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E7B" w:rsidRDefault="006D3E7B" w:rsidP="006D3E7B">
      <w:pPr>
        <w:spacing w:after="0" w:line="240" w:lineRule="auto"/>
        <w:jc w:val="center"/>
        <w:rPr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641891" cy="822833"/>
            <wp:effectExtent l="0" t="0" r="6350" b="0"/>
            <wp:docPr id="1" name="Imagem 1" descr="ASCOM UF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COM UFP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91" cy="82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89A" w:rsidRPr="00032B3D" w:rsidRDefault="00F6289A" w:rsidP="00F6289A">
      <w:pPr>
        <w:spacing w:after="0" w:line="240" w:lineRule="auto"/>
        <w:jc w:val="center"/>
        <w:rPr>
          <w:b/>
          <w:sz w:val="20"/>
          <w:szCs w:val="24"/>
        </w:rPr>
      </w:pPr>
      <w:r w:rsidRPr="00032B3D">
        <w:rPr>
          <w:b/>
          <w:sz w:val="20"/>
          <w:szCs w:val="24"/>
        </w:rPr>
        <w:t>Universidade Federal do Pará</w:t>
      </w:r>
    </w:p>
    <w:p w:rsidR="00F6289A" w:rsidRPr="00032B3D" w:rsidRDefault="00F6289A" w:rsidP="00F6289A">
      <w:pPr>
        <w:spacing w:after="0" w:line="240" w:lineRule="auto"/>
        <w:jc w:val="center"/>
        <w:rPr>
          <w:b/>
          <w:sz w:val="20"/>
          <w:szCs w:val="24"/>
        </w:rPr>
      </w:pPr>
      <w:r w:rsidRPr="00032B3D">
        <w:rPr>
          <w:b/>
          <w:sz w:val="20"/>
          <w:szCs w:val="24"/>
        </w:rPr>
        <w:t>Pró-Reitoria de Administração</w:t>
      </w:r>
    </w:p>
    <w:p w:rsidR="00B86F90" w:rsidRPr="00032B3D" w:rsidRDefault="00F6289A" w:rsidP="00F6289A">
      <w:pPr>
        <w:spacing w:after="0" w:line="240" w:lineRule="auto"/>
        <w:jc w:val="center"/>
        <w:rPr>
          <w:b/>
          <w:sz w:val="20"/>
          <w:szCs w:val="24"/>
        </w:rPr>
      </w:pPr>
      <w:r w:rsidRPr="00032B3D">
        <w:rPr>
          <w:b/>
          <w:sz w:val="20"/>
          <w:szCs w:val="24"/>
        </w:rPr>
        <w:t>Diproquim</w:t>
      </w:r>
    </w:p>
    <w:p w:rsidR="006D3E7B" w:rsidRPr="00B62617" w:rsidRDefault="006D3E7B" w:rsidP="006D3E7B">
      <w:pPr>
        <w:rPr>
          <w:b/>
          <w:sz w:val="12"/>
          <w:szCs w:val="24"/>
        </w:rPr>
      </w:pPr>
    </w:p>
    <w:p w:rsidR="00F6289A" w:rsidRPr="00F6289A" w:rsidRDefault="00F6289A" w:rsidP="00F6289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Unidade: </w:t>
      </w:r>
      <w:r w:rsidRPr="00F6289A">
        <w:rPr>
          <w:sz w:val="24"/>
          <w:szCs w:val="24"/>
        </w:rPr>
        <w:t>__________________________________________________________________________</w:t>
      </w:r>
      <w:r w:rsidR="00D831A5">
        <w:rPr>
          <w:sz w:val="24"/>
          <w:szCs w:val="24"/>
        </w:rPr>
        <w:t>__</w:t>
      </w:r>
      <w:r w:rsidRPr="00F6289A">
        <w:rPr>
          <w:sz w:val="24"/>
          <w:szCs w:val="24"/>
        </w:rPr>
        <w:t>__</w:t>
      </w:r>
    </w:p>
    <w:p w:rsidR="00B86F90" w:rsidRDefault="006D3E7B" w:rsidP="006D3E7B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Laboratório: </w:t>
      </w:r>
      <w:r w:rsidR="003D072E" w:rsidRPr="00F6289A">
        <w:rPr>
          <w:sz w:val="24"/>
          <w:szCs w:val="24"/>
        </w:rPr>
        <w:t>____________________________________________________________________________</w:t>
      </w:r>
      <w:r w:rsidR="006808EF" w:rsidRPr="006808EF">
        <w:rPr>
          <w:b/>
          <w:noProof/>
          <w:sz w:val="28"/>
          <w:szCs w:val="24"/>
        </w:rPr>
        <w:t xml:space="preserve"> </w:t>
      </w:r>
    </w:p>
    <w:p w:rsidR="00C93F1A" w:rsidRDefault="00C93F1A" w:rsidP="006D3E7B">
      <w:pPr>
        <w:rPr>
          <w:sz w:val="24"/>
          <w:szCs w:val="24"/>
        </w:rPr>
      </w:pPr>
      <w:r w:rsidRPr="00C93F1A">
        <w:rPr>
          <w:b/>
          <w:sz w:val="24"/>
          <w:szCs w:val="24"/>
        </w:rPr>
        <w:t>Responsável pelo preenchimento:</w:t>
      </w:r>
      <w:r>
        <w:rPr>
          <w:sz w:val="24"/>
          <w:szCs w:val="24"/>
        </w:rPr>
        <w:t xml:space="preserve"> __________________________________________________________</w:t>
      </w:r>
    </w:p>
    <w:p w:rsidR="003D072E" w:rsidRPr="00C93F1A" w:rsidRDefault="003D072E" w:rsidP="00C93F1A">
      <w:pPr>
        <w:rPr>
          <w:sz w:val="8"/>
          <w:szCs w:val="24"/>
        </w:rPr>
      </w:pPr>
    </w:p>
    <w:p w:rsidR="009C7129" w:rsidRDefault="00F6289A" w:rsidP="00422D20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RELAÇÃO</w:t>
      </w:r>
      <w:r w:rsidR="009C68B2">
        <w:rPr>
          <w:b/>
          <w:sz w:val="28"/>
          <w:szCs w:val="24"/>
        </w:rPr>
        <w:t xml:space="preserve"> DE </w:t>
      </w:r>
      <w:r w:rsidR="00436380">
        <w:rPr>
          <w:b/>
          <w:sz w:val="28"/>
          <w:szCs w:val="24"/>
        </w:rPr>
        <w:t>RESÍDUOS</w:t>
      </w:r>
      <w:r w:rsidR="007F63A2">
        <w:rPr>
          <w:b/>
          <w:sz w:val="28"/>
          <w:szCs w:val="24"/>
        </w:rPr>
        <w:t xml:space="preserve"> INFECTANTES</w:t>
      </w:r>
    </w:p>
    <w:p w:rsidR="006808EF" w:rsidRPr="006808EF" w:rsidRDefault="006808EF" w:rsidP="006808EF">
      <w:pPr>
        <w:jc w:val="both"/>
        <w:rPr>
          <w:b/>
          <w:sz w:val="24"/>
          <w:szCs w:val="24"/>
        </w:rPr>
      </w:pPr>
    </w:p>
    <w:tbl>
      <w:tblPr>
        <w:tblStyle w:val="Tabelacomgrade"/>
        <w:tblW w:w="10769" w:type="dxa"/>
        <w:tblLook w:val="04A0" w:firstRow="1" w:lastRow="0" w:firstColumn="1" w:lastColumn="0" w:noHBand="0" w:noVBand="1"/>
      </w:tblPr>
      <w:tblGrid>
        <w:gridCol w:w="693"/>
        <w:gridCol w:w="6532"/>
        <w:gridCol w:w="1984"/>
        <w:gridCol w:w="1560"/>
      </w:tblGrid>
      <w:tr w:rsidR="002641B6" w:rsidRPr="009675B8" w:rsidTr="002641B6">
        <w:tc>
          <w:tcPr>
            <w:tcW w:w="693" w:type="dxa"/>
          </w:tcPr>
          <w:p w:rsidR="002641B6" w:rsidRPr="009675B8" w:rsidRDefault="002641B6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675B8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6532" w:type="dxa"/>
          </w:tcPr>
          <w:p w:rsidR="002641B6" w:rsidRPr="009675B8" w:rsidRDefault="002641B6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675B8">
              <w:rPr>
                <w:b/>
                <w:sz w:val="24"/>
                <w:szCs w:val="24"/>
              </w:rPr>
              <w:t>Descrição</w:t>
            </w:r>
          </w:p>
        </w:tc>
        <w:tc>
          <w:tcPr>
            <w:tcW w:w="1984" w:type="dxa"/>
          </w:tcPr>
          <w:p w:rsidR="002641B6" w:rsidRPr="009675B8" w:rsidRDefault="002641B6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Unidade</w:t>
            </w:r>
          </w:p>
        </w:tc>
        <w:tc>
          <w:tcPr>
            <w:tcW w:w="1560" w:type="dxa"/>
          </w:tcPr>
          <w:p w:rsidR="002641B6" w:rsidRPr="009675B8" w:rsidRDefault="002641B6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675B8">
              <w:rPr>
                <w:b/>
                <w:sz w:val="24"/>
                <w:szCs w:val="24"/>
              </w:rPr>
              <w:t>Quantidade</w:t>
            </w:r>
          </w:p>
        </w:tc>
      </w:tr>
      <w:tr w:rsidR="002641B6" w:rsidTr="002641B6">
        <w:tc>
          <w:tcPr>
            <w:tcW w:w="693" w:type="dxa"/>
          </w:tcPr>
          <w:p w:rsidR="002641B6" w:rsidRDefault="002641B6" w:rsidP="00422D2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6532" w:type="dxa"/>
          </w:tcPr>
          <w:p w:rsidR="002641B6" w:rsidRPr="00C97501" w:rsidRDefault="002641B6" w:rsidP="007F0667">
            <w:pPr>
              <w:spacing w:line="360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Ex. 1: </w:t>
            </w:r>
            <w:proofErr w:type="spellStart"/>
            <w:r w:rsidR="007F0667">
              <w:rPr>
                <w:color w:val="FF0000"/>
                <w:sz w:val="24"/>
                <w:szCs w:val="24"/>
              </w:rPr>
              <w:t>Descarpack</w:t>
            </w:r>
            <w:proofErr w:type="spellEnd"/>
            <w:r w:rsidR="007F0667">
              <w:rPr>
                <w:color w:val="FF0000"/>
                <w:sz w:val="24"/>
                <w:szCs w:val="24"/>
              </w:rPr>
              <w:t xml:space="preserve"> com material Perfuro</w:t>
            </w:r>
            <w:r>
              <w:rPr>
                <w:color w:val="FF0000"/>
                <w:sz w:val="24"/>
                <w:szCs w:val="24"/>
              </w:rPr>
              <w:t xml:space="preserve">cortantes </w:t>
            </w:r>
          </w:p>
        </w:tc>
        <w:tc>
          <w:tcPr>
            <w:tcW w:w="1984" w:type="dxa"/>
          </w:tcPr>
          <w:p w:rsidR="002641B6" w:rsidRDefault="002641B6" w:rsidP="00D16C83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Cx. c/ 6 L</w:t>
            </w:r>
          </w:p>
        </w:tc>
        <w:tc>
          <w:tcPr>
            <w:tcW w:w="1560" w:type="dxa"/>
          </w:tcPr>
          <w:p w:rsidR="002641B6" w:rsidRPr="00C97501" w:rsidRDefault="002641B6" w:rsidP="002641B6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</w:t>
            </w:r>
          </w:p>
        </w:tc>
      </w:tr>
      <w:tr w:rsidR="002641B6" w:rsidTr="002641B6">
        <w:tc>
          <w:tcPr>
            <w:tcW w:w="693" w:type="dxa"/>
          </w:tcPr>
          <w:p w:rsidR="002641B6" w:rsidRDefault="002641B6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6532" w:type="dxa"/>
          </w:tcPr>
          <w:p w:rsidR="002641B6" w:rsidRPr="007F63A2" w:rsidRDefault="002641B6" w:rsidP="007D4BB5">
            <w:pPr>
              <w:spacing w:line="360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Ex. 2: </w:t>
            </w:r>
            <w:r w:rsidRPr="007F63A2">
              <w:rPr>
                <w:color w:val="FF0000"/>
                <w:sz w:val="24"/>
                <w:szCs w:val="24"/>
              </w:rPr>
              <w:t>Vísceras de peixe</w:t>
            </w:r>
          </w:p>
        </w:tc>
        <w:tc>
          <w:tcPr>
            <w:tcW w:w="1984" w:type="dxa"/>
          </w:tcPr>
          <w:p w:rsidR="002641B6" w:rsidRPr="007F63A2" w:rsidRDefault="002641B6" w:rsidP="00D16C83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Kg</w:t>
            </w:r>
          </w:p>
        </w:tc>
        <w:tc>
          <w:tcPr>
            <w:tcW w:w="1560" w:type="dxa"/>
          </w:tcPr>
          <w:p w:rsidR="002641B6" w:rsidRPr="007F63A2" w:rsidRDefault="002641B6" w:rsidP="00D16C83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</w:t>
            </w:r>
          </w:p>
        </w:tc>
      </w:tr>
      <w:tr w:rsidR="002641B6" w:rsidTr="002641B6">
        <w:tc>
          <w:tcPr>
            <w:tcW w:w="693" w:type="dxa"/>
          </w:tcPr>
          <w:p w:rsidR="002641B6" w:rsidRDefault="002641B6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6532" w:type="dxa"/>
          </w:tcPr>
          <w:p w:rsidR="002641B6" w:rsidRPr="007F63A2" w:rsidRDefault="002641B6" w:rsidP="007D4BB5">
            <w:pPr>
              <w:spacing w:line="360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Ex. 3: </w:t>
            </w:r>
            <w:r w:rsidRPr="007F63A2">
              <w:rPr>
                <w:color w:val="FF0000"/>
                <w:sz w:val="24"/>
                <w:szCs w:val="24"/>
              </w:rPr>
              <w:t>Tubos com amostras de sangue</w:t>
            </w:r>
          </w:p>
        </w:tc>
        <w:tc>
          <w:tcPr>
            <w:tcW w:w="1984" w:type="dxa"/>
          </w:tcPr>
          <w:p w:rsidR="002641B6" w:rsidRPr="007F63A2" w:rsidRDefault="002641B6" w:rsidP="00D16C83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Tubo de 3 ml</w:t>
            </w:r>
          </w:p>
        </w:tc>
        <w:tc>
          <w:tcPr>
            <w:tcW w:w="1560" w:type="dxa"/>
          </w:tcPr>
          <w:p w:rsidR="002641B6" w:rsidRPr="007F63A2" w:rsidRDefault="002641B6" w:rsidP="002641B6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100</w:t>
            </w:r>
          </w:p>
        </w:tc>
      </w:tr>
      <w:tr w:rsidR="002641B6" w:rsidTr="002641B6">
        <w:tc>
          <w:tcPr>
            <w:tcW w:w="693" w:type="dxa"/>
          </w:tcPr>
          <w:p w:rsidR="002641B6" w:rsidRDefault="002641B6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6532" w:type="dxa"/>
          </w:tcPr>
          <w:p w:rsidR="002641B6" w:rsidRPr="007F63A2" w:rsidRDefault="002641B6" w:rsidP="007D4BB5">
            <w:pPr>
              <w:spacing w:line="360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Ex. 4: </w:t>
            </w:r>
            <w:r w:rsidRPr="007F63A2">
              <w:rPr>
                <w:color w:val="FF0000"/>
                <w:sz w:val="24"/>
                <w:szCs w:val="24"/>
              </w:rPr>
              <w:t>Ampolas de vacinas antirrábica humana</w:t>
            </w:r>
          </w:p>
        </w:tc>
        <w:tc>
          <w:tcPr>
            <w:tcW w:w="1984" w:type="dxa"/>
          </w:tcPr>
          <w:p w:rsidR="002641B6" w:rsidRPr="007F63A2" w:rsidRDefault="002641B6" w:rsidP="00D16C83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Ampola 0,5 ml</w:t>
            </w:r>
          </w:p>
        </w:tc>
        <w:tc>
          <w:tcPr>
            <w:tcW w:w="1560" w:type="dxa"/>
          </w:tcPr>
          <w:p w:rsidR="002641B6" w:rsidRPr="007F63A2" w:rsidRDefault="002641B6" w:rsidP="002641B6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22</w:t>
            </w:r>
          </w:p>
        </w:tc>
      </w:tr>
      <w:tr w:rsidR="002641B6" w:rsidTr="002641B6">
        <w:tc>
          <w:tcPr>
            <w:tcW w:w="693" w:type="dxa"/>
          </w:tcPr>
          <w:p w:rsidR="002641B6" w:rsidRDefault="002641B6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6532" w:type="dxa"/>
          </w:tcPr>
          <w:p w:rsidR="002641B6" w:rsidRDefault="002641B6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6532" w:type="dxa"/>
          </w:tcPr>
          <w:p w:rsidR="002641B6" w:rsidRDefault="002641B6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6532" w:type="dxa"/>
          </w:tcPr>
          <w:p w:rsidR="002641B6" w:rsidRDefault="002641B6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6532" w:type="dxa"/>
          </w:tcPr>
          <w:p w:rsidR="002641B6" w:rsidRDefault="002641B6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6532" w:type="dxa"/>
          </w:tcPr>
          <w:p w:rsidR="002641B6" w:rsidRDefault="002641B6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532" w:type="dxa"/>
          </w:tcPr>
          <w:p w:rsidR="002641B6" w:rsidRDefault="002641B6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532" w:type="dxa"/>
          </w:tcPr>
          <w:p w:rsidR="002641B6" w:rsidRDefault="002641B6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532" w:type="dxa"/>
          </w:tcPr>
          <w:p w:rsidR="002641B6" w:rsidRDefault="002641B6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532" w:type="dxa"/>
          </w:tcPr>
          <w:p w:rsidR="002641B6" w:rsidRDefault="002641B6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32" w:type="dxa"/>
          </w:tcPr>
          <w:p w:rsidR="002641B6" w:rsidRDefault="002641B6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532" w:type="dxa"/>
          </w:tcPr>
          <w:p w:rsidR="002641B6" w:rsidRDefault="002641B6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532" w:type="dxa"/>
          </w:tcPr>
          <w:p w:rsidR="002641B6" w:rsidRDefault="002641B6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532" w:type="dxa"/>
          </w:tcPr>
          <w:p w:rsidR="002641B6" w:rsidRDefault="002641B6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2641B6" w:rsidTr="002641B6">
        <w:tc>
          <w:tcPr>
            <w:tcW w:w="693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532" w:type="dxa"/>
          </w:tcPr>
          <w:p w:rsidR="002641B6" w:rsidRDefault="002641B6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532" w:type="dxa"/>
          </w:tcPr>
          <w:p w:rsidR="002641B6" w:rsidRDefault="002641B6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641B6" w:rsidTr="002641B6">
        <w:tc>
          <w:tcPr>
            <w:tcW w:w="693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532" w:type="dxa"/>
          </w:tcPr>
          <w:p w:rsidR="002641B6" w:rsidRDefault="002641B6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641B6" w:rsidRDefault="002641B6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C63117" w:rsidRDefault="00C63117" w:rsidP="006808EF">
      <w:pPr>
        <w:spacing w:line="360" w:lineRule="auto"/>
        <w:jc w:val="right"/>
        <w:rPr>
          <w:b/>
          <w:i/>
          <w:sz w:val="6"/>
        </w:rPr>
      </w:pPr>
    </w:p>
    <w:p w:rsidR="00C63117" w:rsidRDefault="00C63117" w:rsidP="00C63117">
      <w:pPr>
        <w:rPr>
          <w:sz w:val="6"/>
        </w:rPr>
      </w:pPr>
    </w:p>
    <w:p w:rsidR="00F6289A" w:rsidRPr="00C63117" w:rsidRDefault="00F6289A" w:rsidP="00C63117">
      <w:pPr>
        <w:jc w:val="center"/>
        <w:rPr>
          <w:sz w:val="6"/>
        </w:rPr>
      </w:pPr>
    </w:p>
    <w:sectPr w:rsidR="00F6289A" w:rsidRPr="00C63117" w:rsidSect="007D4BB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A78" w:rsidRDefault="002B5A78" w:rsidP="006808EF">
      <w:pPr>
        <w:spacing w:after="0" w:line="240" w:lineRule="auto"/>
      </w:pPr>
      <w:r>
        <w:separator/>
      </w:r>
    </w:p>
  </w:endnote>
  <w:endnote w:type="continuationSeparator" w:id="0">
    <w:p w:rsidR="002B5A78" w:rsidRDefault="002B5A78" w:rsidP="00680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117" w:rsidRPr="00C63117" w:rsidRDefault="00C63117" w:rsidP="00C63117">
    <w:pPr>
      <w:spacing w:after="0" w:line="240" w:lineRule="auto"/>
      <w:ind w:left="10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z w:val="18"/>
        <w:szCs w:val="18"/>
      </w:rPr>
      <w:t>Documento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de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Referência: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RDC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pacing w:val="-2"/>
        <w:sz w:val="18"/>
        <w:szCs w:val="18"/>
      </w:rPr>
      <w:t>Nº 2</w:t>
    </w:r>
    <w:r>
      <w:rPr>
        <w:rFonts w:ascii="Calibri" w:hAnsi="Calibri" w:cs="Calibri"/>
        <w:spacing w:val="-2"/>
        <w:sz w:val="18"/>
        <w:szCs w:val="18"/>
      </w:rPr>
      <w:t>22</w:t>
    </w:r>
    <w:r w:rsidRPr="00C63117">
      <w:rPr>
        <w:rFonts w:ascii="Calibri" w:hAnsi="Calibri" w:cs="Calibri"/>
        <w:spacing w:val="-2"/>
        <w:sz w:val="18"/>
        <w:szCs w:val="18"/>
      </w:rPr>
      <w:t>/20</w:t>
    </w:r>
    <w:r>
      <w:rPr>
        <w:rFonts w:ascii="Calibri" w:hAnsi="Calibri" w:cs="Calibri"/>
        <w:spacing w:val="-2"/>
        <w:sz w:val="18"/>
        <w:szCs w:val="18"/>
      </w:rPr>
      <w:t>18</w:t>
    </w:r>
    <w:r w:rsidR="003A4C87">
      <w:rPr>
        <w:rFonts w:ascii="Calibri" w:hAnsi="Calibri" w:cs="Calibri"/>
        <w:spacing w:val="-2"/>
        <w:sz w:val="18"/>
        <w:szCs w:val="18"/>
      </w:rPr>
      <w:t xml:space="preserve"> (Grupo A</w:t>
    </w:r>
    <w:r w:rsidR="002924F5">
      <w:rPr>
        <w:rFonts w:ascii="Calibri" w:hAnsi="Calibri" w:cs="Calibri"/>
        <w:spacing w:val="-2"/>
        <w:sz w:val="18"/>
        <w:szCs w:val="18"/>
      </w:rPr>
      <w:t xml:space="preserve"> e Seus Subgrupos</w:t>
    </w:r>
    <w:r w:rsidR="003A4C87">
      <w:rPr>
        <w:rFonts w:ascii="Calibri" w:hAnsi="Calibri" w:cs="Calibri"/>
        <w:spacing w:val="-2"/>
        <w:sz w:val="18"/>
        <w:szCs w:val="18"/>
      </w:rPr>
      <w:t>)</w:t>
    </w:r>
  </w:p>
  <w:p w:rsidR="00C63117" w:rsidRPr="00C63117" w:rsidRDefault="00C63117" w:rsidP="00C63117">
    <w:pPr>
      <w:spacing w:after="0" w:line="240" w:lineRule="auto"/>
      <w:ind w:left="10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z w:val="18"/>
        <w:szCs w:val="18"/>
      </w:rPr>
      <w:t>Universidade</w:t>
    </w:r>
    <w:r w:rsidRPr="00C63117">
      <w:rPr>
        <w:rFonts w:ascii="Calibri" w:hAnsi="Calibri" w:cs="Calibri"/>
        <w:spacing w:val="-13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Federal</w:t>
    </w:r>
    <w:r w:rsidRPr="00C63117">
      <w:rPr>
        <w:rFonts w:ascii="Calibri" w:hAnsi="Calibri" w:cs="Calibri"/>
        <w:spacing w:val="-10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do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Pará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(UFPA)</w:t>
    </w:r>
    <w:r w:rsidRPr="00C63117">
      <w:rPr>
        <w:rFonts w:ascii="Calibri" w:hAnsi="Calibri" w:cs="Calibri"/>
        <w:spacing w:val="-7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-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Pró-Reitoria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de</w:t>
    </w:r>
    <w:r w:rsidRPr="00C63117">
      <w:rPr>
        <w:rFonts w:ascii="Calibri" w:hAnsi="Calibri" w:cs="Calibri"/>
        <w:spacing w:val="-10"/>
        <w:sz w:val="18"/>
        <w:szCs w:val="18"/>
      </w:rPr>
      <w:t xml:space="preserve"> </w:t>
    </w:r>
    <w:r w:rsidRPr="00C63117">
      <w:rPr>
        <w:rFonts w:ascii="Calibri" w:hAnsi="Calibri" w:cs="Calibri"/>
        <w:spacing w:val="-2"/>
        <w:sz w:val="18"/>
        <w:szCs w:val="18"/>
      </w:rPr>
      <w:t>Administração</w:t>
    </w:r>
  </w:p>
  <w:p w:rsidR="00C63117" w:rsidRPr="00C63117" w:rsidRDefault="00C63117" w:rsidP="00C63117">
    <w:pPr>
      <w:spacing w:after="0" w:line="240" w:lineRule="auto"/>
      <w:ind w:left="11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z w:val="18"/>
        <w:szCs w:val="18"/>
      </w:rPr>
      <w:t>Diretoria</w:t>
    </w:r>
    <w:r w:rsidRPr="00C63117">
      <w:rPr>
        <w:rFonts w:ascii="Calibri" w:hAnsi="Calibri" w:cs="Calibri"/>
        <w:spacing w:val="-5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de</w:t>
    </w:r>
    <w:r w:rsidRPr="00C63117">
      <w:rPr>
        <w:rFonts w:ascii="Calibri" w:hAnsi="Calibri" w:cs="Calibri"/>
        <w:spacing w:val="-8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Compras</w:t>
    </w:r>
    <w:r w:rsidRPr="00C63117">
      <w:rPr>
        <w:rFonts w:ascii="Calibri" w:hAnsi="Calibri" w:cs="Calibri"/>
        <w:spacing w:val="-6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e</w:t>
    </w:r>
    <w:r w:rsidRPr="00C63117">
      <w:rPr>
        <w:rFonts w:ascii="Calibri" w:hAnsi="Calibri" w:cs="Calibri"/>
        <w:spacing w:val="-4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Serviços</w:t>
    </w:r>
  </w:p>
  <w:p w:rsidR="00C63117" w:rsidRPr="00C63117" w:rsidRDefault="00C63117" w:rsidP="00C63117">
    <w:pPr>
      <w:spacing w:after="0" w:line="240" w:lineRule="auto"/>
      <w:ind w:left="11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pacing w:val="-3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DIPROQUIM</w:t>
    </w:r>
  </w:p>
  <w:p w:rsidR="00C63117" w:rsidRPr="00C63117" w:rsidRDefault="00C63117" w:rsidP="00C63117">
    <w:pPr>
      <w:spacing w:before="1" w:after="0" w:line="240" w:lineRule="auto"/>
      <w:ind w:left="13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pacing w:val="-2"/>
        <w:sz w:val="18"/>
        <w:szCs w:val="18"/>
      </w:rPr>
      <w:t>E-mail:</w:t>
    </w:r>
    <w:r w:rsidRPr="00C63117">
      <w:rPr>
        <w:rFonts w:ascii="Calibri" w:hAnsi="Calibri" w:cs="Calibri"/>
        <w:spacing w:val="3"/>
        <w:sz w:val="18"/>
        <w:szCs w:val="18"/>
      </w:rPr>
      <w:t xml:space="preserve"> </w:t>
    </w:r>
    <w:hyperlink r:id="rId1">
      <w:r w:rsidRPr="00C63117">
        <w:rPr>
          <w:rFonts w:ascii="Calibri" w:hAnsi="Calibri" w:cs="Calibri"/>
          <w:spacing w:val="-2"/>
          <w:sz w:val="18"/>
          <w:szCs w:val="18"/>
        </w:rPr>
        <w:t>diproquim@ufpa.br.</w:t>
      </w:r>
    </w:hyperlink>
    <w:r w:rsidRPr="00C63117">
      <w:rPr>
        <w:rFonts w:ascii="Calibri" w:hAnsi="Calibri" w:cs="Calibri"/>
        <w:spacing w:val="4"/>
        <w:sz w:val="18"/>
        <w:szCs w:val="18"/>
      </w:rPr>
      <w:t xml:space="preserve"> </w:t>
    </w:r>
    <w:r w:rsidRPr="00C63117">
      <w:rPr>
        <w:rFonts w:ascii="Calibri" w:hAnsi="Calibri" w:cs="Calibri"/>
        <w:spacing w:val="-2"/>
        <w:sz w:val="18"/>
        <w:szCs w:val="18"/>
      </w:rPr>
      <w:t>Contato:</w:t>
    </w:r>
    <w:r w:rsidRPr="00C63117">
      <w:rPr>
        <w:rFonts w:ascii="Calibri" w:hAnsi="Calibri" w:cs="Calibri"/>
        <w:spacing w:val="4"/>
        <w:sz w:val="18"/>
        <w:szCs w:val="18"/>
      </w:rPr>
      <w:t xml:space="preserve"> </w:t>
    </w:r>
    <w:r w:rsidRPr="00C63117">
      <w:rPr>
        <w:rFonts w:ascii="Calibri" w:hAnsi="Calibri" w:cs="Calibri"/>
        <w:spacing w:val="-2"/>
        <w:sz w:val="18"/>
        <w:szCs w:val="18"/>
      </w:rPr>
      <w:t>3201-</w:t>
    </w:r>
    <w:r w:rsidRPr="00C63117">
      <w:rPr>
        <w:rFonts w:ascii="Calibri" w:hAnsi="Calibri" w:cs="Calibri"/>
        <w:spacing w:val="-4"/>
        <w:sz w:val="18"/>
        <w:szCs w:val="18"/>
      </w:rPr>
      <w:t>8228</w:t>
    </w:r>
  </w:p>
  <w:p w:rsidR="00C63117" w:rsidRPr="00C63117" w:rsidRDefault="00C63117" w:rsidP="00C63117">
    <w:pPr>
      <w:spacing w:after="0" w:line="240" w:lineRule="auto"/>
      <w:ind w:left="3" w:right="13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z w:val="18"/>
        <w:szCs w:val="18"/>
      </w:rPr>
      <w:t>Av.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Augusto</w:t>
    </w:r>
    <w:r w:rsidRPr="00C63117">
      <w:rPr>
        <w:rFonts w:ascii="Calibri" w:hAnsi="Calibri" w:cs="Calibri"/>
        <w:spacing w:val="-9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Corrêa,</w:t>
    </w:r>
    <w:r w:rsidRPr="00C63117">
      <w:rPr>
        <w:rFonts w:ascii="Calibri" w:hAnsi="Calibri" w:cs="Calibri"/>
        <w:spacing w:val="-10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01</w:t>
    </w:r>
    <w:r w:rsidRPr="00C63117">
      <w:rPr>
        <w:rFonts w:ascii="Calibri" w:hAnsi="Calibri" w:cs="Calibri"/>
        <w:spacing w:val="-8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–</w:t>
    </w:r>
    <w:r w:rsidRPr="00C63117">
      <w:rPr>
        <w:rFonts w:ascii="Calibri" w:hAnsi="Calibri" w:cs="Calibri"/>
        <w:spacing w:val="-8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Cidade</w:t>
    </w:r>
    <w:r w:rsidRPr="00C63117">
      <w:rPr>
        <w:rFonts w:ascii="Calibri" w:hAnsi="Calibri" w:cs="Calibri"/>
        <w:spacing w:val="-9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universitária</w:t>
    </w:r>
    <w:r w:rsidRPr="00C63117">
      <w:rPr>
        <w:rFonts w:ascii="Calibri" w:hAnsi="Calibri" w:cs="Calibri"/>
        <w:spacing w:val="-9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Prof.</w:t>
    </w:r>
    <w:r w:rsidRPr="00C63117">
      <w:rPr>
        <w:rFonts w:ascii="Calibri" w:hAnsi="Calibri" w:cs="Calibri"/>
        <w:spacing w:val="-7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José</w:t>
    </w:r>
    <w:r w:rsidRPr="00C63117">
      <w:rPr>
        <w:rFonts w:ascii="Calibri" w:hAnsi="Calibri" w:cs="Calibri"/>
        <w:spacing w:val="-10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S</w:t>
    </w:r>
    <w:r w:rsidRPr="00C63117">
      <w:rPr>
        <w:rFonts w:ascii="Calibri" w:hAnsi="Calibri" w:cs="Calibri"/>
        <w:spacing w:val="-9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Netto</w:t>
    </w:r>
    <w:r w:rsidRPr="00C63117">
      <w:rPr>
        <w:rFonts w:ascii="Calibri" w:hAnsi="Calibri" w:cs="Calibri"/>
        <w:spacing w:val="-7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–</w:t>
    </w:r>
    <w:r w:rsidRPr="00C63117">
      <w:rPr>
        <w:rFonts w:ascii="Calibri" w:hAnsi="Calibri" w:cs="Calibri"/>
        <w:spacing w:val="-8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Guamá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Belém-</w:t>
    </w:r>
    <w:r w:rsidRPr="00C63117">
      <w:rPr>
        <w:rFonts w:ascii="Calibri" w:hAnsi="Calibri" w:cs="Calibri"/>
        <w:spacing w:val="-5"/>
        <w:sz w:val="18"/>
        <w:szCs w:val="18"/>
      </w:rPr>
      <w:t>PA</w:t>
    </w:r>
  </w:p>
  <w:p w:rsidR="00C63117" w:rsidRDefault="00C6311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A78" w:rsidRDefault="002B5A78" w:rsidP="006808EF">
      <w:pPr>
        <w:spacing w:after="0" w:line="240" w:lineRule="auto"/>
      </w:pPr>
      <w:r>
        <w:separator/>
      </w:r>
    </w:p>
  </w:footnote>
  <w:footnote w:type="continuationSeparator" w:id="0">
    <w:p w:rsidR="002B5A78" w:rsidRDefault="002B5A78" w:rsidP="006808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D20"/>
    <w:rsid w:val="0000350A"/>
    <w:rsid w:val="00007036"/>
    <w:rsid w:val="000230AE"/>
    <w:rsid w:val="00027027"/>
    <w:rsid w:val="00032B3D"/>
    <w:rsid w:val="0007116F"/>
    <w:rsid w:val="0008621A"/>
    <w:rsid w:val="00097D09"/>
    <w:rsid w:val="000A47FF"/>
    <w:rsid w:val="000B168C"/>
    <w:rsid w:val="000C4B8A"/>
    <w:rsid w:val="000C6AB7"/>
    <w:rsid w:val="001310DB"/>
    <w:rsid w:val="001419C4"/>
    <w:rsid w:val="00144FAD"/>
    <w:rsid w:val="0019744F"/>
    <w:rsid w:val="001976B1"/>
    <w:rsid w:val="001B1971"/>
    <w:rsid w:val="001C1392"/>
    <w:rsid w:val="001C7942"/>
    <w:rsid w:val="001D10E4"/>
    <w:rsid w:val="002231E8"/>
    <w:rsid w:val="0024385C"/>
    <w:rsid w:val="00247660"/>
    <w:rsid w:val="002641B6"/>
    <w:rsid w:val="0028732F"/>
    <w:rsid w:val="00290CF9"/>
    <w:rsid w:val="002924F5"/>
    <w:rsid w:val="00294BE3"/>
    <w:rsid w:val="002A07ED"/>
    <w:rsid w:val="002A113D"/>
    <w:rsid w:val="002A39A1"/>
    <w:rsid w:val="002B5A78"/>
    <w:rsid w:val="002C3D5C"/>
    <w:rsid w:val="002F23E8"/>
    <w:rsid w:val="0031026C"/>
    <w:rsid w:val="00322BDD"/>
    <w:rsid w:val="00323BE0"/>
    <w:rsid w:val="003324D5"/>
    <w:rsid w:val="003401EA"/>
    <w:rsid w:val="00352864"/>
    <w:rsid w:val="003540C4"/>
    <w:rsid w:val="00371D9C"/>
    <w:rsid w:val="003A2809"/>
    <w:rsid w:val="003A4C87"/>
    <w:rsid w:val="003A741C"/>
    <w:rsid w:val="003D072E"/>
    <w:rsid w:val="00422867"/>
    <w:rsid w:val="00422D20"/>
    <w:rsid w:val="0042682C"/>
    <w:rsid w:val="00436380"/>
    <w:rsid w:val="00436538"/>
    <w:rsid w:val="00443513"/>
    <w:rsid w:val="004A06B4"/>
    <w:rsid w:val="004B796B"/>
    <w:rsid w:val="004C7632"/>
    <w:rsid w:val="004D61E9"/>
    <w:rsid w:val="004E5A05"/>
    <w:rsid w:val="005231A0"/>
    <w:rsid w:val="00551AFD"/>
    <w:rsid w:val="005A36BF"/>
    <w:rsid w:val="0062296E"/>
    <w:rsid w:val="006355F3"/>
    <w:rsid w:val="006421AB"/>
    <w:rsid w:val="00650EFB"/>
    <w:rsid w:val="006529D0"/>
    <w:rsid w:val="006808EF"/>
    <w:rsid w:val="00692DB7"/>
    <w:rsid w:val="0069497B"/>
    <w:rsid w:val="006D3E7B"/>
    <w:rsid w:val="006F43F1"/>
    <w:rsid w:val="007151B0"/>
    <w:rsid w:val="00795895"/>
    <w:rsid w:val="007B02B0"/>
    <w:rsid w:val="007C05C7"/>
    <w:rsid w:val="007D4BB5"/>
    <w:rsid w:val="007E575E"/>
    <w:rsid w:val="007F0667"/>
    <w:rsid w:val="007F63A2"/>
    <w:rsid w:val="00812C94"/>
    <w:rsid w:val="00814B9D"/>
    <w:rsid w:val="00816FA6"/>
    <w:rsid w:val="00827630"/>
    <w:rsid w:val="0085258D"/>
    <w:rsid w:val="00860BD6"/>
    <w:rsid w:val="008752BC"/>
    <w:rsid w:val="00880976"/>
    <w:rsid w:val="0088638F"/>
    <w:rsid w:val="008B2080"/>
    <w:rsid w:val="00915693"/>
    <w:rsid w:val="009233FA"/>
    <w:rsid w:val="0094091D"/>
    <w:rsid w:val="00946043"/>
    <w:rsid w:val="009512AD"/>
    <w:rsid w:val="009675B8"/>
    <w:rsid w:val="009806D4"/>
    <w:rsid w:val="009906D8"/>
    <w:rsid w:val="009A4AB2"/>
    <w:rsid w:val="009A5095"/>
    <w:rsid w:val="009B06C6"/>
    <w:rsid w:val="009C68B2"/>
    <w:rsid w:val="009C7129"/>
    <w:rsid w:val="009E34A9"/>
    <w:rsid w:val="009E3DDC"/>
    <w:rsid w:val="009F63CA"/>
    <w:rsid w:val="00A04A6A"/>
    <w:rsid w:val="00A32B7E"/>
    <w:rsid w:val="00A34FFF"/>
    <w:rsid w:val="00A36459"/>
    <w:rsid w:val="00A47C8D"/>
    <w:rsid w:val="00A61564"/>
    <w:rsid w:val="00A61FB7"/>
    <w:rsid w:val="00A73B75"/>
    <w:rsid w:val="00A979BD"/>
    <w:rsid w:val="00AB6290"/>
    <w:rsid w:val="00AC25A4"/>
    <w:rsid w:val="00AC3752"/>
    <w:rsid w:val="00AE6B3F"/>
    <w:rsid w:val="00B373CA"/>
    <w:rsid w:val="00B376D3"/>
    <w:rsid w:val="00B42629"/>
    <w:rsid w:val="00B62617"/>
    <w:rsid w:val="00B86F90"/>
    <w:rsid w:val="00BE4522"/>
    <w:rsid w:val="00BF346B"/>
    <w:rsid w:val="00C10D48"/>
    <w:rsid w:val="00C63117"/>
    <w:rsid w:val="00C93F1A"/>
    <w:rsid w:val="00C97501"/>
    <w:rsid w:val="00CA7DE5"/>
    <w:rsid w:val="00CC4A36"/>
    <w:rsid w:val="00CE7F8A"/>
    <w:rsid w:val="00D03DE0"/>
    <w:rsid w:val="00D165F7"/>
    <w:rsid w:val="00D16C83"/>
    <w:rsid w:val="00D46393"/>
    <w:rsid w:val="00D538CD"/>
    <w:rsid w:val="00D64AB4"/>
    <w:rsid w:val="00D75BB6"/>
    <w:rsid w:val="00D831A5"/>
    <w:rsid w:val="00D87F01"/>
    <w:rsid w:val="00DA127D"/>
    <w:rsid w:val="00E531FA"/>
    <w:rsid w:val="00E93E74"/>
    <w:rsid w:val="00EA73E1"/>
    <w:rsid w:val="00EC5493"/>
    <w:rsid w:val="00EF4DDD"/>
    <w:rsid w:val="00EF7BE1"/>
    <w:rsid w:val="00F0452C"/>
    <w:rsid w:val="00F16B6B"/>
    <w:rsid w:val="00F259F4"/>
    <w:rsid w:val="00F624C3"/>
    <w:rsid w:val="00F6289A"/>
    <w:rsid w:val="00F74F09"/>
    <w:rsid w:val="00FA70C2"/>
    <w:rsid w:val="00FB130A"/>
    <w:rsid w:val="00FC0F4F"/>
    <w:rsid w:val="00FD5EE1"/>
    <w:rsid w:val="00FE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A042ADA-8E42-4818-B0A8-DFE00F3A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22D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6808E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808E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808E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808E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808E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0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08EF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808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08EF"/>
  </w:style>
  <w:style w:type="paragraph" w:styleId="Rodap">
    <w:name w:val="footer"/>
    <w:basedOn w:val="Normal"/>
    <w:link w:val="RodapChar"/>
    <w:uiPriority w:val="99"/>
    <w:unhideWhenUsed/>
    <w:rsid w:val="006808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0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proquim@ufpa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Oliveira de Aguiar</dc:creator>
  <cp:keywords/>
  <dc:description/>
  <cp:lastModifiedBy>UFPA</cp:lastModifiedBy>
  <cp:revision>4</cp:revision>
  <dcterms:created xsi:type="dcterms:W3CDTF">2026-09-22T13:33:00Z</dcterms:created>
  <dcterms:modified xsi:type="dcterms:W3CDTF">2026-09-22T13:44:00Z</dcterms:modified>
</cp:coreProperties>
</file>