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4B7" w:rsidRDefault="00F714B7" w:rsidP="00930EF5">
      <w:pPr>
        <w:ind w:firstLine="708"/>
        <w:jc w:val="center"/>
        <w:rPr>
          <w:rFonts w:ascii="Arial" w:hAnsi="Arial" w:cs="Arial"/>
          <w:b/>
          <w:sz w:val="22"/>
          <w:szCs w:val="22"/>
        </w:rPr>
      </w:pPr>
      <w:r>
        <w:rPr>
          <w:rFonts w:ascii="Arial" w:hAnsi="Arial" w:cs="Arial"/>
          <w:b/>
          <w:sz w:val="22"/>
          <w:szCs w:val="22"/>
        </w:rPr>
        <w:t>ANEXO I</w:t>
      </w:r>
    </w:p>
    <w:p w:rsidR="00F714B7" w:rsidRDefault="00F714B7" w:rsidP="008E1628">
      <w:pPr>
        <w:jc w:val="center"/>
        <w:rPr>
          <w:rFonts w:ascii="Arial" w:hAnsi="Arial" w:cs="Arial"/>
          <w:b/>
          <w:sz w:val="22"/>
          <w:szCs w:val="22"/>
        </w:rPr>
      </w:pPr>
    </w:p>
    <w:p w:rsidR="008E1628" w:rsidRPr="0016490C" w:rsidRDefault="008E1628" w:rsidP="008E1628">
      <w:pPr>
        <w:jc w:val="center"/>
        <w:rPr>
          <w:rFonts w:ascii="Arial" w:hAnsi="Arial" w:cs="Arial"/>
          <w:b/>
          <w:sz w:val="22"/>
          <w:szCs w:val="22"/>
        </w:rPr>
      </w:pPr>
      <w:r w:rsidRPr="0016490C">
        <w:rPr>
          <w:rFonts w:ascii="Arial" w:hAnsi="Arial" w:cs="Arial"/>
          <w:b/>
          <w:sz w:val="22"/>
          <w:szCs w:val="22"/>
        </w:rPr>
        <w:t>TERMO DE REFERÊNCIA</w:t>
      </w:r>
    </w:p>
    <w:p w:rsidR="008E1628" w:rsidRPr="0016490C" w:rsidRDefault="008E1628" w:rsidP="00016151">
      <w:pPr>
        <w:ind w:left="-142"/>
        <w:jc w:val="center"/>
        <w:rPr>
          <w:rFonts w:ascii="Arial" w:hAnsi="Arial" w:cs="Arial"/>
          <w:sz w:val="22"/>
          <w:szCs w:val="22"/>
        </w:rPr>
      </w:pPr>
    </w:p>
    <w:p w:rsidR="008E1628" w:rsidRPr="0016490C" w:rsidRDefault="008E1628" w:rsidP="008243FE">
      <w:pPr>
        <w:numPr>
          <w:ilvl w:val="0"/>
          <w:numId w:val="13"/>
        </w:numPr>
        <w:shd w:val="clear" w:color="auto" w:fill="D9D9D9"/>
        <w:ind w:left="0" w:firstLine="0"/>
        <w:jc w:val="both"/>
        <w:rPr>
          <w:rFonts w:ascii="Arial" w:hAnsi="Arial" w:cs="Arial"/>
          <w:b/>
          <w:sz w:val="22"/>
          <w:szCs w:val="22"/>
        </w:rPr>
      </w:pPr>
      <w:r w:rsidRPr="0016490C">
        <w:rPr>
          <w:rFonts w:ascii="Arial" w:hAnsi="Arial" w:cs="Arial"/>
          <w:b/>
          <w:sz w:val="22"/>
          <w:szCs w:val="22"/>
        </w:rPr>
        <w:t xml:space="preserve">DO OBJETO </w:t>
      </w:r>
    </w:p>
    <w:p w:rsidR="008E1628" w:rsidRPr="0016490C" w:rsidRDefault="008E1628" w:rsidP="008E1628">
      <w:pPr>
        <w:jc w:val="center"/>
        <w:rPr>
          <w:rFonts w:ascii="Arial" w:hAnsi="Arial" w:cs="Arial"/>
          <w:sz w:val="22"/>
          <w:szCs w:val="22"/>
        </w:rPr>
      </w:pPr>
    </w:p>
    <w:p w:rsidR="00D0630C" w:rsidRDefault="008E1628" w:rsidP="008243FE">
      <w:pPr>
        <w:numPr>
          <w:ilvl w:val="1"/>
          <w:numId w:val="13"/>
        </w:numPr>
        <w:tabs>
          <w:tab w:val="left" w:pos="567"/>
        </w:tabs>
        <w:ind w:left="0" w:firstLine="0"/>
        <w:jc w:val="both"/>
        <w:rPr>
          <w:rFonts w:ascii="Arial" w:hAnsi="Arial" w:cs="Arial"/>
          <w:sz w:val="22"/>
          <w:szCs w:val="22"/>
        </w:rPr>
      </w:pPr>
      <w:r w:rsidRPr="0016490C">
        <w:rPr>
          <w:rFonts w:ascii="Arial" w:hAnsi="Arial" w:cs="Arial"/>
          <w:sz w:val="22"/>
          <w:szCs w:val="22"/>
        </w:rPr>
        <w:t xml:space="preserve">Contratação de empresa especializada na </w:t>
      </w:r>
      <w:r w:rsidR="00016151" w:rsidRPr="0016490C">
        <w:rPr>
          <w:rFonts w:ascii="Arial" w:hAnsi="Arial" w:cs="Arial"/>
          <w:b/>
          <w:sz w:val="22"/>
          <w:szCs w:val="22"/>
        </w:rPr>
        <w:t>PRESTAÇÃO DE SERVIÇOS DE NATUREZA AUXILIAR, INSTRUMENTAL OU ACESSÓRIA</w:t>
      </w:r>
      <w:r w:rsidR="00E803E8" w:rsidRPr="0016490C">
        <w:rPr>
          <w:rFonts w:ascii="Arial" w:hAnsi="Arial" w:cs="Arial"/>
          <w:sz w:val="22"/>
          <w:szCs w:val="22"/>
        </w:rPr>
        <w:t xml:space="preserve"> de acordo com o §1 do art. 3 do Decreto nº 9.507/18</w:t>
      </w:r>
      <w:r w:rsidRPr="0016490C">
        <w:rPr>
          <w:rFonts w:ascii="Arial" w:hAnsi="Arial" w:cs="Arial"/>
          <w:sz w:val="22"/>
          <w:szCs w:val="22"/>
        </w:rPr>
        <w:t xml:space="preserve">, a serem executados nas dependências da </w:t>
      </w:r>
      <w:bookmarkStart w:id="0" w:name="_Hlk5354611"/>
      <w:r w:rsidRPr="0016490C">
        <w:rPr>
          <w:rFonts w:ascii="Arial" w:hAnsi="Arial" w:cs="Arial"/>
          <w:sz w:val="22"/>
          <w:szCs w:val="22"/>
        </w:rPr>
        <w:t xml:space="preserve">Universidade Federal do Pará e em outros imóveis que venham a ser ocupados pela Instituição, em Belém </w:t>
      </w:r>
      <w:bookmarkEnd w:id="0"/>
      <w:r w:rsidRPr="0016490C">
        <w:rPr>
          <w:rFonts w:ascii="Arial" w:hAnsi="Arial" w:cs="Arial"/>
          <w:sz w:val="22"/>
          <w:szCs w:val="22"/>
        </w:rPr>
        <w:t xml:space="preserve">e </w:t>
      </w:r>
      <w:r w:rsidR="00181563" w:rsidRPr="0016490C">
        <w:rPr>
          <w:rFonts w:ascii="Arial" w:hAnsi="Arial" w:cs="Arial"/>
          <w:sz w:val="22"/>
          <w:szCs w:val="22"/>
        </w:rPr>
        <w:t xml:space="preserve">em </w:t>
      </w:r>
      <w:r w:rsidRPr="0016490C">
        <w:rPr>
          <w:rFonts w:ascii="Arial" w:hAnsi="Arial" w:cs="Arial"/>
          <w:sz w:val="22"/>
          <w:szCs w:val="22"/>
        </w:rPr>
        <w:t>outros municípios do Estado do Pará</w:t>
      </w:r>
      <w:r w:rsidR="00DE7052" w:rsidRPr="0016490C">
        <w:rPr>
          <w:rFonts w:ascii="Arial" w:hAnsi="Arial" w:cs="Arial"/>
          <w:sz w:val="22"/>
          <w:szCs w:val="22"/>
        </w:rPr>
        <w:t xml:space="preserve"> </w:t>
      </w:r>
      <w:r w:rsidRPr="0016490C">
        <w:rPr>
          <w:rFonts w:ascii="Arial" w:hAnsi="Arial" w:cs="Arial"/>
          <w:sz w:val="22"/>
          <w:szCs w:val="22"/>
        </w:rPr>
        <w:t>-</w:t>
      </w:r>
      <w:r w:rsidR="00DE7052" w:rsidRPr="0016490C">
        <w:rPr>
          <w:rFonts w:ascii="Arial" w:hAnsi="Arial" w:cs="Arial"/>
          <w:sz w:val="22"/>
          <w:szCs w:val="22"/>
        </w:rPr>
        <w:t xml:space="preserve"> </w:t>
      </w:r>
      <w:r w:rsidRPr="0016490C">
        <w:rPr>
          <w:rFonts w:ascii="Arial" w:hAnsi="Arial" w:cs="Arial"/>
          <w:sz w:val="22"/>
          <w:szCs w:val="22"/>
        </w:rPr>
        <w:t xml:space="preserve">PA. </w:t>
      </w:r>
      <w:r w:rsidR="0084345F" w:rsidRPr="0016490C">
        <w:rPr>
          <w:rFonts w:ascii="Arial" w:hAnsi="Arial" w:cs="Arial"/>
          <w:sz w:val="22"/>
          <w:szCs w:val="22"/>
        </w:rPr>
        <w:t>Conforme condições, quantidades</w:t>
      </w:r>
      <w:r w:rsidR="00D0630C">
        <w:rPr>
          <w:rFonts w:ascii="Arial" w:hAnsi="Arial" w:cs="Arial"/>
          <w:sz w:val="22"/>
          <w:szCs w:val="22"/>
        </w:rPr>
        <w:t xml:space="preserve"> estimadas</w:t>
      </w:r>
      <w:r w:rsidR="0084345F" w:rsidRPr="0016490C">
        <w:rPr>
          <w:rFonts w:ascii="Arial" w:hAnsi="Arial" w:cs="Arial"/>
          <w:sz w:val="22"/>
          <w:szCs w:val="22"/>
        </w:rPr>
        <w:t xml:space="preserve"> e exigências estabelecidas neste instrumento:</w:t>
      </w:r>
    </w:p>
    <w:p w:rsidR="004200CC" w:rsidRPr="00D0630C" w:rsidRDefault="004200CC" w:rsidP="004200CC">
      <w:pPr>
        <w:tabs>
          <w:tab w:val="left" w:pos="567"/>
        </w:tabs>
        <w:jc w:val="both"/>
        <w:rPr>
          <w:rFonts w:ascii="Arial" w:hAnsi="Arial" w:cs="Arial"/>
          <w:sz w:val="22"/>
          <w:szCs w:val="22"/>
        </w:rPr>
      </w:pPr>
    </w:p>
    <w:p w:rsidR="0084345F" w:rsidRDefault="004200CC" w:rsidP="0084345F">
      <w:pPr>
        <w:jc w:val="both"/>
        <w:rPr>
          <w:rFonts w:ascii="Arial" w:hAnsi="Arial" w:cs="Arial"/>
          <w:b/>
          <w:sz w:val="22"/>
          <w:szCs w:val="22"/>
        </w:rPr>
      </w:pPr>
      <w:r w:rsidRPr="00B80447">
        <w:rPr>
          <w:rFonts w:ascii="Arial" w:hAnsi="Arial" w:cs="Arial"/>
          <w:b/>
          <w:sz w:val="22"/>
          <w:szCs w:val="22"/>
        </w:rPr>
        <w:t>GRUPO 01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9"/>
        <w:gridCol w:w="2042"/>
        <w:gridCol w:w="805"/>
        <w:gridCol w:w="904"/>
        <w:gridCol w:w="892"/>
        <w:gridCol w:w="1042"/>
        <w:gridCol w:w="1105"/>
        <w:gridCol w:w="1227"/>
        <w:gridCol w:w="1353"/>
      </w:tblGrid>
      <w:tr w:rsidR="0099681A" w:rsidRPr="00954551" w:rsidTr="0099681A">
        <w:trPr>
          <w:trHeight w:val="991"/>
        </w:trPr>
        <w:tc>
          <w:tcPr>
            <w:tcW w:w="379"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rPr>
                <w:rFonts w:ascii="Arial" w:hAnsi="Arial" w:cs="Arial"/>
                <w:bCs/>
                <w:sz w:val="18"/>
                <w:szCs w:val="18"/>
              </w:rPr>
            </w:pPr>
            <w:r w:rsidRPr="00954551">
              <w:rPr>
                <w:rFonts w:ascii="Arial" w:hAnsi="Arial" w:cs="Arial"/>
                <w:bCs/>
                <w:sz w:val="18"/>
                <w:szCs w:val="18"/>
              </w:rPr>
              <w:t>ITEM</w:t>
            </w:r>
          </w:p>
          <w:p w:rsidR="0099681A" w:rsidRPr="00954551" w:rsidRDefault="0099681A" w:rsidP="00C33129">
            <w:pPr>
              <w:widowControl w:val="0"/>
              <w:suppressAutoHyphens/>
              <w:contextualSpacing/>
              <w:jc w:val="center"/>
              <w:rPr>
                <w:rFonts w:ascii="Arial" w:hAnsi="Arial" w:cs="Arial"/>
                <w:sz w:val="18"/>
                <w:szCs w:val="18"/>
              </w:rPr>
            </w:pPr>
          </w:p>
          <w:p w:rsidR="0099681A" w:rsidRPr="00954551" w:rsidRDefault="0099681A" w:rsidP="00C33129">
            <w:pPr>
              <w:widowControl w:val="0"/>
              <w:suppressAutoHyphens/>
              <w:contextualSpacing/>
              <w:jc w:val="center"/>
              <w:rPr>
                <w:rFonts w:ascii="Arial" w:hAnsi="Arial" w:cs="Arial"/>
                <w:sz w:val="18"/>
                <w:szCs w:val="18"/>
              </w:rPr>
            </w:pPr>
          </w:p>
        </w:tc>
        <w:tc>
          <w:tcPr>
            <w:tcW w:w="1007" w:type="pct"/>
            <w:tcBorders>
              <w:top w:val="single" w:sz="4" w:space="0" w:color="000000"/>
              <w:left w:val="single" w:sz="4" w:space="0" w:color="000000"/>
              <w:bottom w:val="single" w:sz="4" w:space="0" w:color="000000"/>
              <w:right w:val="single" w:sz="4" w:space="0" w:color="000000"/>
            </w:tcBorders>
            <w:hideMark/>
          </w:tcPr>
          <w:p w:rsidR="0099681A" w:rsidRPr="00954551" w:rsidRDefault="0099681A" w:rsidP="00C33129">
            <w:pPr>
              <w:contextualSpacing/>
              <w:jc w:val="center"/>
              <w:rPr>
                <w:rFonts w:ascii="Arial" w:hAnsi="Arial" w:cs="Arial"/>
                <w:bCs/>
                <w:sz w:val="18"/>
                <w:szCs w:val="18"/>
              </w:rPr>
            </w:pPr>
            <w:r w:rsidRPr="00954551">
              <w:rPr>
                <w:rFonts w:ascii="Arial" w:hAnsi="Arial" w:cs="Arial"/>
                <w:bCs/>
                <w:sz w:val="18"/>
                <w:szCs w:val="18"/>
              </w:rPr>
              <w:t>DESCRIÇÃO/</w:t>
            </w:r>
          </w:p>
          <w:p w:rsidR="0099681A" w:rsidRPr="00954551" w:rsidRDefault="0099681A" w:rsidP="00C33129">
            <w:pPr>
              <w:widowControl w:val="0"/>
              <w:suppressAutoHyphens/>
              <w:contextualSpacing/>
              <w:jc w:val="center"/>
              <w:rPr>
                <w:rFonts w:ascii="Arial" w:hAnsi="Arial" w:cs="Arial"/>
                <w:sz w:val="18"/>
                <w:szCs w:val="18"/>
              </w:rPr>
            </w:pPr>
            <w:r w:rsidRPr="00954551">
              <w:rPr>
                <w:rFonts w:ascii="Arial" w:hAnsi="Arial" w:cs="Arial"/>
                <w:bCs/>
                <w:sz w:val="18"/>
                <w:szCs w:val="18"/>
              </w:rPr>
              <w:t>ESPECIFICAÇÃO DOS SERVIÇOS</w:t>
            </w:r>
          </w:p>
        </w:tc>
        <w:tc>
          <w:tcPr>
            <w:tcW w:w="397" w:type="pct"/>
            <w:tcBorders>
              <w:top w:val="single" w:sz="4" w:space="0" w:color="000000"/>
              <w:left w:val="single" w:sz="4" w:space="0" w:color="000000"/>
              <w:bottom w:val="single" w:sz="4" w:space="0" w:color="000000"/>
              <w:right w:val="single" w:sz="4" w:space="0" w:color="000000"/>
            </w:tcBorders>
            <w:hideMark/>
          </w:tcPr>
          <w:p w:rsidR="0099681A" w:rsidRPr="00954551" w:rsidRDefault="0099681A" w:rsidP="00C33129">
            <w:pPr>
              <w:widowControl w:val="0"/>
              <w:suppressAutoHyphens/>
              <w:contextualSpacing/>
              <w:jc w:val="center"/>
              <w:rPr>
                <w:rFonts w:ascii="Arial" w:hAnsi="Arial" w:cs="Arial"/>
                <w:bCs/>
                <w:sz w:val="18"/>
                <w:szCs w:val="18"/>
              </w:rPr>
            </w:pPr>
            <w:r w:rsidRPr="00954551">
              <w:rPr>
                <w:rFonts w:ascii="Arial" w:hAnsi="Arial" w:cs="Arial"/>
                <w:bCs/>
                <w:sz w:val="18"/>
                <w:szCs w:val="18"/>
              </w:rPr>
              <w:t>Unid.</w:t>
            </w:r>
          </w:p>
        </w:tc>
        <w:tc>
          <w:tcPr>
            <w:tcW w:w="446" w:type="pct"/>
            <w:tcBorders>
              <w:top w:val="single" w:sz="4" w:space="0" w:color="000000"/>
              <w:left w:val="single" w:sz="4" w:space="0" w:color="000000"/>
              <w:bottom w:val="single" w:sz="4" w:space="0" w:color="000000"/>
              <w:right w:val="single" w:sz="4" w:space="0" w:color="000000"/>
            </w:tcBorders>
            <w:hideMark/>
          </w:tcPr>
          <w:p w:rsidR="0099681A" w:rsidRPr="00954551" w:rsidRDefault="0099681A" w:rsidP="00C33129">
            <w:pPr>
              <w:widowControl w:val="0"/>
              <w:suppressAutoHyphens/>
              <w:contextualSpacing/>
              <w:jc w:val="center"/>
              <w:rPr>
                <w:rFonts w:ascii="Arial" w:hAnsi="Arial" w:cs="Arial"/>
                <w:bCs/>
                <w:sz w:val="18"/>
                <w:szCs w:val="18"/>
              </w:rPr>
            </w:pPr>
            <w:r w:rsidRPr="00954551">
              <w:rPr>
                <w:rFonts w:ascii="Arial" w:hAnsi="Arial" w:cs="Arial"/>
                <w:bCs/>
                <w:sz w:val="18"/>
                <w:szCs w:val="18"/>
              </w:rPr>
              <w:t>Quant. De postos</w:t>
            </w:r>
          </w:p>
        </w:tc>
        <w:tc>
          <w:tcPr>
            <w:tcW w:w="440"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jc w:val="center"/>
              <w:rPr>
                <w:rFonts w:ascii="Arial" w:hAnsi="Arial" w:cs="Arial"/>
                <w:bCs/>
                <w:sz w:val="18"/>
                <w:szCs w:val="18"/>
              </w:rPr>
            </w:pPr>
            <w:r w:rsidRPr="00954551">
              <w:rPr>
                <w:rFonts w:ascii="Arial" w:hAnsi="Arial" w:cs="Arial"/>
                <w:bCs/>
                <w:sz w:val="18"/>
                <w:szCs w:val="18"/>
              </w:rPr>
              <w:t>Turno</w:t>
            </w:r>
          </w:p>
        </w:tc>
        <w:tc>
          <w:tcPr>
            <w:tcW w:w="514"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jc w:val="center"/>
              <w:rPr>
                <w:rFonts w:ascii="Arial" w:hAnsi="Arial" w:cs="Arial"/>
                <w:bCs/>
                <w:sz w:val="18"/>
                <w:szCs w:val="18"/>
              </w:rPr>
            </w:pPr>
            <w:r w:rsidRPr="00954551">
              <w:rPr>
                <w:rFonts w:ascii="Arial" w:hAnsi="Arial" w:cs="Arial"/>
                <w:bCs/>
                <w:sz w:val="18"/>
                <w:szCs w:val="18"/>
              </w:rPr>
              <w:t>Jornada</w:t>
            </w:r>
          </w:p>
        </w:tc>
        <w:tc>
          <w:tcPr>
            <w:tcW w:w="545" w:type="pct"/>
            <w:tcBorders>
              <w:top w:val="single" w:sz="4" w:space="0" w:color="000000"/>
              <w:left w:val="single" w:sz="4" w:space="0" w:color="000000"/>
              <w:bottom w:val="single" w:sz="4" w:space="0" w:color="000000"/>
              <w:right w:val="single" w:sz="4" w:space="0" w:color="000000"/>
            </w:tcBorders>
            <w:hideMark/>
          </w:tcPr>
          <w:p w:rsidR="0099681A" w:rsidRPr="00954551" w:rsidRDefault="0099681A" w:rsidP="00C33129">
            <w:pPr>
              <w:widowControl w:val="0"/>
              <w:suppressAutoHyphens/>
              <w:contextualSpacing/>
              <w:jc w:val="center"/>
              <w:rPr>
                <w:rFonts w:ascii="Arial" w:hAnsi="Arial" w:cs="Arial"/>
                <w:bCs/>
                <w:sz w:val="18"/>
                <w:szCs w:val="18"/>
              </w:rPr>
            </w:pPr>
            <w:r w:rsidRPr="00954551">
              <w:rPr>
                <w:rFonts w:ascii="Arial" w:hAnsi="Arial" w:cs="Arial"/>
                <w:sz w:val="18"/>
                <w:szCs w:val="18"/>
              </w:rPr>
              <w:t>Valor Unit. Do posto de serviço</w:t>
            </w:r>
          </w:p>
        </w:tc>
        <w:tc>
          <w:tcPr>
            <w:tcW w:w="605"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jc w:val="center"/>
              <w:rPr>
                <w:rFonts w:ascii="Arial" w:hAnsi="Arial" w:cs="Arial"/>
                <w:bCs/>
                <w:sz w:val="18"/>
                <w:szCs w:val="18"/>
              </w:rPr>
            </w:pPr>
            <w:r w:rsidRPr="00954551">
              <w:rPr>
                <w:rFonts w:ascii="Arial" w:hAnsi="Arial" w:cs="Arial"/>
                <w:bCs/>
                <w:sz w:val="18"/>
                <w:szCs w:val="18"/>
              </w:rPr>
              <w:t>Valor Mensal Total</w:t>
            </w:r>
          </w:p>
        </w:tc>
        <w:tc>
          <w:tcPr>
            <w:tcW w:w="667"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jc w:val="center"/>
              <w:rPr>
                <w:rFonts w:ascii="Arial" w:hAnsi="Arial" w:cs="Arial"/>
                <w:bCs/>
                <w:sz w:val="18"/>
                <w:szCs w:val="18"/>
              </w:rPr>
            </w:pPr>
            <w:r w:rsidRPr="00954551">
              <w:rPr>
                <w:rFonts w:ascii="Arial" w:hAnsi="Arial" w:cs="Arial"/>
                <w:bCs/>
                <w:sz w:val="18"/>
                <w:szCs w:val="18"/>
              </w:rPr>
              <w:t>Valor Máximo Aceitável/ anual</w:t>
            </w:r>
          </w:p>
        </w:tc>
      </w:tr>
      <w:tr w:rsidR="0099681A" w:rsidRPr="00954551" w:rsidTr="0099681A">
        <w:trPr>
          <w:trHeight w:val="488"/>
        </w:trPr>
        <w:tc>
          <w:tcPr>
            <w:tcW w:w="379"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jc w:val="center"/>
              <w:rPr>
                <w:rFonts w:ascii="Arial" w:hAnsi="Arial" w:cs="Arial"/>
                <w:sz w:val="18"/>
                <w:szCs w:val="18"/>
              </w:rPr>
            </w:pPr>
            <w:r w:rsidRPr="00954551">
              <w:rPr>
                <w:rFonts w:ascii="Arial" w:hAnsi="Arial" w:cs="Arial"/>
                <w:sz w:val="18"/>
                <w:szCs w:val="18"/>
              </w:rPr>
              <w:t>1</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rsidR="0099681A" w:rsidRPr="00954551" w:rsidRDefault="0099681A" w:rsidP="00C33129">
            <w:pPr>
              <w:contextualSpacing/>
              <w:jc w:val="both"/>
              <w:rPr>
                <w:rFonts w:ascii="Arial" w:hAnsi="Arial" w:cs="Arial"/>
                <w:sz w:val="18"/>
                <w:szCs w:val="18"/>
              </w:rPr>
            </w:pPr>
            <w:r w:rsidRPr="00954551">
              <w:rPr>
                <w:rFonts w:ascii="Arial" w:hAnsi="Arial" w:cs="Arial"/>
                <w:sz w:val="18"/>
                <w:szCs w:val="18"/>
              </w:rPr>
              <w:t>Auxiliar Administrativo</w:t>
            </w:r>
          </w:p>
        </w:tc>
        <w:tc>
          <w:tcPr>
            <w:tcW w:w="397"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rPr>
                <w:rFonts w:ascii="Arial" w:hAnsi="Arial" w:cs="Arial"/>
                <w:sz w:val="18"/>
                <w:szCs w:val="18"/>
              </w:rPr>
            </w:pPr>
            <w:r w:rsidRPr="00954551">
              <w:rPr>
                <w:rFonts w:ascii="Arial" w:hAnsi="Arial" w:cs="Arial"/>
                <w:sz w:val="18"/>
                <w:szCs w:val="18"/>
              </w:rPr>
              <w:t>Posto</w:t>
            </w:r>
          </w:p>
        </w:tc>
        <w:tc>
          <w:tcPr>
            <w:tcW w:w="446"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rPr>
                <w:rFonts w:ascii="Arial" w:hAnsi="Arial" w:cs="Arial"/>
                <w:sz w:val="18"/>
                <w:szCs w:val="18"/>
              </w:rPr>
            </w:pPr>
            <w:r w:rsidRPr="00954551">
              <w:rPr>
                <w:rFonts w:ascii="Arial" w:hAnsi="Arial" w:cs="Arial"/>
                <w:sz w:val="18"/>
                <w:szCs w:val="18"/>
              </w:rPr>
              <w:t>40</w:t>
            </w:r>
          </w:p>
        </w:tc>
        <w:tc>
          <w:tcPr>
            <w:tcW w:w="440"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jc w:val="center"/>
              <w:rPr>
                <w:rStyle w:val="Forte"/>
                <w:rFonts w:ascii="Arial" w:hAnsi="Arial" w:cs="Arial"/>
                <w:b w:val="0"/>
                <w:sz w:val="18"/>
                <w:szCs w:val="18"/>
              </w:rPr>
            </w:pPr>
            <w:r w:rsidRPr="00954551">
              <w:rPr>
                <w:rStyle w:val="Forte"/>
                <w:rFonts w:ascii="Arial" w:hAnsi="Arial" w:cs="Arial"/>
                <w:sz w:val="18"/>
                <w:szCs w:val="18"/>
              </w:rPr>
              <w:t>Diurno</w:t>
            </w:r>
          </w:p>
        </w:tc>
        <w:tc>
          <w:tcPr>
            <w:tcW w:w="514" w:type="pct"/>
            <w:tcBorders>
              <w:top w:val="single" w:sz="4" w:space="0" w:color="000000"/>
              <w:left w:val="single" w:sz="4" w:space="0" w:color="000000"/>
              <w:bottom w:val="single" w:sz="4" w:space="0" w:color="000000"/>
              <w:right w:val="single" w:sz="4" w:space="0" w:color="000000"/>
            </w:tcBorders>
          </w:tcPr>
          <w:p w:rsidR="0099681A" w:rsidRPr="00954551" w:rsidRDefault="00C64C92" w:rsidP="00C33129">
            <w:pPr>
              <w:widowControl w:val="0"/>
              <w:suppressAutoHyphens/>
              <w:contextualSpacing/>
              <w:jc w:val="center"/>
              <w:rPr>
                <w:rStyle w:val="Forte"/>
                <w:rFonts w:ascii="Arial" w:hAnsi="Arial" w:cs="Arial"/>
                <w:b w:val="0"/>
                <w:sz w:val="18"/>
                <w:szCs w:val="18"/>
              </w:rPr>
            </w:pPr>
            <w:r>
              <w:rPr>
                <w:rStyle w:val="Forte"/>
                <w:rFonts w:ascii="Arial" w:hAnsi="Arial" w:cs="Arial"/>
                <w:sz w:val="18"/>
                <w:szCs w:val="18"/>
              </w:rPr>
              <w:t>44</w:t>
            </w:r>
            <w:r w:rsidR="0099681A" w:rsidRPr="00954551">
              <w:rPr>
                <w:rStyle w:val="Forte"/>
                <w:rFonts w:ascii="Arial" w:hAnsi="Arial" w:cs="Arial"/>
                <w:sz w:val="18"/>
                <w:szCs w:val="18"/>
              </w:rPr>
              <w:t xml:space="preserve"> horas</w:t>
            </w:r>
          </w:p>
        </w:tc>
        <w:tc>
          <w:tcPr>
            <w:tcW w:w="545" w:type="pct"/>
            <w:tcBorders>
              <w:top w:val="single" w:sz="4" w:space="0" w:color="000000"/>
              <w:left w:val="single" w:sz="4" w:space="0" w:color="000000"/>
              <w:bottom w:val="single" w:sz="4" w:space="0" w:color="000000"/>
              <w:right w:val="single" w:sz="4" w:space="0" w:color="000000"/>
            </w:tcBorders>
          </w:tcPr>
          <w:p w:rsidR="0099681A" w:rsidRPr="00954551" w:rsidRDefault="00AF3E36" w:rsidP="00C33129">
            <w:pPr>
              <w:widowControl w:val="0"/>
              <w:pBdr>
                <w:top w:val="nil"/>
                <w:left w:val="nil"/>
                <w:bottom w:val="nil"/>
                <w:right w:val="nil"/>
                <w:between w:val="nil"/>
              </w:pBdr>
              <w:rPr>
                <w:rFonts w:ascii="Arial" w:hAnsi="Arial" w:cs="Arial"/>
                <w:sz w:val="18"/>
                <w:szCs w:val="18"/>
              </w:rPr>
            </w:pPr>
            <w:r>
              <w:rPr>
                <w:rFonts w:ascii="Arial" w:hAnsi="Arial" w:cs="Arial"/>
                <w:sz w:val="18"/>
                <w:szCs w:val="18"/>
              </w:rPr>
              <w:t>R$ 6.757,75</w:t>
            </w:r>
          </w:p>
        </w:tc>
        <w:tc>
          <w:tcPr>
            <w:tcW w:w="605" w:type="pct"/>
            <w:tcBorders>
              <w:top w:val="single" w:sz="4" w:space="0" w:color="000000"/>
              <w:left w:val="single" w:sz="4" w:space="0" w:color="000000"/>
              <w:bottom w:val="single" w:sz="4" w:space="0" w:color="000000"/>
              <w:right w:val="single" w:sz="4" w:space="0" w:color="000000"/>
            </w:tcBorders>
          </w:tcPr>
          <w:p w:rsidR="0099681A" w:rsidRPr="00954551" w:rsidRDefault="00AF3E36" w:rsidP="00C33129">
            <w:pPr>
              <w:widowControl w:val="0"/>
              <w:jc w:val="center"/>
              <w:rPr>
                <w:rFonts w:ascii="Arial" w:hAnsi="Arial" w:cs="Arial"/>
                <w:sz w:val="18"/>
                <w:szCs w:val="18"/>
              </w:rPr>
            </w:pPr>
            <w:r>
              <w:rPr>
                <w:rFonts w:ascii="Arial" w:hAnsi="Arial" w:cs="Arial"/>
                <w:sz w:val="18"/>
                <w:szCs w:val="18"/>
              </w:rPr>
              <w:t>270.309,87</w:t>
            </w:r>
          </w:p>
        </w:tc>
        <w:tc>
          <w:tcPr>
            <w:tcW w:w="667" w:type="pct"/>
            <w:tcBorders>
              <w:top w:val="single" w:sz="4" w:space="0" w:color="000000"/>
              <w:left w:val="single" w:sz="4" w:space="0" w:color="000000"/>
              <w:bottom w:val="single" w:sz="4" w:space="0" w:color="000000"/>
              <w:right w:val="single" w:sz="4" w:space="0" w:color="000000"/>
            </w:tcBorders>
          </w:tcPr>
          <w:p w:rsidR="0099681A" w:rsidRPr="00954551" w:rsidRDefault="00AF3E36" w:rsidP="00C33129">
            <w:pPr>
              <w:widowControl w:val="0"/>
              <w:jc w:val="center"/>
              <w:rPr>
                <w:rFonts w:ascii="Arial" w:hAnsi="Arial" w:cs="Arial"/>
                <w:sz w:val="18"/>
                <w:szCs w:val="18"/>
              </w:rPr>
            </w:pPr>
            <w:r>
              <w:rPr>
                <w:rFonts w:ascii="Arial" w:hAnsi="Arial" w:cs="Arial"/>
                <w:sz w:val="18"/>
                <w:szCs w:val="18"/>
              </w:rPr>
              <w:t>3.243.718,40</w:t>
            </w:r>
          </w:p>
        </w:tc>
      </w:tr>
      <w:tr w:rsidR="0099681A" w:rsidRPr="00954551" w:rsidTr="0099681A">
        <w:trPr>
          <w:trHeight w:val="1006"/>
        </w:trPr>
        <w:tc>
          <w:tcPr>
            <w:tcW w:w="379"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jc w:val="center"/>
              <w:rPr>
                <w:rFonts w:ascii="Arial" w:hAnsi="Arial" w:cs="Arial"/>
                <w:sz w:val="18"/>
                <w:szCs w:val="18"/>
              </w:rPr>
            </w:pPr>
            <w:r w:rsidRPr="00954551">
              <w:rPr>
                <w:rFonts w:ascii="Arial" w:hAnsi="Arial" w:cs="Arial"/>
                <w:sz w:val="18"/>
                <w:szCs w:val="18"/>
              </w:rPr>
              <w:t>2</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rsidR="0099681A" w:rsidRPr="00954551" w:rsidRDefault="0099681A" w:rsidP="00C33129">
            <w:pPr>
              <w:contextualSpacing/>
              <w:jc w:val="both"/>
              <w:rPr>
                <w:rFonts w:ascii="Arial" w:hAnsi="Arial" w:cs="Arial"/>
                <w:sz w:val="18"/>
                <w:szCs w:val="18"/>
              </w:rPr>
            </w:pPr>
            <w:r w:rsidRPr="00954551">
              <w:rPr>
                <w:rFonts w:ascii="Arial" w:hAnsi="Arial" w:cs="Arial"/>
                <w:bCs/>
                <w:sz w:val="18"/>
                <w:szCs w:val="18"/>
              </w:rPr>
              <w:t>Carregador (veículos de transportes terrestres)</w:t>
            </w:r>
          </w:p>
        </w:tc>
        <w:tc>
          <w:tcPr>
            <w:tcW w:w="397"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rPr>
                <w:rFonts w:ascii="Arial" w:hAnsi="Arial" w:cs="Arial"/>
                <w:sz w:val="18"/>
                <w:szCs w:val="18"/>
              </w:rPr>
            </w:pPr>
            <w:r w:rsidRPr="00954551">
              <w:rPr>
                <w:rFonts w:ascii="Arial" w:hAnsi="Arial" w:cs="Arial"/>
                <w:sz w:val="18"/>
                <w:szCs w:val="18"/>
              </w:rPr>
              <w:t>Posto</w:t>
            </w:r>
          </w:p>
        </w:tc>
        <w:tc>
          <w:tcPr>
            <w:tcW w:w="446"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rPr>
                <w:rFonts w:ascii="Arial" w:hAnsi="Arial" w:cs="Arial"/>
                <w:sz w:val="18"/>
                <w:szCs w:val="18"/>
              </w:rPr>
            </w:pPr>
            <w:r w:rsidRPr="00954551">
              <w:rPr>
                <w:rFonts w:ascii="Arial" w:hAnsi="Arial" w:cs="Arial"/>
                <w:sz w:val="18"/>
                <w:szCs w:val="18"/>
              </w:rPr>
              <w:t>6</w:t>
            </w:r>
          </w:p>
        </w:tc>
        <w:tc>
          <w:tcPr>
            <w:tcW w:w="440"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jc w:val="center"/>
              <w:rPr>
                <w:rStyle w:val="Forte"/>
                <w:rFonts w:ascii="Arial" w:hAnsi="Arial" w:cs="Arial"/>
                <w:b w:val="0"/>
                <w:sz w:val="18"/>
                <w:szCs w:val="18"/>
              </w:rPr>
            </w:pPr>
            <w:r w:rsidRPr="00954551">
              <w:rPr>
                <w:rStyle w:val="Forte"/>
                <w:rFonts w:ascii="Arial" w:hAnsi="Arial" w:cs="Arial"/>
                <w:sz w:val="18"/>
                <w:szCs w:val="18"/>
              </w:rPr>
              <w:t>Diurno</w:t>
            </w:r>
          </w:p>
        </w:tc>
        <w:tc>
          <w:tcPr>
            <w:tcW w:w="514" w:type="pct"/>
            <w:tcBorders>
              <w:top w:val="single" w:sz="4" w:space="0" w:color="000000"/>
              <w:left w:val="single" w:sz="4" w:space="0" w:color="000000"/>
              <w:bottom w:val="single" w:sz="4" w:space="0" w:color="000000"/>
              <w:right w:val="single" w:sz="4" w:space="0" w:color="000000"/>
            </w:tcBorders>
          </w:tcPr>
          <w:p w:rsidR="0099681A" w:rsidRPr="00954551" w:rsidRDefault="00C64C92" w:rsidP="00C33129">
            <w:pPr>
              <w:widowControl w:val="0"/>
              <w:suppressAutoHyphens/>
              <w:contextualSpacing/>
              <w:jc w:val="center"/>
              <w:rPr>
                <w:rStyle w:val="Forte"/>
                <w:rFonts w:ascii="Arial" w:hAnsi="Arial" w:cs="Arial"/>
                <w:b w:val="0"/>
                <w:sz w:val="18"/>
                <w:szCs w:val="18"/>
              </w:rPr>
            </w:pPr>
            <w:r>
              <w:rPr>
                <w:rStyle w:val="Forte"/>
                <w:rFonts w:ascii="Arial" w:hAnsi="Arial" w:cs="Arial"/>
                <w:sz w:val="18"/>
                <w:szCs w:val="18"/>
              </w:rPr>
              <w:t>44</w:t>
            </w:r>
            <w:r w:rsidRPr="00954551">
              <w:rPr>
                <w:rStyle w:val="Forte"/>
                <w:rFonts w:ascii="Arial" w:hAnsi="Arial" w:cs="Arial"/>
                <w:sz w:val="18"/>
                <w:szCs w:val="18"/>
              </w:rPr>
              <w:t xml:space="preserve"> </w:t>
            </w:r>
            <w:r w:rsidR="0099681A" w:rsidRPr="00954551">
              <w:rPr>
                <w:rStyle w:val="Forte"/>
                <w:rFonts w:ascii="Arial" w:hAnsi="Arial" w:cs="Arial"/>
                <w:sz w:val="18"/>
                <w:szCs w:val="18"/>
              </w:rPr>
              <w:t>horas</w:t>
            </w:r>
          </w:p>
        </w:tc>
        <w:tc>
          <w:tcPr>
            <w:tcW w:w="545"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pBdr>
                <w:top w:val="nil"/>
                <w:left w:val="nil"/>
                <w:bottom w:val="nil"/>
                <w:right w:val="nil"/>
                <w:between w:val="nil"/>
              </w:pBdr>
              <w:rPr>
                <w:rFonts w:ascii="Arial" w:hAnsi="Arial" w:cs="Arial"/>
                <w:sz w:val="18"/>
                <w:szCs w:val="18"/>
              </w:rPr>
            </w:pPr>
            <w:r w:rsidRPr="00954551">
              <w:rPr>
                <w:rFonts w:ascii="Arial" w:hAnsi="Arial" w:cs="Arial"/>
                <w:sz w:val="18"/>
                <w:szCs w:val="18"/>
              </w:rPr>
              <w:t>R$ 3.257,17</w:t>
            </w:r>
          </w:p>
        </w:tc>
        <w:tc>
          <w:tcPr>
            <w:tcW w:w="605"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jc w:val="center"/>
              <w:rPr>
                <w:rFonts w:ascii="Arial" w:hAnsi="Arial" w:cs="Arial"/>
                <w:sz w:val="18"/>
                <w:szCs w:val="18"/>
              </w:rPr>
            </w:pPr>
            <w:r w:rsidRPr="00954551">
              <w:rPr>
                <w:rFonts w:ascii="Arial" w:hAnsi="Arial" w:cs="Arial"/>
                <w:sz w:val="18"/>
                <w:szCs w:val="18"/>
              </w:rPr>
              <w:t>19.543,02</w:t>
            </w:r>
          </w:p>
        </w:tc>
        <w:tc>
          <w:tcPr>
            <w:tcW w:w="667"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jc w:val="center"/>
              <w:rPr>
                <w:rFonts w:ascii="Arial" w:hAnsi="Arial" w:cs="Arial"/>
                <w:sz w:val="18"/>
                <w:szCs w:val="18"/>
              </w:rPr>
            </w:pPr>
            <w:r w:rsidRPr="00954551">
              <w:rPr>
                <w:rFonts w:ascii="Arial" w:hAnsi="Arial" w:cs="Arial"/>
                <w:sz w:val="18"/>
                <w:szCs w:val="18"/>
              </w:rPr>
              <w:t>234.516,24</w:t>
            </w:r>
          </w:p>
        </w:tc>
      </w:tr>
      <w:tr w:rsidR="0099681A" w:rsidRPr="00954551" w:rsidTr="0099681A">
        <w:trPr>
          <w:trHeight w:val="488"/>
        </w:trPr>
        <w:tc>
          <w:tcPr>
            <w:tcW w:w="379"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jc w:val="center"/>
              <w:rPr>
                <w:rFonts w:ascii="Arial" w:hAnsi="Arial" w:cs="Arial"/>
                <w:sz w:val="18"/>
                <w:szCs w:val="18"/>
              </w:rPr>
            </w:pPr>
            <w:r w:rsidRPr="00954551">
              <w:rPr>
                <w:rFonts w:ascii="Arial" w:hAnsi="Arial" w:cs="Arial"/>
                <w:sz w:val="18"/>
                <w:szCs w:val="18"/>
              </w:rPr>
              <w:t>3</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rsidR="0099681A" w:rsidRPr="00954551" w:rsidRDefault="0099681A" w:rsidP="00C33129">
            <w:pPr>
              <w:contextualSpacing/>
              <w:jc w:val="both"/>
              <w:rPr>
                <w:rFonts w:ascii="Arial" w:hAnsi="Arial" w:cs="Arial"/>
                <w:sz w:val="18"/>
                <w:szCs w:val="18"/>
              </w:rPr>
            </w:pPr>
            <w:r w:rsidRPr="00954551">
              <w:rPr>
                <w:rFonts w:ascii="Arial" w:hAnsi="Arial" w:cs="Arial"/>
                <w:sz w:val="18"/>
                <w:szCs w:val="18"/>
              </w:rPr>
              <w:t>Contínuo</w:t>
            </w:r>
          </w:p>
        </w:tc>
        <w:tc>
          <w:tcPr>
            <w:tcW w:w="397"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rPr>
                <w:rFonts w:ascii="Arial" w:hAnsi="Arial" w:cs="Arial"/>
                <w:sz w:val="18"/>
                <w:szCs w:val="18"/>
              </w:rPr>
            </w:pPr>
            <w:r w:rsidRPr="00954551">
              <w:rPr>
                <w:rFonts w:ascii="Arial" w:hAnsi="Arial" w:cs="Arial"/>
                <w:sz w:val="18"/>
                <w:szCs w:val="18"/>
              </w:rPr>
              <w:t>Posto</w:t>
            </w:r>
          </w:p>
        </w:tc>
        <w:tc>
          <w:tcPr>
            <w:tcW w:w="446"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rPr>
                <w:rFonts w:ascii="Arial" w:hAnsi="Arial" w:cs="Arial"/>
                <w:sz w:val="18"/>
                <w:szCs w:val="18"/>
              </w:rPr>
            </w:pPr>
            <w:r w:rsidRPr="00954551">
              <w:rPr>
                <w:rFonts w:ascii="Arial" w:hAnsi="Arial" w:cs="Arial"/>
                <w:sz w:val="18"/>
                <w:szCs w:val="18"/>
              </w:rPr>
              <w:t>10</w:t>
            </w:r>
          </w:p>
        </w:tc>
        <w:tc>
          <w:tcPr>
            <w:tcW w:w="440"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jc w:val="center"/>
              <w:rPr>
                <w:rStyle w:val="Forte"/>
                <w:rFonts w:ascii="Arial" w:hAnsi="Arial" w:cs="Arial"/>
                <w:b w:val="0"/>
                <w:sz w:val="18"/>
                <w:szCs w:val="18"/>
              </w:rPr>
            </w:pPr>
            <w:r w:rsidRPr="00954551">
              <w:rPr>
                <w:rStyle w:val="Forte"/>
                <w:rFonts w:ascii="Arial" w:hAnsi="Arial" w:cs="Arial"/>
                <w:sz w:val="18"/>
                <w:szCs w:val="18"/>
              </w:rPr>
              <w:t>Diurno</w:t>
            </w:r>
          </w:p>
        </w:tc>
        <w:tc>
          <w:tcPr>
            <w:tcW w:w="514" w:type="pct"/>
            <w:tcBorders>
              <w:top w:val="single" w:sz="4" w:space="0" w:color="000000"/>
              <w:left w:val="single" w:sz="4" w:space="0" w:color="000000"/>
              <w:bottom w:val="single" w:sz="4" w:space="0" w:color="000000"/>
              <w:right w:val="single" w:sz="4" w:space="0" w:color="000000"/>
            </w:tcBorders>
          </w:tcPr>
          <w:p w:rsidR="0099681A" w:rsidRPr="00954551" w:rsidRDefault="00C64C92" w:rsidP="00C33129">
            <w:pPr>
              <w:widowControl w:val="0"/>
              <w:suppressAutoHyphens/>
              <w:contextualSpacing/>
              <w:jc w:val="center"/>
              <w:rPr>
                <w:rStyle w:val="Forte"/>
                <w:rFonts w:ascii="Arial" w:hAnsi="Arial" w:cs="Arial"/>
                <w:b w:val="0"/>
                <w:sz w:val="18"/>
                <w:szCs w:val="18"/>
              </w:rPr>
            </w:pPr>
            <w:r>
              <w:rPr>
                <w:rStyle w:val="Forte"/>
                <w:rFonts w:ascii="Arial" w:hAnsi="Arial" w:cs="Arial"/>
                <w:sz w:val="18"/>
                <w:szCs w:val="18"/>
              </w:rPr>
              <w:t>44</w:t>
            </w:r>
            <w:r w:rsidRPr="00954551">
              <w:rPr>
                <w:rStyle w:val="Forte"/>
                <w:rFonts w:ascii="Arial" w:hAnsi="Arial" w:cs="Arial"/>
                <w:sz w:val="18"/>
                <w:szCs w:val="18"/>
              </w:rPr>
              <w:t xml:space="preserve"> </w:t>
            </w:r>
            <w:r w:rsidR="0099681A" w:rsidRPr="00954551">
              <w:rPr>
                <w:rStyle w:val="Forte"/>
                <w:rFonts w:ascii="Arial" w:hAnsi="Arial" w:cs="Arial"/>
                <w:sz w:val="18"/>
                <w:szCs w:val="18"/>
              </w:rPr>
              <w:t>horas</w:t>
            </w:r>
          </w:p>
        </w:tc>
        <w:tc>
          <w:tcPr>
            <w:tcW w:w="545"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pBdr>
                <w:top w:val="nil"/>
                <w:left w:val="nil"/>
                <w:bottom w:val="nil"/>
                <w:right w:val="nil"/>
                <w:between w:val="nil"/>
              </w:pBdr>
              <w:rPr>
                <w:rFonts w:ascii="Arial" w:hAnsi="Arial" w:cs="Arial"/>
                <w:sz w:val="18"/>
                <w:szCs w:val="18"/>
              </w:rPr>
            </w:pPr>
            <w:r w:rsidRPr="00954551">
              <w:rPr>
                <w:rFonts w:ascii="Arial" w:hAnsi="Arial" w:cs="Arial"/>
                <w:sz w:val="18"/>
                <w:szCs w:val="18"/>
              </w:rPr>
              <w:t>R$ 3.463,26</w:t>
            </w:r>
          </w:p>
        </w:tc>
        <w:tc>
          <w:tcPr>
            <w:tcW w:w="605"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jc w:val="center"/>
              <w:rPr>
                <w:rFonts w:ascii="Arial" w:hAnsi="Arial" w:cs="Arial"/>
                <w:sz w:val="18"/>
                <w:szCs w:val="18"/>
              </w:rPr>
            </w:pPr>
            <w:r w:rsidRPr="00954551">
              <w:rPr>
                <w:rFonts w:ascii="Arial" w:hAnsi="Arial" w:cs="Arial"/>
                <w:sz w:val="18"/>
                <w:szCs w:val="18"/>
              </w:rPr>
              <w:t>34.632,63</w:t>
            </w:r>
          </w:p>
        </w:tc>
        <w:tc>
          <w:tcPr>
            <w:tcW w:w="667"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jc w:val="center"/>
              <w:rPr>
                <w:rFonts w:ascii="Arial" w:hAnsi="Arial" w:cs="Arial"/>
                <w:sz w:val="18"/>
                <w:szCs w:val="18"/>
              </w:rPr>
            </w:pPr>
            <w:r w:rsidRPr="00954551">
              <w:rPr>
                <w:rFonts w:ascii="Arial" w:hAnsi="Arial" w:cs="Arial"/>
                <w:sz w:val="18"/>
                <w:szCs w:val="18"/>
              </w:rPr>
              <w:t>415.591,60</w:t>
            </w:r>
          </w:p>
        </w:tc>
      </w:tr>
      <w:tr w:rsidR="0099681A" w:rsidRPr="00954551" w:rsidTr="0099681A">
        <w:trPr>
          <w:trHeight w:val="488"/>
        </w:trPr>
        <w:tc>
          <w:tcPr>
            <w:tcW w:w="379"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jc w:val="center"/>
              <w:rPr>
                <w:rFonts w:ascii="Arial" w:hAnsi="Arial" w:cs="Arial"/>
                <w:sz w:val="18"/>
                <w:szCs w:val="18"/>
              </w:rPr>
            </w:pPr>
            <w:r w:rsidRPr="00954551">
              <w:rPr>
                <w:rFonts w:ascii="Arial" w:hAnsi="Arial" w:cs="Arial"/>
                <w:sz w:val="18"/>
                <w:szCs w:val="18"/>
              </w:rPr>
              <w:t>4</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rsidR="0099681A" w:rsidRPr="00954551" w:rsidRDefault="0099681A" w:rsidP="00C33129">
            <w:pPr>
              <w:contextualSpacing/>
              <w:jc w:val="both"/>
              <w:rPr>
                <w:rFonts w:ascii="Arial" w:hAnsi="Arial" w:cs="Arial"/>
                <w:sz w:val="18"/>
                <w:szCs w:val="18"/>
              </w:rPr>
            </w:pPr>
            <w:proofErr w:type="gramStart"/>
            <w:r w:rsidRPr="00954551">
              <w:rPr>
                <w:rFonts w:ascii="Arial" w:hAnsi="Arial" w:cs="Arial"/>
                <w:bCs/>
                <w:sz w:val="18"/>
                <w:szCs w:val="18"/>
                <w:shd w:val="clear" w:color="auto" w:fill="FFFFFF"/>
              </w:rPr>
              <w:t>Secretária(</w:t>
            </w:r>
            <w:proofErr w:type="gramEnd"/>
            <w:r w:rsidRPr="00954551">
              <w:rPr>
                <w:rFonts w:ascii="Arial" w:hAnsi="Arial" w:cs="Arial"/>
                <w:bCs/>
                <w:sz w:val="18"/>
                <w:szCs w:val="18"/>
                <w:shd w:val="clear" w:color="auto" w:fill="FFFFFF"/>
              </w:rPr>
              <w:t>o) executiva(o)</w:t>
            </w:r>
          </w:p>
        </w:tc>
        <w:tc>
          <w:tcPr>
            <w:tcW w:w="397"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rPr>
                <w:rFonts w:ascii="Arial" w:hAnsi="Arial" w:cs="Arial"/>
                <w:sz w:val="18"/>
                <w:szCs w:val="18"/>
              </w:rPr>
            </w:pPr>
            <w:r w:rsidRPr="00954551">
              <w:rPr>
                <w:rFonts w:ascii="Arial" w:hAnsi="Arial" w:cs="Arial"/>
                <w:sz w:val="18"/>
                <w:szCs w:val="18"/>
              </w:rPr>
              <w:t>Posto</w:t>
            </w:r>
          </w:p>
        </w:tc>
        <w:tc>
          <w:tcPr>
            <w:tcW w:w="446"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rPr>
                <w:rFonts w:ascii="Arial" w:hAnsi="Arial" w:cs="Arial"/>
                <w:sz w:val="18"/>
                <w:szCs w:val="18"/>
              </w:rPr>
            </w:pPr>
            <w:r w:rsidRPr="00954551">
              <w:rPr>
                <w:rFonts w:ascii="Arial" w:hAnsi="Arial" w:cs="Arial"/>
                <w:sz w:val="18"/>
                <w:szCs w:val="18"/>
              </w:rPr>
              <w:t>8</w:t>
            </w:r>
          </w:p>
        </w:tc>
        <w:tc>
          <w:tcPr>
            <w:tcW w:w="440"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jc w:val="center"/>
              <w:rPr>
                <w:rStyle w:val="Forte"/>
                <w:rFonts w:ascii="Arial" w:hAnsi="Arial" w:cs="Arial"/>
                <w:b w:val="0"/>
                <w:sz w:val="18"/>
                <w:szCs w:val="18"/>
              </w:rPr>
            </w:pPr>
            <w:r w:rsidRPr="00954551">
              <w:rPr>
                <w:rStyle w:val="Forte"/>
                <w:rFonts w:ascii="Arial" w:hAnsi="Arial" w:cs="Arial"/>
                <w:sz w:val="18"/>
                <w:szCs w:val="18"/>
              </w:rPr>
              <w:t>Diurno</w:t>
            </w:r>
          </w:p>
        </w:tc>
        <w:tc>
          <w:tcPr>
            <w:tcW w:w="514" w:type="pct"/>
            <w:tcBorders>
              <w:top w:val="single" w:sz="4" w:space="0" w:color="000000"/>
              <w:left w:val="single" w:sz="4" w:space="0" w:color="000000"/>
              <w:bottom w:val="single" w:sz="4" w:space="0" w:color="000000"/>
              <w:right w:val="single" w:sz="4" w:space="0" w:color="000000"/>
            </w:tcBorders>
          </w:tcPr>
          <w:p w:rsidR="0099681A" w:rsidRPr="00954551" w:rsidRDefault="00C64C92" w:rsidP="00C33129">
            <w:pPr>
              <w:widowControl w:val="0"/>
              <w:suppressAutoHyphens/>
              <w:contextualSpacing/>
              <w:jc w:val="center"/>
              <w:rPr>
                <w:rStyle w:val="Forte"/>
                <w:rFonts w:ascii="Arial" w:hAnsi="Arial" w:cs="Arial"/>
                <w:b w:val="0"/>
                <w:sz w:val="18"/>
                <w:szCs w:val="18"/>
              </w:rPr>
            </w:pPr>
            <w:r>
              <w:rPr>
                <w:rStyle w:val="Forte"/>
                <w:rFonts w:ascii="Arial" w:hAnsi="Arial" w:cs="Arial"/>
                <w:sz w:val="18"/>
                <w:szCs w:val="18"/>
              </w:rPr>
              <w:t>44</w:t>
            </w:r>
            <w:r w:rsidRPr="00954551">
              <w:rPr>
                <w:rStyle w:val="Forte"/>
                <w:rFonts w:ascii="Arial" w:hAnsi="Arial" w:cs="Arial"/>
                <w:sz w:val="18"/>
                <w:szCs w:val="18"/>
              </w:rPr>
              <w:t xml:space="preserve"> </w:t>
            </w:r>
            <w:r w:rsidR="0099681A" w:rsidRPr="00954551">
              <w:rPr>
                <w:rStyle w:val="Forte"/>
                <w:rFonts w:ascii="Arial" w:hAnsi="Arial" w:cs="Arial"/>
                <w:sz w:val="18"/>
                <w:szCs w:val="18"/>
              </w:rPr>
              <w:t>horas</w:t>
            </w:r>
          </w:p>
        </w:tc>
        <w:tc>
          <w:tcPr>
            <w:tcW w:w="545"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pBdr>
                <w:top w:val="nil"/>
                <w:left w:val="nil"/>
                <w:bottom w:val="nil"/>
                <w:right w:val="nil"/>
                <w:between w:val="nil"/>
              </w:pBdr>
              <w:rPr>
                <w:rFonts w:ascii="Arial" w:hAnsi="Arial" w:cs="Arial"/>
                <w:sz w:val="18"/>
                <w:szCs w:val="18"/>
              </w:rPr>
            </w:pPr>
            <w:r w:rsidRPr="00954551">
              <w:rPr>
                <w:rFonts w:ascii="Arial" w:hAnsi="Arial" w:cs="Arial"/>
                <w:sz w:val="18"/>
                <w:szCs w:val="18"/>
              </w:rPr>
              <w:t>R$ 8.965,11</w:t>
            </w:r>
          </w:p>
        </w:tc>
        <w:tc>
          <w:tcPr>
            <w:tcW w:w="605"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jc w:val="center"/>
              <w:rPr>
                <w:rFonts w:ascii="Arial" w:hAnsi="Arial" w:cs="Arial"/>
                <w:sz w:val="18"/>
                <w:szCs w:val="18"/>
              </w:rPr>
            </w:pPr>
            <w:r w:rsidRPr="00954551">
              <w:rPr>
                <w:rFonts w:ascii="Arial" w:hAnsi="Arial" w:cs="Arial"/>
                <w:sz w:val="18"/>
                <w:szCs w:val="18"/>
              </w:rPr>
              <w:t>71.720,85</w:t>
            </w:r>
          </w:p>
        </w:tc>
        <w:tc>
          <w:tcPr>
            <w:tcW w:w="667"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jc w:val="center"/>
              <w:rPr>
                <w:rFonts w:ascii="Arial" w:hAnsi="Arial" w:cs="Arial"/>
                <w:sz w:val="18"/>
                <w:szCs w:val="18"/>
              </w:rPr>
            </w:pPr>
            <w:r w:rsidRPr="00954551">
              <w:rPr>
                <w:rFonts w:ascii="Arial" w:hAnsi="Arial" w:cs="Arial"/>
                <w:sz w:val="18"/>
                <w:szCs w:val="18"/>
              </w:rPr>
              <w:t>860.650,24</w:t>
            </w:r>
          </w:p>
        </w:tc>
      </w:tr>
      <w:tr w:rsidR="0099681A" w:rsidRPr="00954551" w:rsidTr="0099681A">
        <w:trPr>
          <w:trHeight w:val="488"/>
        </w:trPr>
        <w:tc>
          <w:tcPr>
            <w:tcW w:w="379"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jc w:val="center"/>
              <w:rPr>
                <w:rFonts w:ascii="Arial" w:hAnsi="Arial" w:cs="Arial"/>
                <w:sz w:val="18"/>
                <w:szCs w:val="18"/>
              </w:rPr>
            </w:pPr>
            <w:r w:rsidRPr="00954551">
              <w:rPr>
                <w:rFonts w:ascii="Arial" w:hAnsi="Arial" w:cs="Arial"/>
                <w:sz w:val="18"/>
                <w:szCs w:val="18"/>
              </w:rPr>
              <w:t>5</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rsidR="0099681A" w:rsidRPr="00954551" w:rsidRDefault="0099681A" w:rsidP="00C33129">
            <w:pPr>
              <w:contextualSpacing/>
              <w:jc w:val="both"/>
              <w:rPr>
                <w:rFonts w:ascii="Arial" w:hAnsi="Arial" w:cs="Arial"/>
                <w:bCs/>
                <w:sz w:val="18"/>
                <w:szCs w:val="18"/>
                <w:shd w:val="clear" w:color="auto" w:fill="FFFFFF"/>
              </w:rPr>
            </w:pPr>
            <w:r w:rsidRPr="00954551">
              <w:rPr>
                <w:rFonts w:ascii="Arial" w:hAnsi="Arial" w:cs="Arial"/>
                <w:sz w:val="18"/>
                <w:szCs w:val="18"/>
              </w:rPr>
              <w:t>Transcritor Braille</w:t>
            </w:r>
          </w:p>
        </w:tc>
        <w:tc>
          <w:tcPr>
            <w:tcW w:w="397"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rPr>
                <w:rFonts w:ascii="Arial" w:hAnsi="Arial" w:cs="Arial"/>
                <w:sz w:val="18"/>
                <w:szCs w:val="18"/>
              </w:rPr>
            </w:pPr>
            <w:r w:rsidRPr="00954551">
              <w:rPr>
                <w:rFonts w:ascii="Arial" w:hAnsi="Arial" w:cs="Arial"/>
                <w:sz w:val="18"/>
                <w:szCs w:val="18"/>
              </w:rPr>
              <w:t>Posto</w:t>
            </w:r>
          </w:p>
        </w:tc>
        <w:tc>
          <w:tcPr>
            <w:tcW w:w="446"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rPr>
                <w:rFonts w:ascii="Arial" w:hAnsi="Arial" w:cs="Arial"/>
                <w:sz w:val="18"/>
                <w:szCs w:val="18"/>
              </w:rPr>
            </w:pPr>
            <w:r w:rsidRPr="00954551">
              <w:rPr>
                <w:rFonts w:ascii="Arial" w:hAnsi="Arial" w:cs="Arial"/>
                <w:sz w:val="18"/>
                <w:szCs w:val="18"/>
              </w:rPr>
              <w:t>4</w:t>
            </w:r>
          </w:p>
        </w:tc>
        <w:tc>
          <w:tcPr>
            <w:tcW w:w="440"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jc w:val="center"/>
              <w:rPr>
                <w:rStyle w:val="Forte"/>
                <w:rFonts w:ascii="Arial" w:hAnsi="Arial" w:cs="Arial"/>
                <w:b w:val="0"/>
                <w:sz w:val="18"/>
                <w:szCs w:val="18"/>
              </w:rPr>
            </w:pPr>
            <w:r w:rsidRPr="00954551">
              <w:rPr>
                <w:rStyle w:val="Forte"/>
                <w:rFonts w:ascii="Arial" w:hAnsi="Arial" w:cs="Arial"/>
                <w:sz w:val="18"/>
                <w:szCs w:val="18"/>
              </w:rPr>
              <w:t>Diurno</w:t>
            </w:r>
          </w:p>
        </w:tc>
        <w:tc>
          <w:tcPr>
            <w:tcW w:w="514" w:type="pct"/>
            <w:tcBorders>
              <w:top w:val="single" w:sz="4" w:space="0" w:color="000000"/>
              <w:left w:val="single" w:sz="4" w:space="0" w:color="000000"/>
              <w:bottom w:val="single" w:sz="4" w:space="0" w:color="000000"/>
              <w:right w:val="single" w:sz="4" w:space="0" w:color="000000"/>
            </w:tcBorders>
          </w:tcPr>
          <w:p w:rsidR="0099681A" w:rsidRPr="00954551" w:rsidRDefault="00DC2504" w:rsidP="00C33129">
            <w:pPr>
              <w:widowControl w:val="0"/>
              <w:suppressAutoHyphens/>
              <w:contextualSpacing/>
              <w:jc w:val="center"/>
              <w:rPr>
                <w:rStyle w:val="Forte"/>
                <w:rFonts w:ascii="Arial" w:hAnsi="Arial" w:cs="Arial"/>
                <w:b w:val="0"/>
                <w:sz w:val="18"/>
                <w:szCs w:val="18"/>
              </w:rPr>
            </w:pPr>
            <w:r>
              <w:rPr>
                <w:rStyle w:val="Forte"/>
                <w:rFonts w:ascii="Arial" w:hAnsi="Arial" w:cs="Arial"/>
                <w:sz w:val="18"/>
                <w:szCs w:val="18"/>
              </w:rPr>
              <w:t>40</w:t>
            </w:r>
            <w:r w:rsidR="00C64C92" w:rsidRPr="00954551">
              <w:rPr>
                <w:rStyle w:val="Forte"/>
                <w:rFonts w:ascii="Arial" w:hAnsi="Arial" w:cs="Arial"/>
                <w:sz w:val="18"/>
                <w:szCs w:val="18"/>
              </w:rPr>
              <w:t xml:space="preserve"> </w:t>
            </w:r>
            <w:r w:rsidR="0099681A" w:rsidRPr="00954551">
              <w:rPr>
                <w:rStyle w:val="Forte"/>
                <w:rFonts w:ascii="Arial" w:hAnsi="Arial" w:cs="Arial"/>
                <w:sz w:val="18"/>
                <w:szCs w:val="18"/>
              </w:rPr>
              <w:t>horas</w:t>
            </w:r>
          </w:p>
        </w:tc>
        <w:tc>
          <w:tcPr>
            <w:tcW w:w="545" w:type="pct"/>
            <w:tcBorders>
              <w:top w:val="single" w:sz="4" w:space="0" w:color="000000"/>
              <w:left w:val="single" w:sz="4" w:space="0" w:color="000000"/>
              <w:bottom w:val="single" w:sz="4" w:space="0" w:color="000000"/>
              <w:right w:val="single" w:sz="4" w:space="0" w:color="000000"/>
            </w:tcBorders>
          </w:tcPr>
          <w:p w:rsidR="0099681A" w:rsidRPr="00954551" w:rsidRDefault="00AF3E36" w:rsidP="00C33129">
            <w:pPr>
              <w:widowControl w:val="0"/>
              <w:pBdr>
                <w:top w:val="nil"/>
                <w:left w:val="nil"/>
                <w:bottom w:val="nil"/>
                <w:right w:val="nil"/>
                <w:between w:val="nil"/>
              </w:pBdr>
              <w:rPr>
                <w:rFonts w:ascii="Arial" w:hAnsi="Arial" w:cs="Arial"/>
                <w:sz w:val="18"/>
                <w:szCs w:val="18"/>
              </w:rPr>
            </w:pPr>
            <w:r>
              <w:rPr>
                <w:rFonts w:ascii="Arial" w:hAnsi="Arial" w:cs="Arial"/>
                <w:sz w:val="18"/>
                <w:szCs w:val="18"/>
              </w:rPr>
              <w:t>R$ 8.651,44</w:t>
            </w:r>
          </w:p>
        </w:tc>
        <w:tc>
          <w:tcPr>
            <w:tcW w:w="605" w:type="pct"/>
            <w:tcBorders>
              <w:top w:val="single" w:sz="4" w:space="0" w:color="000000"/>
              <w:left w:val="single" w:sz="4" w:space="0" w:color="000000"/>
              <w:bottom w:val="single" w:sz="4" w:space="0" w:color="000000"/>
              <w:right w:val="single" w:sz="4" w:space="0" w:color="000000"/>
            </w:tcBorders>
          </w:tcPr>
          <w:p w:rsidR="0099681A" w:rsidRPr="00954551" w:rsidRDefault="00AF3E36" w:rsidP="00C33129">
            <w:pPr>
              <w:widowControl w:val="0"/>
              <w:jc w:val="center"/>
              <w:rPr>
                <w:rFonts w:ascii="Arial" w:hAnsi="Arial" w:cs="Arial"/>
                <w:sz w:val="18"/>
                <w:szCs w:val="18"/>
              </w:rPr>
            </w:pPr>
            <w:r>
              <w:rPr>
                <w:rFonts w:ascii="Arial" w:hAnsi="Arial" w:cs="Arial"/>
                <w:sz w:val="18"/>
                <w:szCs w:val="18"/>
              </w:rPr>
              <w:t>R$ 34.605,76</w:t>
            </w:r>
          </w:p>
        </w:tc>
        <w:tc>
          <w:tcPr>
            <w:tcW w:w="667" w:type="pct"/>
            <w:tcBorders>
              <w:top w:val="single" w:sz="4" w:space="0" w:color="000000"/>
              <w:left w:val="single" w:sz="4" w:space="0" w:color="000000"/>
              <w:bottom w:val="single" w:sz="4" w:space="0" w:color="000000"/>
              <w:right w:val="single" w:sz="4" w:space="0" w:color="000000"/>
            </w:tcBorders>
          </w:tcPr>
          <w:p w:rsidR="0099681A" w:rsidRPr="00954551" w:rsidRDefault="00AF3E36" w:rsidP="00C33129">
            <w:pPr>
              <w:widowControl w:val="0"/>
              <w:jc w:val="center"/>
              <w:rPr>
                <w:rFonts w:ascii="Arial" w:hAnsi="Arial" w:cs="Arial"/>
                <w:sz w:val="18"/>
                <w:szCs w:val="18"/>
              </w:rPr>
            </w:pPr>
            <w:r>
              <w:rPr>
                <w:rFonts w:ascii="Arial" w:hAnsi="Arial" w:cs="Arial"/>
                <w:sz w:val="18"/>
                <w:szCs w:val="18"/>
              </w:rPr>
              <w:t>R$ 415.269,12</w:t>
            </w:r>
          </w:p>
        </w:tc>
      </w:tr>
      <w:tr w:rsidR="0099681A" w:rsidRPr="00954551" w:rsidTr="0099681A">
        <w:trPr>
          <w:trHeight w:val="488"/>
        </w:trPr>
        <w:tc>
          <w:tcPr>
            <w:tcW w:w="379"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jc w:val="center"/>
              <w:rPr>
                <w:rFonts w:ascii="Arial" w:hAnsi="Arial" w:cs="Arial"/>
                <w:sz w:val="18"/>
                <w:szCs w:val="18"/>
              </w:rPr>
            </w:pPr>
            <w:r w:rsidRPr="00954551">
              <w:rPr>
                <w:rFonts w:ascii="Arial" w:hAnsi="Arial" w:cs="Arial"/>
                <w:sz w:val="18"/>
                <w:szCs w:val="18"/>
              </w:rPr>
              <w:t>6</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rsidR="0099681A" w:rsidRPr="00954551" w:rsidRDefault="0099681A" w:rsidP="00C33129">
            <w:pPr>
              <w:contextualSpacing/>
              <w:jc w:val="both"/>
              <w:rPr>
                <w:rFonts w:ascii="Arial" w:hAnsi="Arial" w:cs="Arial"/>
                <w:bCs/>
                <w:sz w:val="18"/>
                <w:szCs w:val="18"/>
                <w:shd w:val="clear" w:color="auto" w:fill="FFFFFF"/>
              </w:rPr>
            </w:pPr>
            <w:r w:rsidRPr="00954551">
              <w:rPr>
                <w:rFonts w:ascii="Arial" w:hAnsi="Arial" w:cs="Arial"/>
                <w:sz w:val="18"/>
                <w:szCs w:val="18"/>
              </w:rPr>
              <w:t xml:space="preserve">Revisor </w:t>
            </w:r>
            <w:r w:rsidRPr="00954551">
              <w:rPr>
                <w:rFonts w:ascii="Arial" w:hAnsi="Arial" w:cs="Arial"/>
                <w:bCs/>
                <w:sz w:val="18"/>
                <w:szCs w:val="18"/>
              </w:rPr>
              <w:t>de texto Braille</w:t>
            </w:r>
          </w:p>
        </w:tc>
        <w:tc>
          <w:tcPr>
            <w:tcW w:w="397"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rPr>
                <w:rFonts w:ascii="Arial" w:hAnsi="Arial" w:cs="Arial"/>
                <w:sz w:val="18"/>
                <w:szCs w:val="18"/>
              </w:rPr>
            </w:pPr>
            <w:r w:rsidRPr="00954551">
              <w:rPr>
                <w:rFonts w:ascii="Arial" w:hAnsi="Arial" w:cs="Arial"/>
                <w:sz w:val="18"/>
                <w:szCs w:val="18"/>
              </w:rPr>
              <w:t>Posto</w:t>
            </w:r>
          </w:p>
        </w:tc>
        <w:tc>
          <w:tcPr>
            <w:tcW w:w="446"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rPr>
                <w:rFonts w:ascii="Arial" w:hAnsi="Arial" w:cs="Arial"/>
                <w:sz w:val="18"/>
                <w:szCs w:val="18"/>
              </w:rPr>
            </w:pPr>
            <w:r w:rsidRPr="00954551">
              <w:rPr>
                <w:rFonts w:ascii="Arial" w:hAnsi="Arial" w:cs="Arial"/>
                <w:sz w:val="18"/>
                <w:szCs w:val="18"/>
              </w:rPr>
              <w:t>2</w:t>
            </w:r>
          </w:p>
        </w:tc>
        <w:tc>
          <w:tcPr>
            <w:tcW w:w="440"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jc w:val="center"/>
              <w:rPr>
                <w:rStyle w:val="Forte"/>
                <w:rFonts w:ascii="Arial" w:hAnsi="Arial" w:cs="Arial"/>
                <w:b w:val="0"/>
                <w:sz w:val="18"/>
                <w:szCs w:val="18"/>
              </w:rPr>
            </w:pPr>
            <w:r w:rsidRPr="00954551">
              <w:rPr>
                <w:rStyle w:val="Forte"/>
                <w:rFonts w:ascii="Arial" w:hAnsi="Arial" w:cs="Arial"/>
                <w:sz w:val="18"/>
                <w:szCs w:val="18"/>
              </w:rPr>
              <w:t>Diurno</w:t>
            </w:r>
          </w:p>
        </w:tc>
        <w:tc>
          <w:tcPr>
            <w:tcW w:w="514" w:type="pct"/>
            <w:tcBorders>
              <w:top w:val="single" w:sz="4" w:space="0" w:color="000000"/>
              <w:left w:val="single" w:sz="4" w:space="0" w:color="000000"/>
              <w:bottom w:val="single" w:sz="4" w:space="0" w:color="000000"/>
              <w:right w:val="single" w:sz="4" w:space="0" w:color="000000"/>
            </w:tcBorders>
          </w:tcPr>
          <w:p w:rsidR="0099681A" w:rsidRPr="00954551" w:rsidRDefault="00DC2504" w:rsidP="00C33129">
            <w:pPr>
              <w:widowControl w:val="0"/>
              <w:suppressAutoHyphens/>
              <w:contextualSpacing/>
              <w:jc w:val="center"/>
              <w:rPr>
                <w:rStyle w:val="Forte"/>
                <w:rFonts w:ascii="Arial" w:hAnsi="Arial" w:cs="Arial"/>
                <w:b w:val="0"/>
                <w:sz w:val="18"/>
                <w:szCs w:val="18"/>
              </w:rPr>
            </w:pPr>
            <w:r>
              <w:rPr>
                <w:rStyle w:val="Forte"/>
                <w:rFonts w:ascii="Arial" w:hAnsi="Arial" w:cs="Arial"/>
                <w:sz w:val="18"/>
                <w:szCs w:val="18"/>
              </w:rPr>
              <w:t>40</w:t>
            </w:r>
            <w:r w:rsidR="00C64C92" w:rsidRPr="00954551">
              <w:rPr>
                <w:rStyle w:val="Forte"/>
                <w:rFonts w:ascii="Arial" w:hAnsi="Arial" w:cs="Arial"/>
                <w:sz w:val="18"/>
                <w:szCs w:val="18"/>
              </w:rPr>
              <w:t xml:space="preserve"> </w:t>
            </w:r>
            <w:r w:rsidR="0099681A" w:rsidRPr="00954551">
              <w:rPr>
                <w:rStyle w:val="Forte"/>
                <w:rFonts w:ascii="Arial" w:hAnsi="Arial" w:cs="Arial"/>
                <w:sz w:val="18"/>
                <w:szCs w:val="18"/>
              </w:rPr>
              <w:t>horas</w:t>
            </w:r>
          </w:p>
        </w:tc>
        <w:tc>
          <w:tcPr>
            <w:tcW w:w="545" w:type="pct"/>
            <w:tcBorders>
              <w:top w:val="single" w:sz="4" w:space="0" w:color="000000"/>
              <w:left w:val="single" w:sz="4" w:space="0" w:color="000000"/>
              <w:bottom w:val="single" w:sz="4" w:space="0" w:color="000000"/>
              <w:right w:val="single" w:sz="4" w:space="0" w:color="000000"/>
            </w:tcBorders>
          </w:tcPr>
          <w:p w:rsidR="0099681A" w:rsidRPr="00954551" w:rsidRDefault="00AF3E36" w:rsidP="00C33129">
            <w:pPr>
              <w:widowControl w:val="0"/>
              <w:pBdr>
                <w:top w:val="nil"/>
                <w:left w:val="nil"/>
                <w:bottom w:val="nil"/>
                <w:right w:val="nil"/>
                <w:between w:val="nil"/>
              </w:pBdr>
              <w:rPr>
                <w:rFonts w:ascii="Arial" w:hAnsi="Arial" w:cs="Arial"/>
                <w:sz w:val="18"/>
                <w:szCs w:val="18"/>
              </w:rPr>
            </w:pPr>
            <w:r>
              <w:rPr>
                <w:rFonts w:ascii="Arial" w:hAnsi="Arial" w:cs="Arial"/>
                <w:sz w:val="18"/>
                <w:szCs w:val="18"/>
              </w:rPr>
              <w:t>R$ 8.677,44</w:t>
            </w:r>
          </w:p>
        </w:tc>
        <w:tc>
          <w:tcPr>
            <w:tcW w:w="605" w:type="pct"/>
            <w:tcBorders>
              <w:top w:val="single" w:sz="4" w:space="0" w:color="000000"/>
              <w:left w:val="single" w:sz="4" w:space="0" w:color="000000"/>
              <w:bottom w:val="single" w:sz="4" w:space="0" w:color="000000"/>
              <w:right w:val="single" w:sz="4" w:space="0" w:color="000000"/>
            </w:tcBorders>
          </w:tcPr>
          <w:p w:rsidR="0099681A" w:rsidRPr="00954551" w:rsidRDefault="00AF3E36" w:rsidP="00C33129">
            <w:pPr>
              <w:widowControl w:val="0"/>
              <w:jc w:val="center"/>
              <w:rPr>
                <w:rFonts w:ascii="Arial" w:hAnsi="Arial" w:cs="Arial"/>
                <w:sz w:val="18"/>
                <w:szCs w:val="18"/>
              </w:rPr>
            </w:pPr>
            <w:r>
              <w:rPr>
                <w:rFonts w:ascii="Arial" w:hAnsi="Arial" w:cs="Arial"/>
                <w:sz w:val="18"/>
                <w:szCs w:val="18"/>
              </w:rPr>
              <w:t>R$ 17.354,88</w:t>
            </w:r>
          </w:p>
        </w:tc>
        <w:tc>
          <w:tcPr>
            <w:tcW w:w="667" w:type="pct"/>
            <w:tcBorders>
              <w:top w:val="single" w:sz="4" w:space="0" w:color="000000"/>
              <w:left w:val="single" w:sz="4" w:space="0" w:color="000000"/>
              <w:bottom w:val="single" w:sz="4" w:space="0" w:color="000000"/>
              <w:right w:val="single" w:sz="4" w:space="0" w:color="000000"/>
            </w:tcBorders>
          </w:tcPr>
          <w:p w:rsidR="0099681A" w:rsidRPr="00954551" w:rsidRDefault="00AF3E36" w:rsidP="00C33129">
            <w:pPr>
              <w:widowControl w:val="0"/>
              <w:jc w:val="center"/>
              <w:rPr>
                <w:rFonts w:ascii="Arial" w:hAnsi="Arial" w:cs="Arial"/>
                <w:sz w:val="18"/>
                <w:szCs w:val="18"/>
              </w:rPr>
            </w:pPr>
            <w:r>
              <w:rPr>
                <w:rFonts w:ascii="Arial" w:hAnsi="Arial" w:cs="Arial"/>
                <w:sz w:val="18"/>
                <w:szCs w:val="18"/>
              </w:rPr>
              <w:t>R$ 208.258,56</w:t>
            </w:r>
          </w:p>
        </w:tc>
      </w:tr>
      <w:tr w:rsidR="0099681A" w:rsidRPr="00954551" w:rsidTr="0099681A">
        <w:trPr>
          <w:trHeight w:val="488"/>
        </w:trPr>
        <w:tc>
          <w:tcPr>
            <w:tcW w:w="379"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jc w:val="center"/>
              <w:rPr>
                <w:rFonts w:ascii="Arial" w:hAnsi="Arial" w:cs="Arial"/>
                <w:sz w:val="18"/>
                <w:szCs w:val="18"/>
              </w:rPr>
            </w:pPr>
            <w:r w:rsidRPr="00954551">
              <w:rPr>
                <w:rFonts w:ascii="Arial" w:hAnsi="Arial" w:cs="Arial"/>
                <w:sz w:val="18"/>
                <w:szCs w:val="18"/>
              </w:rPr>
              <w:t>7</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rsidR="0099681A" w:rsidRPr="00954551" w:rsidRDefault="0099681A" w:rsidP="00C33129">
            <w:pPr>
              <w:contextualSpacing/>
              <w:jc w:val="both"/>
              <w:rPr>
                <w:rFonts w:ascii="Arial" w:hAnsi="Arial" w:cs="Arial"/>
                <w:bCs/>
                <w:sz w:val="18"/>
                <w:szCs w:val="18"/>
                <w:shd w:val="clear" w:color="auto" w:fill="FFFFFF"/>
              </w:rPr>
            </w:pPr>
            <w:proofErr w:type="spellStart"/>
            <w:r w:rsidRPr="00954551">
              <w:rPr>
                <w:rFonts w:ascii="Arial" w:hAnsi="Arial" w:cs="Arial"/>
                <w:sz w:val="18"/>
                <w:szCs w:val="18"/>
              </w:rPr>
              <w:t>Audiodescritor</w:t>
            </w:r>
            <w:proofErr w:type="spellEnd"/>
          </w:p>
        </w:tc>
        <w:tc>
          <w:tcPr>
            <w:tcW w:w="397"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rPr>
                <w:rFonts w:ascii="Arial" w:hAnsi="Arial" w:cs="Arial"/>
                <w:sz w:val="18"/>
                <w:szCs w:val="18"/>
              </w:rPr>
            </w:pPr>
            <w:r w:rsidRPr="00954551">
              <w:rPr>
                <w:rFonts w:ascii="Arial" w:hAnsi="Arial" w:cs="Arial"/>
                <w:sz w:val="18"/>
                <w:szCs w:val="18"/>
              </w:rPr>
              <w:t>Posto</w:t>
            </w:r>
          </w:p>
        </w:tc>
        <w:tc>
          <w:tcPr>
            <w:tcW w:w="446"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rPr>
                <w:rFonts w:ascii="Arial" w:hAnsi="Arial" w:cs="Arial"/>
                <w:sz w:val="18"/>
                <w:szCs w:val="18"/>
              </w:rPr>
            </w:pPr>
            <w:r w:rsidRPr="00954551">
              <w:rPr>
                <w:rFonts w:ascii="Arial" w:hAnsi="Arial" w:cs="Arial"/>
                <w:sz w:val="18"/>
                <w:szCs w:val="18"/>
              </w:rPr>
              <w:t>2</w:t>
            </w:r>
          </w:p>
        </w:tc>
        <w:tc>
          <w:tcPr>
            <w:tcW w:w="440"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jc w:val="center"/>
              <w:rPr>
                <w:rStyle w:val="Forte"/>
                <w:rFonts w:ascii="Arial" w:hAnsi="Arial" w:cs="Arial"/>
                <w:b w:val="0"/>
                <w:sz w:val="18"/>
                <w:szCs w:val="18"/>
              </w:rPr>
            </w:pPr>
            <w:r w:rsidRPr="00954551">
              <w:rPr>
                <w:rStyle w:val="Forte"/>
                <w:rFonts w:ascii="Arial" w:hAnsi="Arial" w:cs="Arial"/>
                <w:sz w:val="18"/>
                <w:szCs w:val="18"/>
              </w:rPr>
              <w:t>Diurno</w:t>
            </w:r>
          </w:p>
        </w:tc>
        <w:tc>
          <w:tcPr>
            <w:tcW w:w="514" w:type="pct"/>
            <w:tcBorders>
              <w:top w:val="single" w:sz="4" w:space="0" w:color="000000"/>
              <w:left w:val="single" w:sz="4" w:space="0" w:color="000000"/>
              <w:bottom w:val="single" w:sz="4" w:space="0" w:color="000000"/>
              <w:right w:val="single" w:sz="4" w:space="0" w:color="000000"/>
            </w:tcBorders>
          </w:tcPr>
          <w:p w:rsidR="0099681A" w:rsidRPr="00954551" w:rsidRDefault="00DC2504" w:rsidP="00C33129">
            <w:pPr>
              <w:widowControl w:val="0"/>
              <w:suppressAutoHyphens/>
              <w:contextualSpacing/>
              <w:jc w:val="center"/>
              <w:rPr>
                <w:rStyle w:val="Forte"/>
                <w:rFonts w:ascii="Arial" w:hAnsi="Arial" w:cs="Arial"/>
                <w:b w:val="0"/>
                <w:sz w:val="18"/>
                <w:szCs w:val="18"/>
              </w:rPr>
            </w:pPr>
            <w:r>
              <w:rPr>
                <w:rStyle w:val="Forte"/>
                <w:rFonts w:ascii="Arial" w:hAnsi="Arial" w:cs="Arial"/>
                <w:sz w:val="18"/>
                <w:szCs w:val="18"/>
              </w:rPr>
              <w:t>40</w:t>
            </w:r>
            <w:r w:rsidR="00C64C92" w:rsidRPr="00954551">
              <w:rPr>
                <w:rStyle w:val="Forte"/>
                <w:rFonts w:ascii="Arial" w:hAnsi="Arial" w:cs="Arial"/>
                <w:sz w:val="18"/>
                <w:szCs w:val="18"/>
              </w:rPr>
              <w:t xml:space="preserve"> </w:t>
            </w:r>
            <w:r w:rsidR="0099681A" w:rsidRPr="00954551">
              <w:rPr>
                <w:rStyle w:val="Forte"/>
                <w:rFonts w:ascii="Arial" w:hAnsi="Arial" w:cs="Arial"/>
                <w:sz w:val="18"/>
                <w:szCs w:val="18"/>
              </w:rPr>
              <w:t>horas</w:t>
            </w:r>
          </w:p>
        </w:tc>
        <w:tc>
          <w:tcPr>
            <w:tcW w:w="545" w:type="pct"/>
            <w:tcBorders>
              <w:top w:val="single" w:sz="4" w:space="0" w:color="000000"/>
              <w:left w:val="single" w:sz="4" w:space="0" w:color="000000"/>
              <w:bottom w:val="single" w:sz="4" w:space="0" w:color="000000"/>
              <w:right w:val="single" w:sz="4" w:space="0" w:color="000000"/>
            </w:tcBorders>
          </w:tcPr>
          <w:p w:rsidR="0099681A" w:rsidRPr="00954551" w:rsidRDefault="00AF3E36" w:rsidP="00C33129">
            <w:pPr>
              <w:widowControl w:val="0"/>
              <w:pBdr>
                <w:top w:val="nil"/>
                <w:left w:val="nil"/>
                <w:bottom w:val="nil"/>
                <w:right w:val="nil"/>
                <w:between w:val="nil"/>
              </w:pBdr>
              <w:rPr>
                <w:rFonts w:ascii="Arial" w:hAnsi="Arial" w:cs="Arial"/>
                <w:sz w:val="18"/>
                <w:szCs w:val="18"/>
              </w:rPr>
            </w:pPr>
            <w:r>
              <w:rPr>
                <w:rFonts w:ascii="Arial" w:hAnsi="Arial" w:cs="Arial"/>
                <w:sz w:val="18"/>
                <w:szCs w:val="18"/>
              </w:rPr>
              <w:t>R$ 6.662,81</w:t>
            </w:r>
          </w:p>
        </w:tc>
        <w:tc>
          <w:tcPr>
            <w:tcW w:w="605" w:type="pct"/>
            <w:tcBorders>
              <w:top w:val="single" w:sz="4" w:space="0" w:color="000000"/>
              <w:left w:val="single" w:sz="4" w:space="0" w:color="000000"/>
              <w:bottom w:val="single" w:sz="4" w:space="0" w:color="000000"/>
              <w:right w:val="single" w:sz="4" w:space="0" w:color="000000"/>
            </w:tcBorders>
          </w:tcPr>
          <w:p w:rsidR="0099681A" w:rsidRPr="00954551" w:rsidRDefault="00AF3E36" w:rsidP="00C33129">
            <w:pPr>
              <w:widowControl w:val="0"/>
              <w:jc w:val="center"/>
              <w:rPr>
                <w:rFonts w:ascii="Arial" w:hAnsi="Arial" w:cs="Arial"/>
                <w:sz w:val="18"/>
                <w:szCs w:val="18"/>
              </w:rPr>
            </w:pPr>
            <w:r>
              <w:rPr>
                <w:rFonts w:ascii="Arial" w:hAnsi="Arial" w:cs="Arial"/>
                <w:sz w:val="18"/>
                <w:szCs w:val="18"/>
              </w:rPr>
              <w:t>R$ 13.325,62</w:t>
            </w:r>
          </w:p>
        </w:tc>
        <w:tc>
          <w:tcPr>
            <w:tcW w:w="667" w:type="pct"/>
            <w:tcBorders>
              <w:top w:val="single" w:sz="4" w:space="0" w:color="000000"/>
              <w:left w:val="single" w:sz="4" w:space="0" w:color="000000"/>
              <w:bottom w:val="single" w:sz="4" w:space="0" w:color="000000"/>
              <w:right w:val="single" w:sz="4" w:space="0" w:color="000000"/>
            </w:tcBorders>
          </w:tcPr>
          <w:p w:rsidR="0099681A" w:rsidRPr="00954551" w:rsidRDefault="00AF3E36" w:rsidP="00C33129">
            <w:pPr>
              <w:widowControl w:val="0"/>
              <w:jc w:val="center"/>
              <w:rPr>
                <w:rFonts w:ascii="Arial" w:hAnsi="Arial" w:cs="Arial"/>
                <w:sz w:val="18"/>
                <w:szCs w:val="18"/>
              </w:rPr>
            </w:pPr>
            <w:r>
              <w:rPr>
                <w:rFonts w:ascii="Arial" w:hAnsi="Arial" w:cs="Arial"/>
                <w:sz w:val="18"/>
                <w:szCs w:val="18"/>
              </w:rPr>
              <w:t>R$ 159.907,44</w:t>
            </w:r>
          </w:p>
        </w:tc>
      </w:tr>
      <w:tr w:rsidR="0099681A" w:rsidRPr="00954551" w:rsidTr="0099681A">
        <w:trPr>
          <w:trHeight w:val="488"/>
        </w:trPr>
        <w:tc>
          <w:tcPr>
            <w:tcW w:w="379"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jc w:val="center"/>
              <w:rPr>
                <w:rFonts w:ascii="Arial" w:hAnsi="Arial" w:cs="Arial"/>
                <w:sz w:val="18"/>
                <w:szCs w:val="18"/>
              </w:rPr>
            </w:pPr>
            <w:r w:rsidRPr="00954551">
              <w:rPr>
                <w:rFonts w:ascii="Arial" w:hAnsi="Arial" w:cs="Arial"/>
                <w:sz w:val="18"/>
                <w:szCs w:val="18"/>
              </w:rPr>
              <w:t>8</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rsidR="0099681A" w:rsidRPr="00954551" w:rsidRDefault="0099681A" w:rsidP="00C33129">
            <w:pPr>
              <w:contextualSpacing/>
              <w:jc w:val="both"/>
              <w:rPr>
                <w:rFonts w:ascii="Arial" w:hAnsi="Arial" w:cs="Arial"/>
                <w:sz w:val="18"/>
                <w:szCs w:val="18"/>
              </w:rPr>
            </w:pPr>
            <w:r w:rsidRPr="00954551">
              <w:rPr>
                <w:rFonts w:ascii="Arial" w:hAnsi="Arial" w:cs="Arial"/>
                <w:sz w:val="18"/>
                <w:szCs w:val="18"/>
              </w:rPr>
              <w:t>Tradutor e Intérprete de Libras</w:t>
            </w:r>
          </w:p>
        </w:tc>
        <w:tc>
          <w:tcPr>
            <w:tcW w:w="397"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rPr>
                <w:rFonts w:ascii="Arial" w:hAnsi="Arial" w:cs="Arial"/>
                <w:sz w:val="18"/>
                <w:szCs w:val="18"/>
              </w:rPr>
            </w:pPr>
            <w:r w:rsidRPr="00954551">
              <w:rPr>
                <w:rFonts w:ascii="Arial" w:hAnsi="Arial" w:cs="Arial"/>
                <w:sz w:val="18"/>
                <w:szCs w:val="18"/>
              </w:rPr>
              <w:t>Posto</w:t>
            </w:r>
          </w:p>
        </w:tc>
        <w:tc>
          <w:tcPr>
            <w:tcW w:w="446"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rPr>
                <w:rFonts w:ascii="Arial" w:hAnsi="Arial" w:cs="Arial"/>
                <w:sz w:val="18"/>
                <w:szCs w:val="18"/>
              </w:rPr>
            </w:pPr>
            <w:r w:rsidRPr="00954551">
              <w:rPr>
                <w:rFonts w:ascii="Arial" w:hAnsi="Arial" w:cs="Arial"/>
                <w:sz w:val="18"/>
                <w:szCs w:val="18"/>
              </w:rPr>
              <w:t>2</w:t>
            </w:r>
          </w:p>
        </w:tc>
        <w:tc>
          <w:tcPr>
            <w:tcW w:w="440"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jc w:val="center"/>
              <w:rPr>
                <w:rStyle w:val="Forte"/>
                <w:rFonts w:ascii="Arial" w:hAnsi="Arial" w:cs="Arial"/>
                <w:b w:val="0"/>
                <w:sz w:val="18"/>
                <w:szCs w:val="18"/>
              </w:rPr>
            </w:pPr>
            <w:r w:rsidRPr="00954551">
              <w:rPr>
                <w:rStyle w:val="Forte"/>
                <w:rFonts w:ascii="Arial" w:hAnsi="Arial" w:cs="Arial"/>
                <w:sz w:val="18"/>
                <w:szCs w:val="18"/>
              </w:rPr>
              <w:t>Diurno</w:t>
            </w:r>
          </w:p>
        </w:tc>
        <w:tc>
          <w:tcPr>
            <w:tcW w:w="514" w:type="pct"/>
            <w:tcBorders>
              <w:top w:val="single" w:sz="4" w:space="0" w:color="000000"/>
              <w:left w:val="single" w:sz="4" w:space="0" w:color="000000"/>
              <w:bottom w:val="single" w:sz="4" w:space="0" w:color="000000"/>
              <w:right w:val="single" w:sz="4" w:space="0" w:color="000000"/>
            </w:tcBorders>
          </w:tcPr>
          <w:p w:rsidR="0099681A" w:rsidRPr="00954551" w:rsidRDefault="00DC2504" w:rsidP="00C33129">
            <w:pPr>
              <w:widowControl w:val="0"/>
              <w:suppressAutoHyphens/>
              <w:contextualSpacing/>
              <w:jc w:val="center"/>
              <w:rPr>
                <w:rStyle w:val="Forte"/>
                <w:rFonts w:ascii="Arial" w:hAnsi="Arial" w:cs="Arial"/>
                <w:b w:val="0"/>
                <w:sz w:val="18"/>
                <w:szCs w:val="18"/>
              </w:rPr>
            </w:pPr>
            <w:r>
              <w:rPr>
                <w:rStyle w:val="Forte"/>
                <w:rFonts w:ascii="Arial" w:hAnsi="Arial" w:cs="Arial"/>
                <w:sz w:val="18"/>
                <w:szCs w:val="18"/>
              </w:rPr>
              <w:t>40</w:t>
            </w:r>
            <w:r w:rsidR="00C64C92" w:rsidRPr="00954551">
              <w:rPr>
                <w:rStyle w:val="Forte"/>
                <w:rFonts w:ascii="Arial" w:hAnsi="Arial" w:cs="Arial"/>
                <w:sz w:val="18"/>
                <w:szCs w:val="18"/>
              </w:rPr>
              <w:t xml:space="preserve"> </w:t>
            </w:r>
            <w:r w:rsidR="0099681A" w:rsidRPr="00954551">
              <w:rPr>
                <w:rStyle w:val="Forte"/>
                <w:rFonts w:ascii="Arial" w:hAnsi="Arial" w:cs="Arial"/>
                <w:sz w:val="18"/>
                <w:szCs w:val="18"/>
              </w:rPr>
              <w:t>horas</w:t>
            </w:r>
          </w:p>
        </w:tc>
        <w:tc>
          <w:tcPr>
            <w:tcW w:w="545" w:type="pct"/>
            <w:tcBorders>
              <w:top w:val="single" w:sz="4" w:space="0" w:color="000000"/>
              <w:left w:val="single" w:sz="4" w:space="0" w:color="000000"/>
              <w:bottom w:val="single" w:sz="4" w:space="0" w:color="000000"/>
              <w:right w:val="single" w:sz="4" w:space="0" w:color="000000"/>
            </w:tcBorders>
          </w:tcPr>
          <w:p w:rsidR="0099681A" w:rsidRPr="00954551" w:rsidRDefault="00AF3E36" w:rsidP="00C33129">
            <w:pPr>
              <w:widowControl w:val="0"/>
              <w:pBdr>
                <w:top w:val="nil"/>
                <w:left w:val="nil"/>
                <w:bottom w:val="nil"/>
                <w:right w:val="nil"/>
                <w:between w:val="nil"/>
              </w:pBdr>
              <w:rPr>
                <w:rFonts w:ascii="Arial" w:hAnsi="Arial" w:cs="Arial"/>
                <w:sz w:val="18"/>
                <w:szCs w:val="18"/>
              </w:rPr>
            </w:pPr>
            <w:r>
              <w:rPr>
                <w:rFonts w:ascii="Arial" w:hAnsi="Arial" w:cs="Arial"/>
                <w:sz w:val="18"/>
                <w:szCs w:val="18"/>
              </w:rPr>
              <w:t>R$ 8.738,44</w:t>
            </w:r>
          </w:p>
        </w:tc>
        <w:tc>
          <w:tcPr>
            <w:tcW w:w="605" w:type="pct"/>
            <w:tcBorders>
              <w:top w:val="single" w:sz="4" w:space="0" w:color="000000"/>
              <w:left w:val="single" w:sz="4" w:space="0" w:color="000000"/>
              <w:bottom w:val="single" w:sz="4" w:space="0" w:color="000000"/>
              <w:right w:val="single" w:sz="4" w:space="0" w:color="000000"/>
            </w:tcBorders>
          </w:tcPr>
          <w:p w:rsidR="0099681A" w:rsidRPr="00954551" w:rsidRDefault="00AF3E36" w:rsidP="00C33129">
            <w:pPr>
              <w:widowControl w:val="0"/>
              <w:jc w:val="center"/>
              <w:rPr>
                <w:rFonts w:ascii="Arial" w:hAnsi="Arial" w:cs="Arial"/>
                <w:sz w:val="18"/>
                <w:szCs w:val="18"/>
              </w:rPr>
            </w:pPr>
            <w:r>
              <w:rPr>
                <w:rFonts w:ascii="Arial" w:hAnsi="Arial" w:cs="Arial"/>
                <w:sz w:val="18"/>
                <w:szCs w:val="18"/>
              </w:rPr>
              <w:t>R$ 17.476,89</w:t>
            </w:r>
          </w:p>
        </w:tc>
        <w:tc>
          <w:tcPr>
            <w:tcW w:w="667" w:type="pct"/>
            <w:tcBorders>
              <w:top w:val="single" w:sz="4" w:space="0" w:color="000000"/>
              <w:left w:val="single" w:sz="4" w:space="0" w:color="000000"/>
              <w:bottom w:val="single" w:sz="4" w:space="0" w:color="000000"/>
              <w:right w:val="single" w:sz="4" w:space="0" w:color="000000"/>
            </w:tcBorders>
          </w:tcPr>
          <w:p w:rsidR="0099681A" w:rsidRPr="00954551" w:rsidRDefault="00AF3E36" w:rsidP="00C33129">
            <w:pPr>
              <w:widowControl w:val="0"/>
              <w:jc w:val="center"/>
              <w:rPr>
                <w:rFonts w:ascii="Arial" w:hAnsi="Arial" w:cs="Arial"/>
                <w:sz w:val="18"/>
                <w:szCs w:val="18"/>
              </w:rPr>
            </w:pPr>
            <w:r>
              <w:rPr>
                <w:rFonts w:ascii="Arial" w:hAnsi="Arial" w:cs="Arial"/>
                <w:sz w:val="18"/>
                <w:szCs w:val="18"/>
              </w:rPr>
              <w:t>R$ 209.722,64</w:t>
            </w:r>
          </w:p>
        </w:tc>
      </w:tr>
      <w:tr w:rsidR="0099681A" w:rsidRPr="00954551" w:rsidTr="0099681A">
        <w:trPr>
          <w:trHeight w:val="488"/>
        </w:trPr>
        <w:tc>
          <w:tcPr>
            <w:tcW w:w="379"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jc w:val="center"/>
              <w:rPr>
                <w:rFonts w:ascii="Arial" w:hAnsi="Arial" w:cs="Arial"/>
                <w:sz w:val="18"/>
                <w:szCs w:val="18"/>
              </w:rPr>
            </w:pPr>
            <w:r w:rsidRPr="00954551">
              <w:rPr>
                <w:rFonts w:ascii="Arial" w:hAnsi="Arial" w:cs="Arial"/>
                <w:sz w:val="18"/>
                <w:szCs w:val="18"/>
              </w:rPr>
              <w:t>9</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rsidR="0099681A" w:rsidRPr="00954551" w:rsidRDefault="0099681A" w:rsidP="00C33129">
            <w:pPr>
              <w:contextualSpacing/>
              <w:jc w:val="both"/>
              <w:rPr>
                <w:rFonts w:ascii="Arial" w:hAnsi="Arial" w:cs="Arial"/>
                <w:sz w:val="18"/>
                <w:szCs w:val="18"/>
              </w:rPr>
            </w:pPr>
            <w:r w:rsidRPr="00954551">
              <w:rPr>
                <w:rFonts w:ascii="Arial" w:hAnsi="Arial" w:cs="Arial"/>
                <w:sz w:val="18"/>
                <w:szCs w:val="18"/>
              </w:rPr>
              <w:t>Profissional de Apoio à Pessoa com deficiência</w:t>
            </w:r>
          </w:p>
        </w:tc>
        <w:tc>
          <w:tcPr>
            <w:tcW w:w="397"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rPr>
                <w:rFonts w:ascii="Arial" w:hAnsi="Arial" w:cs="Arial"/>
                <w:sz w:val="18"/>
                <w:szCs w:val="18"/>
              </w:rPr>
            </w:pPr>
            <w:r w:rsidRPr="00954551">
              <w:rPr>
                <w:rFonts w:ascii="Arial" w:hAnsi="Arial" w:cs="Arial"/>
                <w:sz w:val="18"/>
                <w:szCs w:val="18"/>
              </w:rPr>
              <w:t>Posto</w:t>
            </w:r>
          </w:p>
        </w:tc>
        <w:tc>
          <w:tcPr>
            <w:tcW w:w="446"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rPr>
                <w:rFonts w:ascii="Arial" w:hAnsi="Arial" w:cs="Arial"/>
                <w:sz w:val="18"/>
                <w:szCs w:val="18"/>
              </w:rPr>
            </w:pPr>
            <w:r w:rsidRPr="00954551">
              <w:rPr>
                <w:rFonts w:ascii="Arial" w:hAnsi="Arial" w:cs="Arial"/>
                <w:sz w:val="18"/>
                <w:szCs w:val="18"/>
              </w:rPr>
              <w:t>8</w:t>
            </w:r>
          </w:p>
        </w:tc>
        <w:tc>
          <w:tcPr>
            <w:tcW w:w="440" w:type="pct"/>
            <w:tcBorders>
              <w:top w:val="single" w:sz="4" w:space="0" w:color="000000"/>
              <w:left w:val="single" w:sz="4" w:space="0" w:color="000000"/>
              <w:bottom w:val="single" w:sz="4" w:space="0" w:color="000000"/>
              <w:right w:val="single" w:sz="4" w:space="0" w:color="000000"/>
            </w:tcBorders>
          </w:tcPr>
          <w:p w:rsidR="0099681A" w:rsidRPr="00954551" w:rsidRDefault="0099681A" w:rsidP="00C33129">
            <w:pPr>
              <w:widowControl w:val="0"/>
              <w:suppressAutoHyphens/>
              <w:contextualSpacing/>
              <w:jc w:val="center"/>
              <w:rPr>
                <w:rStyle w:val="Forte"/>
                <w:rFonts w:ascii="Arial" w:hAnsi="Arial" w:cs="Arial"/>
                <w:b w:val="0"/>
                <w:sz w:val="18"/>
                <w:szCs w:val="18"/>
              </w:rPr>
            </w:pPr>
            <w:r w:rsidRPr="00954551">
              <w:rPr>
                <w:rStyle w:val="Forte"/>
                <w:rFonts w:ascii="Arial" w:hAnsi="Arial" w:cs="Arial"/>
                <w:sz w:val="18"/>
                <w:szCs w:val="18"/>
              </w:rPr>
              <w:t>Diurno</w:t>
            </w:r>
          </w:p>
        </w:tc>
        <w:tc>
          <w:tcPr>
            <w:tcW w:w="514" w:type="pct"/>
            <w:tcBorders>
              <w:top w:val="single" w:sz="4" w:space="0" w:color="000000"/>
              <w:left w:val="single" w:sz="4" w:space="0" w:color="000000"/>
              <w:bottom w:val="single" w:sz="4" w:space="0" w:color="000000"/>
              <w:right w:val="single" w:sz="4" w:space="0" w:color="000000"/>
            </w:tcBorders>
          </w:tcPr>
          <w:p w:rsidR="0099681A" w:rsidRPr="00954551" w:rsidRDefault="00DC2504" w:rsidP="00C33129">
            <w:pPr>
              <w:widowControl w:val="0"/>
              <w:suppressAutoHyphens/>
              <w:contextualSpacing/>
              <w:jc w:val="center"/>
              <w:rPr>
                <w:rStyle w:val="Forte"/>
                <w:rFonts w:ascii="Arial" w:hAnsi="Arial" w:cs="Arial"/>
                <w:b w:val="0"/>
                <w:sz w:val="18"/>
                <w:szCs w:val="18"/>
              </w:rPr>
            </w:pPr>
            <w:r>
              <w:rPr>
                <w:rStyle w:val="Forte"/>
                <w:rFonts w:ascii="Arial" w:hAnsi="Arial" w:cs="Arial"/>
                <w:sz w:val="18"/>
                <w:szCs w:val="18"/>
              </w:rPr>
              <w:t>40</w:t>
            </w:r>
            <w:r w:rsidR="00C64C92" w:rsidRPr="00954551">
              <w:rPr>
                <w:rStyle w:val="Forte"/>
                <w:rFonts w:ascii="Arial" w:hAnsi="Arial" w:cs="Arial"/>
                <w:sz w:val="18"/>
                <w:szCs w:val="18"/>
              </w:rPr>
              <w:t xml:space="preserve"> </w:t>
            </w:r>
            <w:r w:rsidR="0099681A" w:rsidRPr="00954551">
              <w:rPr>
                <w:rStyle w:val="Forte"/>
                <w:rFonts w:ascii="Arial" w:hAnsi="Arial" w:cs="Arial"/>
                <w:sz w:val="18"/>
                <w:szCs w:val="18"/>
              </w:rPr>
              <w:t>horas</w:t>
            </w:r>
          </w:p>
        </w:tc>
        <w:tc>
          <w:tcPr>
            <w:tcW w:w="545" w:type="pct"/>
            <w:tcBorders>
              <w:top w:val="single" w:sz="4" w:space="0" w:color="000000"/>
              <w:left w:val="single" w:sz="4" w:space="0" w:color="000000"/>
              <w:bottom w:val="single" w:sz="4" w:space="0" w:color="000000"/>
              <w:right w:val="single" w:sz="4" w:space="0" w:color="000000"/>
            </w:tcBorders>
          </w:tcPr>
          <w:p w:rsidR="0099681A" w:rsidRPr="00954551" w:rsidRDefault="00AF3E36" w:rsidP="00C33129">
            <w:pPr>
              <w:widowControl w:val="0"/>
              <w:pBdr>
                <w:top w:val="nil"/>
                <w:left w:val="nil"/>
                <w:bottom w:val="nil"/>
                <w:right w:val="nil"/>
                <w:between w:val="nil"/>
              </w:pBdr>
              <w:rPr>
                <w:rFonts w:ascii="Arial" w:hAnsi="Arial" w:cs="Arial"/>
                <w:sz w:val="18"/>
                <w:szCs w:val="18"/>
              </w:rPr>
            </w:pPr>
            <w:r>
              <w:rPr>
                <w:rFonts w:ascii="Arial" w:hAnsi="Arial" w:cs="Arial"/>
                <w:sz w:val="18"/>
                <w:szCs w:val="18"/>
              </w:rPr>
              <w:t>R$ 4.713,63</w:t>
            </w:r>
          </w:p>
        </w:tc>
        <w:tc>
          <w:tcPr>
            <w:tcW w:w="605" w:type="pct"/>
            <w:tcBorders>
              <w:top w:val="single" w:sz="4" w:space="0" w:color="000000"/>
              <w:left w:val="single" w:sz="4" w:space="0" w:color="000000"/>
              <w:bottom w:val="single" w:sz="4" w:space="0" w:color="000000"/>
              <w:right w:val="single" w:sz="4" w:space="0" w:color="000000"/>
            </w:tcBorders>
          </w:tcPr>
          <w:p w:rsidR="0099681A" w:rsidRPr="00954551" w:rsidRDefault="00AF3E36" w:rsidP="00C33129">
            <w:pPr>
              <w:widowControl w:val="0"/>
              <w:jc w:val="center"/>
              <w:rPr>
                <w:rFonts w:ascii="Arial" w:hAnsi="Arial" w:cs="Arial"/>
                <w:sz w:val="18"/>
                <w:szCs w:val="18"/>
              </w:rPr>
            </w:pPr>
            <w:r>
              <w:rPr>
                <w:rFonts w:ascii="Arial" w:hAnsi="Arial" w:cs="Arial"/>
                <w:sz w:val="18"/>
                <w:szCs w:val="18"/>
              </w:rPr>
              <w:t>R$ 37.709,01</w:t>
            </w:r>
          </w:p>
        </w:tc>
        <w:tc>
          <w:tcPr>
            <w:tcW w:w="667" w:type="pct"/>
            <w:tcBorders>
              <w:top w:val="single" w:sz="4" w:space="0" w:color="000000"/>
              <w:left w:val="single" w:sz="4" w:space="0" w:color="000000"/>
              <w:bottom w:val="single" w:sz="4" w:space="0" w:color="000000"/>
              <w:right w:val="single" w:sz="4" w:space="0" w:color="000000"/>
            </w:tcBorders>
          </w:tcPr>
          <w:p w:rsidR="0099681A" w:rsidRPr="00954551" w:rsidRDefault="00AF3E36" w:rsidP="00C33129">
            <w:pPr>
              <w:widowControl w:val="0"/>
              <w:jc w:val="center"/>
              <w:rPr>
                <w:rFonts w:ascii="Arial" w:hAnsi="Arial" w:cs="Arial"/>
                <w:sz w:val="18"/>
                <w:szCs w:val="18"/>
              </w:rPr>
            </w:pPr>
            <w:r>
              <w:rPr>
                <w:rFonts w:ascii="Arial" w:hAnsi="Arial" w:cs="Arial"/>
                <w:sz w:val="18"/>
                <w:szCs w:val="18"/>
              </w:rPr>
              <w:t>R$ 452.508,16</w:t>
            </w:r>
          </w:p>
        </w:tc>
      </w:tr>
      <w:tr w:rsidR="006B71FD" w:rsidRPr="00954551" w:rsidTr="0099681A">
        <w:trPr>
          <w:trHeight w:val="488"/>
        </w:trPr>
        <w:tc>
          <w:tcPr>
            <w:tcW w:w="379" w:type="pct"/>
            <w:tcBorders>
              <w:top w:val="single" w:sz="4" w:space="0" w:color="000000"/>
              <w:left w:val="single" w:sz="4" w:space="0" w:color="000000"/>
              <w:bottom w:val="single" w:sz="4" w:space="0" w:color="000000"/>
              <w:right w:val="single" w:sz="4" w:space="0" w:color="000000"/>
            </w:tcBorders>
          </w:tcPr>
          <w:p w:rsidR="006B71FD" w:rsidRPr="00954551" w:rsidRDefault="006B71FD" w:rsidP="006B71FD">
            <w:pPr>
              <w:widowControl w:val="0"/>
              <w:suppressAutoHyphens/>
              <w:contextualSpacing/>
              <w:jc w:val="center"/>
              <w:rPr>
                <w:rFonts w:ascii="Arial" w:hAnsi="Arial" w:cs="Arial"/>
                <w:sz w:val="18"/>
                <w:szCs w:val="18"/>
              </w:rPr>
            </w:pPr>
            <w:r>
              <w:rPr>
                <w:rFonts w:ascii="Arial" w:hAnsi="Arial" w:cs="Arial"/>
                <w:sz w:val="18"/>
                <w:szCs w:val="18"/>
              </w:rPr>
              <w:t>10</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rsidR="006B71FD" w:rsidRPr="00954551" w:rsidRDefault="006B71FD" w:rsidP="006B71FD">
            <w:pPr>
              <w:contextualSpacing/>
              <w:jc w:val="both"/>
              <w:rPr>
                <w:rFonts w:ascii="Arial" w:hAnsi="Arial" w:cs="Arial"/>
                <w:sz w:val="18"/>
                <w:szCs w:val="18"/>
              </w:rPr>
            </w:pPr>
            <w:r>
              <w:rPr>
                <w:rFonts w:ascii="Arial" w:hAnsi="Arial" w:cs="Arial"/>
                <w:sz w:val="18"/>
                <w:szCs w:val="18"/>
              </w:rPr>
              <w:t>Assistente técnico- apoio especializado em Direito</w:t>
            </w:r>
          </w:p>
        </w:tc>
        <w:tc>
          <w:tcPr>
            <w:tcW w:w="397" w:type="pct"/>
            <w:tcBorders>
              <w:top w:val="single" w:sz="4" w:space="0" w:color="000000"/>
              <w:left w:val="single" w:sz="4" w:space="0" w:color="000000"/>
              <w:bottom w:val="single" w:sz="4" w:space="0" w:color="000000"/>
              <w:right w:val="single" w:sz="4" w:space="0" w:color="000000"/>
            </w:tcBorders>
          </w:tcPr>
          <w:p w:rsidR="006B71FD" w:rsidRPr="00954551" w:rsidRDefault="006B71FD" w:rsidP="006B71FD">
            <w:pPr>
              <w:widowControl w:val="0"/>
              <w:suppressAutoHyphens/>
              <w:contextualSpacing/>
              <w:rPr>
                <w:rFonts w:ascii="Arial" w:hAnsi="Arial" w:cs="Arial"/>
                <w:sz w:val="18"/>
                <w:szCs w:val="18"/>
              </w:rPr>
            </w:pPr>
            <w:r>
              <w:rPr>
                <w:rFonts w:ascii="Arial" w:hAnsi="Arial" w:cs="Arial"/>
                <w:sz w:val="18"/>
                <w:szCs w:val="18"/>
              </w:rPr>
              <w:t>Posto</w:t>
            </w:r>
          </w:p>
        </w:tc>
        <w:tc>
          <w:tcPr>
            <w:tcW w:w="446" w:type="pct"/>
            <w:tcBorders>
              <w:top w:val="single" w:sz="4" w:space="0" w:color="000000"/>
              <w:left w:val="single" w:sz="4" w:space="0" w:color="000000"/>
              <w:bottom w:val="single" w:sz="4" w:space="0" w:color="000000"/>
              <w:right w:val="single" w:sz="4" w:space="0" w:color="000000"/>
            </w:tcBorders>
          </w:tcPr>
          <w:p w:rsidR="006B71FD" w:rsidRPr="00954551" w:rsidRDefault="00644F13" w:rsidP="006B71FD">
            <w:pPr>
              <w:widowControl w:val="0"/>
              <w:suppressAutoHyphens/>
              <w:contextualSpacing/>
              <w:rPr>
                <w:rFonts w:ascii="Arial" w:hAnsi="Arial" w:cs="Arial"/>
                <w:sz w:val="18"/>
                <w:szCs w:val="18"/>
              </w:rPr>
            </w:pPr>
            <w:r>
              <w:rPr>
                <w:rFonts w:ascii="Arial" w:hAnsi="Arial" w:cs="Arial"/>
                <w:sz w:val="18"/>
                <w:szCs w:val="18"/>
              </w:rPr>
              <w:t>4</w:t>
            </w:r>
          </w:p>
        </w:tc>
        <w:tc>
          <w:tcPr>
            <w:tcW w:w="440" w:type="pct"/>
            <w:tcBorders>
              <w:top w:val="single" w:sz="4" w:space="0" w:color="000000"/>
              <w:left w:val="single" w:sz="4" w:space="0" w:color="000000"/>
              <w:bottom w:val="single" w:sz="4" w:space="0" w:color="000000"/>
              <w:right w:val="single" w:sz="4" w:space="0" w:color="000000"/>
            </w:tcBorders>
          </w:tcPr>
          <w:p w:rsidR="006B71FD" w:rsidRPr="00954551" w:rsidRDefault="006B71FD" w:rsidP="006B71FD">
            <w:pPr>
              <w:widowControl w:val="0"/>
              <w:suppressAutoHyphens/>
              <w:contextualSpacing/>
              <w:jc w:val="center"/>
              <w:rPr>
                <w:rStyle w:val="Forte"/>
                <w:rFonts w:ascii="Arial" w:hAnsi="Arial" w:cs="Arial"/>
                <w:b w:val="0"/>
                <w:sz w:val="18"/>
                <w:szCs w:val="18"/>
              </w:rPr>
            </w:pPr>
            <w:r w:rsidRPr="00954551">
              <w:rPr>
                <w:rStyle w:val="Forte"/>
                <w:rFonts w:ascii="Arial" w:hAnsi="Arial" w:cs="Arial"/>
                <w:sz w:val="18"/>
                <w:szCs w:val="18"/>
              </w:rPr>
              <w:t>Diurno</w:t>
            </w:r>
          </w:p>
        </w:tc>
        <w:tc>
          <w:tcPr>
            <w:tcW w:w="514" w:type="pct"/>
            <w:tcBorders>
              <w:top w:val="single" w:sz="4" w:space="0" w:color="000000"/>
              <w:left w:val="single" w:sz="4" w:space="0" w:color="000000"/>
              <w:bottom w:val="single" w:sz="4" w:space="0" w:color="000000"/>
              <w:right w:val="single" w:sz="4" w:space="0" w:color="000000"/>
            </w:tcBorders>
          </w:tcPr>
          <w:p w:rsidR="006B71FD" w:rsidRPr="00954551" w:rsidRDefault="00C64C92" w:rsidP="006B71FD">
            <w:pPr>
              <w:widowControl w:val="0"/>
              <w:suppressAutoHyphens/>
              <w:contextualSpacing/>
              <w:jc w:val="center"/>
              <w:rPr>
                <w:rStyle w:val="Forte"/>
                <w:rFonts w:ascii="Arial" w:hAnsi="Arial" w:cs="Arial"/>
                <w:b w:val="0"/>
                <w:sz w:val="18"/>
                <w:szCs w:val="18"/>
              </w:rPr>
            </w:pPr>
            <w:r>
              <w:rPr>
                <w:rStyle w:val="Forte"/>
                <w:rFonts w:ascii="Arial" w:hAnsi="Arial" w:cs="Arial"/>
                <w:sz w:val="18"/>
                <w:szCs w:val="18"/>
              </w:rPr>
              <w:t>44</w:t>
            </w:r>
            <w:r w:rsidRPr="00954551">
              <w:rPr>
                <w:rStyle w:val="Forte"/>
                <w:rFonts w:ascii="Arial" w:hAnsi="Arial" w:cs="Arial"/>
                <w:sz w:val="18"/>
                <w:szCs w:val="18"/>
              </w:rPr>
              <w:t xml:space="preserve"> </w:t>
            </w:r>
            <w:r w:rsidR="006B71FD" w:rsidRPr="00954551">
              <w:rPr>
                <w:rStyle w:val="Forte"/>
                <w:rFonts w:ascii="Arial" w:hAnsi="Arial" w:cs="Arial"/>
                <w:sz w:val="18"/>
                <w:szCs w:val="18"/>
              </w:rPr>
              <w:t>horas</w:t>
            </w:r>
          </w:p>
        </w:tc>
        <w:tc>
          <w:tcPr>
            <w:tcW w:w="545" w:type="pct"/>
            <w:tcBorders>
              <w:top w:val="single" w:sz="4" w:space="0" w:color="000000"/>
              <w:left w:val="single" w:sz="4" w:space="0" w:color="000000"/>
              <w:bottom w:val="single" w:sz="4" w:space="0" w:color="000000"/>
              <w:right w:val="single" w:sz="4" w:space="0" w:color="000000"/>
            </w:tcBorders>
          </w:tcPr>
          <w:p w:rsidR="006B71FD" w:rsidRPr="00954551" w:rsidRDefault="00AF3E36" w:rsidP="006B71FD">
            <w:pPr>
              <w:widowControl w:val="0"/>
              <w:pBdr>
                <w:top w:val="nil"/>
                <w:left w:val="nil"/>
                <w:bottom w:val="nil"/>
                <w:right w:val="nil"/>
                <w:between w:val="nil"/>
              </w:pBdr>
              <w:rPr>
                <w:rFonts w:ascii="Arial" w:eastAsia="SimSun" w:hAnsi="Arial" w:cs="Arial"/>
                <w:color w:val="000000"/>
                <w:sz w:val="18"/>
                <w:szCs w:val="18"/>
              </w:rPr>
            </w:pPr>
            <w:r>
              <w:rPr>
                <w:rFonts w:ascii="Arial" w:eastAsia="SimSun" w:hAnsi="Arial" w:cs="Arial"/>
                <w:color w:val="000000"/>
                <w:sz w:val="18"/>
                <w:szCs w:val="18"/>
              </w:rPr>
              <w:t>R$ 11.580,08</w:t>
            </w:r>
          </w:p>
        </w:tc>
        <w:tc>
          <w:tcPr>
            <w:tcW w:w="605" w:type="pct"/>
            <w:tcBorders>
              <w:top w:val="single" w:sz="4" w:space="0" w:color="000000"/>
              <w:left w:val="single" w:sz="4" w:space="0" w:color="000000"/>
              <w:bottom w:val="single" w:sz="4" w:space="0" w:color="000000"/>
              <w:right w:val="single" w:sz="4" w:space="0" w:color="000000"/>
            </w:tcBorders>
          </w:tcPr>
          <w:p w:rsidR="006B71FD" w:rsidRPr="00954551" w:rsidRDefault="00AF3E36" w:rsidP="006B71FD">
            <w:pPr>
              <w:widowControl w:val="0"/>
              <w:jc w:val="center"/>
              <w:rPr>
                <w:rFonts w:ascii="Arial" w:hAnsi="Arial" w:cs="Arial"/>
                <w:sz w:val="18"/>
                <w:szCs w:val="18"/>
              </w:rPr>
            </w:pPr>
            <w:r>
              <w:rPr>
                <w:rFonts w:ascii="Arial" w:hAnsi="Arial" w:cs="Arial"/>
                <w:sz w:val="18"/>
                <w:szCs w:val="18"/>
              </w:rPr>
              <w:t>R$ 46.320,33</w:t>
            </w:r>
          </w:p>
        </w:tc>
        <w:tc>
          <w:tcPr>
            <w:tcW w:w="667" w:type="pct"/>
            <w:tcBorders>
              <w:top w:val="single" w:sz="4" w:space="0" w:color="000000"/>
              <w:left w:val="single" w:sz="4" w:space="0" w:color="000000"/>
              <w:bottom w:val="single" w:sz="4" w:space="0" w:color="000000"/>
              <w:right w:val="single" w:sz="4" w:space="0" w:color="000000"/>
            </w:tcBorders>
          </w:tcPr>
          <w:p w:rsidR="006B71FD" w:rsidRPr="00954551" w:rsidRDefault="00AF3E36" w:rsidP="006B71FD">
            <w:pPr>
              <w:widowControl w:val="0"/>
              <w:jc w:val="center"/>
              <w:rPr>
                <w:rFonts w:ascii="Arial" w:hAnsi="Arial" w:cs="Arial"/>
                <w:sz w:val="18"/>
                <w:szCs w:val="18"/>
              </w:rPr>
            </w:pPr>
            <w:r>
              <w:rPr>
                <w:rFonts w:ascii="Arial" w:hAnsi="Arial" w:cs="Arial"/>
                <w:sz w:val="18"/>
                <w:szCs w:val="18"/>
              </w:rPr>
              <w:t>R$ 555.844,00</w:t>
            </w:r>
          </w:p>
        </w:tc>
      </w:tr>
      <w:tr w:rsidR="0099681A" w:rsidRPr="00954551" w:rsidTr="00C33129">
        <w:trPr>
          <w:trHeight w:val="251"/>
        </w:trPr>
        <w:tc>
          <w:tcPr>
            <w:tcW w:w="3728" w:type="pct"/>
            <w:gridSpan w:val="7"/>
            <w:tcBorders>
              <w:top w:val="single" w:sz="4" w:space="0" w:color="000000"/>
              <w:left w:val="single" w:sz="4" w:space="0" w:color="000000"/>
              <w:bottom w:val="single" w:sz="4" w:space="0" w:color="000000"/>
              <w:right w:val="single" w:sz="4" w:space="0" w:color="000000"/>
            </w:tcBorders>
          </w:tcPr>
          <w:p w:rsidR="0099681A" w:rsidRPr="00954551" w:rsidRDefault="0099681A" w:rsidP="0099681A">
            <w:pPr>
              <w:widowControl w:val="0"/>
              <w:suppressAutoHyphens/>
              <w:contextualSpacing/>
              <w:rPr>
                <w:rStyle w:val="Forte"/>
                <w:rFonts w:ascii="Arial" w:hAnsi="Arial" w:cs="Arial"/>
                <w:sz w:val="18"/>
                <w:szCs w:val="18"/>
              </w:rPr>
            </w:pPr>
            <w:r w:rsidRPr="00954551">
              <w:rPr>
                <w:rFonts w:ascii="Arial" w:hAnsi="Arial" w:cs="Arial"/>
                <w:sz w:val="18"/>
                <w:szCs w:val="18"/>
              </w:rPr>
              <w:t>TOTAL DE MÃO DE OBRA</w:t>
            </w:r>
          </w:p>
        </w:tc>
        <w:tc>
          <w:tcPr>
            <w:tcW w:w="605" w:type="pct"/>
            <w:tcBorders>
              <w:top w:val="single" w:sz="4" w:space="0" w:color="000000"/>
              <w:left w:val="single" w:sz="4" w:space="0" w:color="000000"/>
              <w:bottom w:val="single" w:sz="4" w:space="0" w:color="000000"/>
              <w:right w:val="single" w:sz="4" w:space="0" w:color="000000"/>
            </w:tcBorders>
          </w:tcPr>
          <w:p w:rsidR="0099681A" w:rsidRPr="00954551" w:rsidRDefault="0099681A" w:rsidP="0099681A">
            <w:pPr>
              <w:widowControl w:val="0"/>
              <w:jc w:val="center"/>
              <w:rPr>
                <w:rFonts w:ascii="Arial" w:hAnsi="Arial" w:cs="Arial"/>
                <w:b/>
                <w:sz w:val="18"/>
                <w:szCs w:val="18"/>
              </w:rPr>
            </w:pPr>
          </w:p>
        </w:tc>
        <w:tc>
          <w:tcPr>
            <w:tcW w:w="667" w:type="pct"/>
            <w:tcBorders>
              <w:top w:val="single" w:sz="4" w:space="0" w:color="000000"/>
              <w:left w:val="single" w:sz="4" w:space="0" w:color="000000"/>
              <w:bottom w:val="single" w:sz="4" w:space="0" w:color="000000"/>
              <w:right w:val="single" w:sz="4" w:space="0" w:color="000000"/>
            </w:tcBorders>
          </w:tcPr>
          <w:p w:rsidR="0099681A" w:rsidRPr="00954551" w:rsidRDefault="00AF3E36" w:rsidP="0099681A">
            <w:pPr>
              <w:widowControl w:val="0"/>
              <w:suppressAutoHyphens/>
              <w:contextualSpacing/>
              <w:rPr>
                <w:rFonts w:ascii="Arial" w:hAnsi="Arial" w:cs="Arial"/>
                <w:sz w:val="18"/>
                <w:szCs w:val="18"/>
              </w:rPr>
            </w:pPr>
            <w:r>
              <w:rPr>
                <w:rFonts w:ascii="Arial" w:hAnsi="Arial" w:cs="Arial"/>
                <w:sz w:val="18"/>
                <w:szCs w:val="18"/>
              </w:rPr>
              <w:t>6.755.986,40</w:t>
            </w:r>
          </w:p>
        </w:tc>
      </w:tr>
    </w:tbl>
    <w:p w:rsidR="0099681A" w:rsidRDefault="0099681A" w:rsidP="0084345F">
      <w:pPr>
        <w:jc w:val="both"/>
        <w:rPr>
          <w:rFonts w:ascii="Arial" w:hAnsi="Arial" w:cs="Arial"/>
          <w:b/>
          <w:sz w:val="22"/>
          <w:szCs w:val="22"/>
        </w:rPr>
      </w:pPr>
    </w:p>
    <w:p w:rsidR="002A5FF4" w:rsidRDefault="00A16A44" w:rsidP="00D1526F">
      <w:pPr>
        <w:spacing w:before="240"/>
        <w:jc w:val="both"/>
        <w:rPr>
          <w:rFonts w:ascii="Arial" w:hAnsi="Arial" w:cs="Arial"/>
          <w:b/>
          <w:color w:val="000000"/>
          <w:sz w:val="22"/>
          <w:szCs w:val="22"/>
        </w:rPr>
      </w:pPr>
      <w:r w:rsidRPr="0016490C">
        <w:rPr>
          <w:rFonts w:ascii="Arial" w:hAnsi="Arial" w:cs="Arial"/>
          <w:b/>
          <w:sz w:val="22"/>
          <w:szCs w:val="22"/>
        </w:rPr>
        <w:t>Valor global estimado da</w:t>
      </w:r>
      <w:r w:rsidR="00D1526F" w:rsidRPr="0016490C">
        <w:rPr>
          <w:rFonts w:ascii="Arial" w:hAnsi="Arial" w:cs="Arial"/>
          <w:b/>
          <w:sz w:val="22"/>
          <w:szCs w:val="22"/>
        </w:rPr>
        <w:t xml:space="preserve"> </w:t>
      </w:r>
      <w:r w:rsidRPr="0016490C">
        <w:rPr>
          <w:rFonts w:ascii="Arial" w:hAnsi="Arial" w:cs="Arial"/>
          <w:b/>
          <w:sz w:val="22"/>
          <w:szCs w:val="22"/>
        </w:rPr>
        <w:t xml:space="preserve">contratação é de: </w:t>
      </w:r>
      <w:r w:rsidRPr="00AF3E36">
        <w:rPr>
          <w:rFonts w:ascii="Arial" w:hAnsi="Arial" w:cs="Arial"/>
          <w:b/>
          <w:sz w:val="22"/>
          <w:szCs w:val="22"/>
        </w:rPr>
        <w:t xml:space="preserve">R$ </w:t>
      </w:r>
      <w:r w:rsidR="00AF3E36" w:rsidRPr="00AF3E36">
        <w:rPr>
          <w:rFonts w:ascii="Arial" w:hAnsi="Arial" w:cs="Arial"/>
          <w:b/>
          <w:sz w:val="22"/>
          <w:szCs w:val="22"/>
        </w:rPr>
        <w:t xml:space="preserve">6.755.986,40 </w:t>
      </w:r>
      <w:r w:rsidRPr="00AF3E36">
        <w:rPr>
          <w:rFonts w:ascii="Arial" w:hAnsi="Arial" w:cs="Arial"/>
          <w:b/>
          <w:sz w:val="22"/>
          <w:szCs w:val="22"/>
        </w:rPr>
        <w:t>(</w:t>
      </w:r>
      <w:r w:rsidR="00AF3E36">
        <w:rPr>
          <w:rFonts w:ascii="Arial" w:hAnsi="Arial" w:cs="Arial"/>
          <w:b/>
          <w:color w:val="000000"/>
          <w:sz w:val="22"/>
          <w:szCs w:val="22"/>
        </w:rPr>
        <w:t>seis</w:t>
      </w:r>
      <w:r w:rsidR="005708AF" w:rsidRPr="0016490C">
        <w:rPr>
          <w:rFonts w:ascii="Arial" w:hAnsi="Arial" w:cs="Arial"/>
          <w:b/>
          <w:color w:val="000000"/>
          <w:sz w:val="22"/>
          <w:szCs w:val="22"/>
        </w:rPr>
        <w:t xml:space="preserve"> </w:t>
      </w:r>
      <w:r w:rsidR="001565B7" w:rsidRPr="0016490C">
        <w:rPr>
          <w:rFonts w:ascii="Arial" w:hAnsi="Arial" w:cs="Arial"/>
          <w:b/>
          <w:color w:val="000000"/>
          <w:sz w:val="22"/>
          <w:szCs w:val="22"/>
        </w:rPr>
        <w:t>milh</w:t>
      </w:r>
      <w:r w:rsidR="005708AF" w:rsidRPr="0016490C">
        <w:rPr>
          <w:rFonts w:ascii="Arial" w:hAnsi="Arial" w:cs="Arial"/>
          <w:b/>
          <w:color w:val="000000"/>
          <w:sz w:val="22"/>
          <w:szCs w:val="22"/>
        </w:rPr>
        <w:t>ões</w:t>
      </w:r>
      <w:r w:rsidR="008B4D73" w:rsidRPr="0016490C">
        <w:rPr>
          <w:rFonts w:ascii="Arial" w:hAnsi="Arial" w:cs="Arial"/>
          <w:b/>
          <w:color w:val="000000"/>
          <w:sz w:val="22"/>
          <w:szCs w:val="22"/>
        </w:rPr>
        <w:t xml:space="preserve"> e</w:t>
      </w:r>
      <w:r w:rsidR="001565B7" w:rsidRPr="0016490C">
        <w:rPr>
          <w:rFonts w:ascii="Arial" w:hAnsi="Arial" w:cs="Arial"/>
          <w:b/>
          <w:color w:val="000000"/>
          <w:sz w:val="22"/>
          <w:szCs w:val="22"/>
        </w:rPr>
        <w:t xml:space="preserve"> </w:t>
      </w:r>
      <w:r w:rsidR="00AF3E36">
        <w:rPr>
          <w:rFonts w:ascii="Arial" w:hAnsi="Arial" w:cs="Arial"/>
          <w:b/>
          <w:color w:val="000000"/>
          <w:sz w:val="22"/>
          <w:szCs w:val="22"/>
        </w:rPr>
        <w:t>setecentos</w:t>
      </w:r>
      <w:r w:rsidR="00A72A44">
        <w:rPr>
          <w:rFonts w:ascii="Arial" w:hAnsi="Arial" w:cs="Arial"/>
          <w:b/>
          <w:color w:val="000000"/>
          <w:sz w:val="22"/>
          <w:szCs w:val="22"/>
        </w:rPr>
        <w:t xml:space="preserve"> e </w:t>
      </w:r>
      <w:r w:rsidR="00AF3E36">
        <w:rPr>
          <w:rFonts w:ascii="Arial" w:hAnsi="Arial" w:cs="Arial"/>
          <w:b/>
          <w:color w:val="000000"/>
          <w:sz w:val="22"/>
          <w:szCs w:val="22"/>
        </w:rPr>
        <w:t>cinquenta</w:t>
      </w:r>
      <w:r w:rsidR="00A72A44">
        <w:rPr>
          <w:rFonts w:ascii="Arial" w:hAnsi="Arial" w:cs="Arial"/>
          <w:b/>
          <w:color w:val="000000"/>
          <w:sz w:val="22"/>
          <w:szCs w:val="22"/>
        </w:rPr>
        <w:t xml:space="preserve"> e </w:t>
      </w:r>
      <w:r w:rsidR="00AF3E36">
        <w:rPr>
          <w:rFonts w:ascii="Arial" w:hAnsi="Arial" w:cs="Arial"/>
          <w:b/>
          <w:color w:val="000000"/>
          <w:sz w:val="22"/>
          <w:szCs w:val="22"/>
        </w:rPr>
        <w:t>cinco</w:t>
      </w:r>
      <w:r w:rsidR="00A72A44">
        <w:rPr>
          <w:rFonts w:ascii="Arial" w:hAnsi="Arial" w:cs="Arial"/>
          <w:b/>
          <w:color w:val="000000"/>
          <w:sz w:val="22"/>
          <w:szCs w:val="22"/>
        </w:rPr>
        <w:t xml:space="preserve"> mil, </w:t>
      </w:r>
      <w:r w:rsidR="00AF3E36">
        <w:rPr>
          <w:rFonts w:ascii="Arial" w:hAnsi="Arial" w:cs="Arial"/>
          <w:b/>
          <w:color w:val="000000"/>
          <w:sz w:val="22"/>
          <w:szCs w:val="22"/>
        </w:rPr>
        <w:t>novecentos</w:t>
      </w:r>
      <w:r w:rsidR="00A72A44">
        <w:rPr>
          <w:rFonts w:ascii="Arial" w:hAnsi="Arial" w:cs="Arial"/>
          <w:b/>
          <w:color w:val="000000"/>
          <w:sz w:val="22"/>
          <w:szCs w:val="22"/>
        </w:rPr>
        <w:t xml:space="preserve"> e </w:t>
      </w:r>
      <w:r w:rsidR="00AF3E36">
        <w:rPr>
          <w:rFonts w:ascii="Arial" w:hAnsi="Arial" w:cs="Arial"/>
          <w:b/>
          <w:color w:val="000000"/>
          <w:sz w:val="22"/>
          <w:szCs w:val="22"/>
        </w:rPr>
        <w:t>oitenta</w:t>
      </w:r>
      <w:r w:rsidR="005708AF" w:rsidRPr="0016490C">
        <w:rPr>
          <w:rFonts w:ascii="Arial" w:hAnsi="Arial" w:cs="Arial"/>
          <w:b/>
          <w:color w:val="000000"/>
          <w:sz w:val="22"/>
          <w:szCs w:val="22"/>
        </w:rPr>
        <w:t xml:space="preserve"> e </w:t>
      </w:r>
      <w:r w:rsidR="00AF3E36">
        <w:rPr>
          <w:rFonts w:ascii="Arial" w:hAnsi="Arial" w:cs="Arial"/>
          <w:b/>
          <w:color w:val="000000"/>
          <w:sz w:val="22"/>
          <w:szCs w:val="22"/>
        </w:rPr>
        <w:t>seis</w:t>
      </w:r>
      <w:r w:rsidR="00A72A44" w:rsidRPr="0016490C">
        <w:rPr>
          <w:rFonts w:ascii="Arial" w:hAnsi="Arial" w:cs="Arial"/>
          <w:b/>
          <w:color w:val="000000"/>
          <w:sz w:val="22"/>
          <w:szCs w:val="22"/>
        </w:rPr>
        <w:t xml:space="preserve"> rea</w:t>
      </w:r>
      <w:r w:rsidR="00AF3E36">
        <w:rPr>
          <w:rFonts w:ascii="Arial" w:hAnsi="Arial" w:cs="Arial"/>
          <w:b/>
          <w:color w:val="000000"/>
          <w:sz w:val="22"/>
          <w:szCs w:val="22"/>
        </w:rPr>
        <w:t>is</w:t>
      </w:r>
      <w:r w:rsidR="008B4D73" w:rsidRPr="0016490C">
        <w:rPr>
          <w:rFonts w:ascii="Arial" w:hAnsi="Arial" w:cs="Arial"/>
          <w:b/>
          <w:color w:val="000000"/>
          <w:sz w:val="22"/>
          <w:szCs w:val="22"/>
        </w:rPr>
        <w:t xml:space="preserve"> e </w:t>
      </w:r>
      <w:r w:rsidR="00AF3E36">
        <w:rPr>
          <w:rFonts w:ascii="Arial" w:hAnsi="Arial" w:cs="Arial"/>
          <w:b/>
          <w:color w:val="000000"/>
          <w:sz w:val="22"/>
          <w:szCs w:val="22"/>
        </w:rPr>
        <w:t>quarenta</w:t>
      </w:r>
      <w:r w:rsidR="008B4D73" w:rsidRPr="0016490C">
        <w:rPr>
          <w:rFonts w:ascii="Arial" w:hAnsi="Arial" w:cs="Arial"/>
          <w:b/>
          <w:color w:val="000000"/>
          <w:sz w:val="22"/>
          <w:szCs w:val="22"/>
        </w:rPr>
        <w:t xml:space="preserve"> cent</w:t>
      </w:r>
      <w:r w:rsidR="00F22085" w:rsidRPr="0016490C">
        <w:rPr>
          <w:rFonts w:ascii="Arial" w:hAnsi="Arial" w:cs="Arial"/>
          <w:b/>
          <w:color w:val="000000"/>
          <w:sz w:val="22"/>
          <w:szCs w:val="22"/>
        </w:rPr>
        <w:t>a</w:t>
      </w:r>
      <w:r w:rsidR="008B4D73" w:rsidRPr="0016490C">
        <w:rPr>
          <w:rFonts w:ascii="Arial" w:hAnsi="Arial" w:cs="Arial"/>
          <w:b/>
          <w:color w:val="000000"/>
          <w:sz w:val="22"/>
          <w:szCs w:val="22"/>
        </w:rPr>
        <w:t>vos</w:t>
      </w:r>
      <w:r w:rsidR="00D1526F" w:rsidRPr="0016490C">
        <w:rPr>
          <w:rFonts w:ascii="Arial" w:hAnsi="Arial" w:cs="Arial"/>
          <w:b/>
          <w:color w:val="000000"/>
          <w:sz w:val="22"/>
          <w:szCs w:val="22"/>
        </w:rPr>
        <w:t>)</w:t>
      </w:r>
      <w:r w:rsidR="00687CAC">
        <w:rPr>
          <w:rFonts w:ascii="Arial" w:hAnsi="Arial" w:cs="Arial"/>
          <w:b/>
          <w:color w:val="000000"/>
          <w:sz w:val="22"/>
          <w:szCs w:val="22"/>
        </w:rPr>
        <w:t>.</w:t>
      </w:r>
    </w:p>
    <w:p w:rsidR="00341008" w:rsidRPr="0016490C" w:rsidRDefault="00341008" w:rsidP="002A5FF4">
      <w:pPr>
        <w:rPr>
          <w:rFonts w:ascii="Arial" w:hAnsi="Arial" w:cs="Arial"/>
          <w:sz w:val="22"/>
          <w:szCs w:val="22"/>
        </w:rPr>
      </w:pPr>
    </w:p>
    <w:p w:rsidR="00E51F06" w:rsidRPr="0016490C" w:rsidRDefault="00E51F06" w:rsidP="008243FE">
      <w:pPr>
        <w:numPr>
          <w:ilvl w:val="1"/>
          <w:numId w:val="13"/>
        </w:numPr>
        <w:tabs>
          <w:tab w:val="left" w:pos="567"/>
        </w:tabs>
        <w:ind w:left="0" w:firstLine="0"/>
        <w:jc w:val="both"/>
        <w:rPr>
          <w:rFonts w:ascii="Arial" w:hAnsi="Arial" w:cs="Arial"/>
          <w:sz w:val="22"/>
          <w:szCs w:val="22"/>
        </w:rPr>
      </w:pPr>
      <w:r w:rsidRPr="0016490C">
        <w:rPr>
          <w:rFonts w:ascii="Arial" w:hAnsi="Arial" w:cs="Arial"/>
          <w:sz w:val="22"/>
          <w:szCs w:val="22"/>
        </w:rPr>
        <w:t xml:space="preserve">O objeto da licitação tem a natureza de </w:t>
      </w:r>
      <w:r w:rsidRPr="00B946BB">
        <w:rPr>
          <w:rFonts w:ascii="Arial" w:hAnsi="Arial" w:cs="Arial"/>
          <w:b/>
          <w:sz w:val="22"/>
          <w:szCs w:val="22"/>
        </w:rPr>
        <w:t>serviço comum</w:t>
      </w:r>
      <w:r w:rsidRPr="0016490C">
        <w:rPr>
          <w:rFonts w:ascii="Arial" w:hAnsi="Arial" w:cs="Arial"/>
          <w:sz w:val="22"/>
          <w:szCs w:val="22"/>
        </w:rPr>
        <w:t xml:space="preserve"> nos termos do parágrafo único, do art. 1°, da Lei 10.520, de 2002</w:t>
      </w:r>
      <w:r w:rsidR="00EE3F96" w:rsidRPr="0016490C">
        <w:rPr>
          <w:rFonts w:ascii="Arial" w:hAnsi="Arial" w:cs="Arial"/>
          <w:sz w:val="22"/>
          <w:szCs w:val="22"/>
        </w:rPr>
        <w:t>,</w:t>
      </w:r>
      <w:r w:rsidRPr="0016490C">
        <w:rPr>
          <w:rFonts w:ascii="Arial" w:hAnsi="Arial" w:cs="Arial"/>
          <w:sz w:val="22"/>
          <w:szCs w:val="22"/>
        </w:rPr>
        <w:t xml:space="preserve"> c/c art. 4º do </w:t>
      </w:r>
      <w:r w:rsidRPr="00B946BB">
        <w:rPr>
          <w:rFonts w:ascii="Arial" w:hAnsi="Arial" w:cs="Arial"/>
          <w:sz w:val="22"/>
          <w:szCs w:val="22"/>
        </w:rPr>
        <w:t xml:space="preserve">Decreto nº </w:t>
      </w:r>
      <w:r w:rsidR="00B946BB">
        <w:rPr>
          <w:rFonts w:ascii="Arial" w:hAnsi="Arial" w:cs="Arial"/>
          <w:sz w:val="22"/>
          <w:szCs w:val="22"/>
        </w:rPr>
        <w:t>10.024</w:t>
      </w:r>
      <w:r w:rsidRPr="00B946BB">
        <w:rPr>
          <w:rFonts w:ascii="Arial" w:hAnsi="Arial" w:cs="Arial"/>
          <w:sz w:val="22"/>
          <w:szCs w:val="22"/>
        </w:rPr>
        <w:t>/</w:t>
      </w:r>
      <w:r w:rsidR="00B946BB">
        <w:rPr>
          <w:rFonts w:ascii="Arial" w:hAnsi="Arial" w:cs="Arial"/>
          <w:sz w:val="22"/>
          <w:szCs w:val="22"/>
        </w:rPr>
        <w:t>2019</w:t>
      </w:r>
      <w:r w:rsidRPr="0016490C">
        <w:rPr>
          <w:rFonts w:ascii="Arial" w:hAnsi="Arial" w:cs="Arial"/>
          <w:sz w:val="22"/>
          <w:szCs w:val="22"/>
        </w:rPr>
        <w:t xml:space="preserve">. </w:t>
      </w:r>
    </w:p>
    <w:p w:rsidR="004744B4" w:rsidRPr="0016490C" w:rsidRDefault="004744B4" w:rsidP="0016490C">
      <w:pPr>
        <w:tabs>
          <w:tab w:val="left" w:pos="567"/>
        </w:tabs>
        <w:jc w:val="both"/>
        <w:rPr>
          <w:rFonts w:ascii="Arial" w:hAnsi="Arial" w:cs="Arial"/>
          <w:sz w:val="22"/>
          <w:szCs w:val="22"/>
        </w:rPr>
      </w:pPr>
    </w:p>
    <w:p w:rsidR="00E51F06" w:rsidRPr="0016490C" w:rsidRDefault="00E51F06" w:rsidP="008243FE">
      <w:pPr>
        <w:numPr>
          <w:ilvl w:val="1"/>
          <w:numId w:val="13"/>
        </w:numPr>
        <w:tabs>
          <w:tab w:val="left" w:pos="567"/>
        </w:tabs>
        <w:ind w:left="0" w:firstLine="0"/>
        <w:jc w:val="both"/>
        <w:rPr>
          <w:rFonts w:ascii="Arial" w:hAnsi="Arial" w:cs="Arial"/>
          <w:sz w:val="22"/>
          <w:szCs w:val="22"/>
        </w:rPr>
      </w:pPr>
      <w:r w:rsidRPr="0016490C">
        <w:rPr>
          <w:rFonts w:ascii="Arial" w:hAnsi="Arial" w:cs="Arial"/>
          <w:sz w:val="22"/>
          <w:szCs w:val="22"/>
        </w:rPr>
        <w:t>Os quantitativos e respectivos códigos dos itens são os descriminados na tabela acima.</w:t>
      </w:r>
    </w:p>
    <w:p w:rsidR="009B0C76" w:rsidRPr="00062D54" w:rsidRDefault="009B0C76" w:rsidP="008243FE">
      <w:pPr>
        <w:numPr>
          <w:ilvl w:val="1"/>
          <w:numId w:val="13"/>
        </w:numPr>
        <w:tabs>
          <w:tab w:val="left" w:pos="567"/>
        </w:tabs>
        <w:spacing w:before="120" w:after="120" w:line="276" w:lineRule="auto"/>
        <w:ind w:left="0" w:firstLine="0"/>
        <w:jc w:val="both"/>
        <w:rPr>
          <w:rFonts w:ascii="Arial" w:hAnsi="Arial" w:cs="Arial"/>
          <w:bCs/>
          <w:sz w:val="22"/>
          <w:szCs w:val="22"/>
          <w:u w:val="single"/>
        </w:rPr>
      </w:pPr>
      <w:r w:rsidRPr="0016490C">
        <w:rPr>
          <w:rFonts w:ascii="Arial" w:hAnsi="Arial" w:cs="Arial"/>
          <w:sz w:val="22"/>
          <w:szCs w:val="22"/>
        </w:rPr>
        <w:lastRenderedPageBreak/>
        <w:t xml:space="preserve">A presente contratação adotará como regime de execução a </w:t>
      </w:r>
      <w:r w:rsidR="00BC15BD" w:rsidRPr="00EF4B83">
        <w:rPr>
          <w:rFonts w:ascii="Arial" w:hAnsi="Arial" w:cs="Arial"/>
          <w:color w:val="FF0000"/>
          <w:sz w:val="22"/>
          <w:szCs w:val="22"/>
          <w:u w:val="single"/>
        </w:rPr>
        <w:t>e</w:t>
      </w:r>
      <w:r w:rsidR="0072703B" w:rsidRPr="00EF4B83">
        <w:rPr>
          <w:rFonts w:ascii="Arial" w:hAnsi="Arial" w:cs="Arial"/>
          <w:color w:val="FF0000"/>
          <w:sz w:val="22"/>
          <w:szCs w:val="22"/>
          <w:u w:val="single"/>
        </w:rPr>
        <w:t>mp</w:t>
      </w:r>
      <w:r w:rsidR="00BC15BD" w:rsidRPr="00EF4B83">
        <w:rPr>
          <w:rFonts w:ascii="Arial" w:hAnsi="Arial" w:cs="Arial"/>
          <w:color w:val="FF0000"/>
          <w:sz w:val="22"/>
          <w:szCs w:val="22"/>
          <w:u w:val="single"/>
        </w:rPr>
        <w:t>r</w:t>
      </w:r>
      <w:r w:rsidR="0072703B" w:rsidRPr="00EF4B83">
        <w:rPr>
          <w:rFonts w:ascii="Arial" w:hAnsi="Arial" w:cs="Arial"/>
          <w:color w:val="FF0000"/>
          <w:sz w:val="22"/>
          <w:szCs w:val="22"/>
          <w:u w:val="single"/>
        </w:rPr>
        <w:t>eitada</w:t>
      </w:r>
      <w:r w:rsidR="00BC15BD" w:rsidRPr="00EF4B83">
        <w:rPr>
          <w:rFonts w:ascii="Arial" w:hAnsi="Arial" w:cs="Arial"/>
          <w:color w:val="FF0000"/>
          <w:sz w:val="22"/>
          <w:szCs w:val="22"/>
          <w:u w:val="single"/>
        </w:rPr>
        <w:t xml:space="preserve"> por preço </w:t>
      </w:r>
      <w:r w:rsidR="00062D54" w:rsidRPr="00EF4B83">
        <w:rPr>
          <w:rFonts w:ascii="Arial" w:hAnsi="Arial" w:cs="Arial"/>
          <w:color w:val="FF0000"/>
          <w:sz w:val="22"/>
          <w:szCs w:val="22"/>
          <w:u w:val="single"/>
        </w:rPr>
        <w:t>unitário</w:t>
      </w:r>
      <w:r w:rsidR="00BC15BD" w:rsidRPr="00062D54">
        <w:rPr>
          <w:rFonts w:ascii="Arial" w:hAnsi="Arial" w:cs="Arial"/>
          <w:sz w:val="22"/>
          <w:szCs w:val="22"/>
          <w:u w:val="single"/>
        </w:rPr>
        <w:t>.</w:t>
      </w:r>
    </w:p>
    <w:p w:rsidR="00D47833" w:rsidRDefault="00D47833" w:rsidP="00D47833">
      <w:pPr>
        <w:numPr>
          <w:ilvl w:val="1"/>
          <w:numId w:val="13"/>
        </w:numPr>
        <w:tabs>
          <w:tab w:val="left" w:pos="567"/>
        </w:tabs>
        <w:ind w:left="0" w:firstLine="0"/>
        <w:jc w:val="both"/>
        <w:rPr>
          <w:rFonts w:ascii="Arial" w:hAnsi="Arial" w:cs="Arial"/>
          <w:color w:val="000000"/>
          <w:sz w:val="22"/>
          <w:szCs w:val="22"/>
        </w:rPr>
      </w:pPr>
      <w:r w:rsidRPr="00D47833">
        <w:rPr>
          <w:rFonts w:ascii="Arial" w:hAnsi="Arial" w:cs="Arial"/>
          <w:color w:val="000000"/>
          <w:sz w:val="22"/>
          <w:szCs w:val="22"/>
        </w:rPr>
        <w:t xml:space="preserve">A validade da Ata de Registro de Preços será de 12 </w:t>
      </w:r>
      <w:r>
        <w:rPr>
          <w:rFonts w:ascii="Arial" w:hAnsi="Arial" w:cs="Arial"/>
          <w:color w:val="000000"/>
          <w:sz w:val="22"/>
          <w:szCs w:val="22"/>
        </w:rPr>
        <w:t xml:space="preserve">(doze) </w:t>
      </w:r>
      <w:r w:rsidRPr="00D47833">
        <w:rPr>
          <w:rFonts w:ascii="Arial" w:hAnsi="Arial" w:cs="Arial"/>
          <w:color w:val="000000"/>
          <w:sz w:val="22"/>
          <w:szCs w:val="22"/>
        </w:rPr>
        <w:t>meses, a partir de sua assinatura não podendo ser prorrogada</w:t>
      </w:r>
      <w:r>
        <w:rPr>
          <w:rFonts w:ascii="Arial" w:hAnsi="Arial" w:cs="Arial"/>
          <w:color w:val="000000"/>
          <w:sz w:val="22"/>
          <w:szCs w:val="22"/>
        </w:rPr>
        <w:t>.</w:t>
      </w:r>
    </w:p>
    <w:p w:rsidR="00D47833" w:rsidRDefault="00D47833" w:rsidP="00D47833">
      <w:pPr>
        <w:tabs>
          <w:tab w:val="left" w:pos="567"/>
        </w:tabs>
        <w:jc w:val="both"/>
        <w:rPr>
          <w:rFonts w:ascii="Arial" w:hAnsi="Arial" w:cs="Arial"/>
          <w:color w:val="000000"/>
          <w:sz w:val="22"/>
          <w:szCs w:val="22"/>
        </w:rPr>
      </w:pPr>
    </w:p>
    <w:p w:rsidR="00DB517B" w:rsidRDefault="00EE3F96" w:rsidP="008243FE">
      <w:pPr>
        <w:numPr>
          <w:ilvl w:val="1"/>
          <w:numId w:val="13"/>
        </w:numPr>
        <w:tabs>
          <w:tab w:val="left" w:pos="567"/>
        </w:tabs>
        <w:ind w:left="0" w:firstLine="0"/>
        <w:jc w:val="both"/>
        <w:rPr>
          <w:rFonts w:ascii="Arial" w:hAnsi="Arial" w:cs="Arial"/>
          <w:color w:val="000000"/>
          <w:sz w:val="22"/>
          <w:szCs w:val="22"/>
        </w:rPr>
      </w:pPr>
      <w:r w:rsidRPr="0016490C">
        <w:rPr>
          <w:rFonts w:ascii="Arial" w:hAnsi="Arial" w:cs="Arial"/>
          <w:color w:val="000000"/>
          <w:sz w:val="22"/>
          <w:szCs w:val="22"/>
        </w:rPr>
        <w:t>O</w:t>
      </w:r>
      <w:r w:rsidR="00BC15BD" w:rsidRPr="0016490C">
        <w:rPr>
          <w:rFonts w:ascii="Arial" w:hAnsi="Arial" w:cs="Arial"/>
          <w:color w:val="000000"/>
          <w:sz w:val="22"/>
          <w:szCs w:val="22"/>
        </w:rPr>
        <w:t xml:space="preserve"> prazo de vigência do contrato é de 1 (ano), podendo ser prorrogado por interesse das partes até o limite de 60 (sessenta) meses, com base no artigo 57, II, da Lei 8.666, de 1993</w:t>
      </w:r>
      <w:r w:rsidR="004744B4" w:rsidRPr="0016490C">
        <w:rPr>
          <w:rFonts w:ascii="Arial" w:hAnsi="Arial" w:cs="Arial"/>
          <w:color w:val="000000"/>
          <w:sz w:val="22"/>
          <w:szCs w:val="22"/>
        </w:rPr>
        <w:t>.</w:t>
      </w:r>
    </w:p>
    <w:p w:rsidR="000A6EE7" w:rsidRPr="00D0630C" w:rsidRDefault="000A6EE7" w:rsidP="000A6EE7">
      <w:pPr>
        <w:tabs>
          <w:tab w:val="left" w:pos="567"/>
        </w:tabs>
        <w:jc w:val="both"/>
        <w:rPr>
          <w:rFonts w:ascii="Arial" w:hAnsi="Arial" w:cs="Arial"/>
          <w:color w:val="000000"/>
          <w:sz w:val="22"/>
          <w:szCs w:val="22"/>
        </w:rPr>
      </w:pPr>
    </w:p>
    <w:p w:rsidR="000A6EE7" w:rsidRPr="00D0630C" w:rsidRDefault="000A6EE7" w:rsidP="008243FE">
      <w:pPr>
        <w:numPr>
          <w:ilvl w:val="1"/>
          <w:numId w:val="13"/>
        </w:numPr>
        <w:tabs>
          <w:tab w:val="left" w:pos="567"/>
        </w:tabs>
        <w:ind w:left="0" w:firstLine="0"/>
        <w:jc w:val="both"/>
        <w:rPr>
          <w:rFonts w:ascii="Arial" w:hAnsi="Arial" w:cs="Arial"/>
          <w:color w:val="000000"/>
          <w:sz w:val="22"/>
          <w:szCs w:val="22"/>
        </w:rPr>
      </w:pPr>
      <w:r w:rsidRPr="00D0630C">
        <w:rPr>
          <w:rFonts w:ascii="Arial" w:hAnsi="Arial" w:cs="Arial"/>
          <w:color w:val="000000"/>
          <w:sz w:val="22"/>
          <w:szCs w:val="22"/>
        </w:rPr>
        <w:t>Este termo de referência foi elaborado com base no modelo da Advocacia Geral da União.</w:t>
      </w:r>
    </w:p>
    <w:p w:rsidR="00D0630C" w:rsidRPr="00D0630C" w:rsidRDefault="00D0630C" w:rsidP="00D0630C">
      <w:pPr>
        <w:pStyle w:val="PargrafodaLista"/>
        <w:rPr>
          <w:rFonts w:ascii="Arial" w:hAnsi="Arial" w:cs="Arial"/>
          <w:color w:val="000000"/>
          <w:sz w:val="22"/>
          <w:szCs w:val="22"/>
        </w:rPr>
      </w:pPr>
    </w:p>
    <w:p w:rsidR="00D0630C" w:rsidRPr="00D0630C" w:rsidRDefault="00D0630C" w:rsidP="008243FE">
      <w:pPr>
        <w:numPr>
          <w:ilvl w:val="1"/>
          <w:numId w:val="13"/>
        </w:numPr>
        <w:tabs>
          <w:tab w:val="left" w:pos="567"/>
        </w:tabs>
        <w:ind w:left="0" w:firstLine="0"/>
        <w:jc w:val="both"/>
        <w:rPr>
          <w:rFonts w:ascii="Arial" w:hAnsi="Arial" w:cs="Arial"/>
          <w:color w:val="000000"/>
          <w:sz w:val="22"/>
          <w:szCs w:val="22"/>
        </w:rPr>
      </w:pPr>
      <w:r w:rsidRPr="00D0630C">
        <w:rPr>
          <w:rFonts w:ascii="Arial" w:hAnsi="Arial" w:cs="Arial"/>
          <w:color w:val="000000"/>
          <w:sz w:val="22"/>
          <w:szCs w:val="22"/>
        </w:rPr>
        <w:t>Para a execução do objeto deste Termo de Referência, a contratada deverá observar os</w:t>
      </w:r>
      <w:r w:rsidRPr="00D0630C">
        <w:rPr>
          <w:rFonts w:ascii="Arial" w:hAnsi="Arial" w:cs="Arial"/>
          <w:color w:val="000000"/>
          <w:sz w:val="22"/>
          <w:szCs w:val="22"/>
        </w:rPr>
        <w:br/>
        <w:t>critérios de sustentabilidade ambiental contidos no Decreto n.º 7.746/12 e na IN SLTI/MPOG</w:t>
      </w:r>
      <w:r w:rsidRPr="00D0630C">
        <w:rPr>
          <w:rFonts w:ascii="Arial" w:hAnsi="Arial" w:cs="Arial"/>
          <w:color w:val="000000"/>
          <w:sz w:val="22"/>
          <w:szCs w:val="22"/>
        </w:rPr>
        <w:br/>
        <w:t>n.º 1/10, no que couber, sem prejuízo de observância obrigatória de normas e regulamentos</w:t>
      </w:r>
      <w:r w:rsidRPr="00D0630C">
        <w:rPr>
          <w:rFonts w:ascii="Arial" w:hAnsi="Arial" w:cs="Arial"/>
          <w:color w:val="000000"/>
          <w:sz w:val="22"/>
          <w:szCs w:val="22"/>
        </w:rPr>
        <w:br/>
        <w:t>que disponham sob as boas práticas no uso racional de energia, água etc.</w:t>
      </w:r>
    </w:p>
    <w:p w:rsidR="00D0630C" w:rsidRPr="00D0630C" w:rsidRDefault="00D0630C" w:rsidP="00D0630C">
      <w:pPr>
        <w:pStyle w:val="PargrafodaLista"/>
        <w:rPr>
          <w:rFonts w:ascii="Arial" w:hAnsi="Arial" w:cs="Arial"/>
          <w:color w:val="000000"/>
          <w:sz w:val="22"/>
          <w:szCs w:val="22"/>
        </w:rPr>
      </w:pPr>
    </w:p>
    <w:p w:rsidR="00D0630C" w:rsidRDefault="00D0630C" w:rsidP="008243FE">
      <w:pPr>
        <w:numPr>
          <w:ilvl w:val="1"/>
          <w:numId w:val="13"/>
        </w:numPr>
        <w:tabs>
          <w:tab w:val="left" w:pos="567"/>
        </w:tabs>
        <w:ind w:left="0" w:firstLine="0"/>
        <w:jc w:val="both"/>
        <w:rPr>
          <w:rFonts w:ascii="Arial" w:hAnsi="Arial" w:cs="Arial"/>
          <w:color w:val="000000"/>
          <w:sz w:val="22"/>
          <w:szCs w:val="22"/>
        </w:rPr>
      </w:pPr>
      <w:r w:rsidRPr="00D0630C">
        <w:rPr>
          <w:rFonts w:ascii="Arial" w:hAnsi="Arial" w:cs="Arial"/>
          <w:color w:val="000000"/>
          <w:sz w:val="22"/>
          <w:szCs w:val="22"/>
        </w:rPr>
        <w:t>As especificações técnicas dos serviços encontram-se no corpo deste Termo de Referência,</w:t>
      </w:r>
      <w:r w:rsidR="00C76070">
        <w:rPr>
          <w:rFonts w:ascii="Arial" w:hAnsi="Arial" w:cs="Arial"/>
          <w:color w:val="000000"/>
          <w:sz w:val="22"/>
          <w:szCs w:val="22"/>
        </w:rPr>
        <w:t xml:space="preserve"> </w:t>
      </w:r>
      <w:r w:rsidRPr="00D0630C">
        <w:rPr>
          <w:rFonts w:ascii="Arial" w:hAnsi="Arial" w:cs="Arial"/>
          <w:color w:val="000000"/>
          <w:sz w:val="22"/>
          <w:szCs w:val="22"/>
        </w:rPr>
        <w:t>as quais tiveram como base as atividades relacionadas com o Código Brasileiro de</w:t>
      </w:r>
      <w:r w:rsidRPr="00D0630C">
        <w:rPr>
          <w:rFonts w:ascii="Arial" w:hAnsi="Arial" w:cs="Arial"/>
          <w:color w:val="000000"/>
          <w:sz w:val="22"/>
          <w:szCs w:val="22"/>
        </w:rPr>
        <w:br/>
        <w:t>Ocupações – CBO.</w:t>
      </w:r>
    </w:p>
    <w:p w:rsidR="00F12643" w:rsidRDefault="00F12643" w:rsidP="00F12643">
      <w:pPr>
        <w:pStyle w:val="PargrafodaLista"/>
        <w:rPr>
          <w:rFonts w:ascii="Arial" w:hAnsi="Arial" w:cs="Arial"/>
          <w:color w:val="000000"/>
          <w:sz w:val="22"/>
          <w:szCs w:val="22"/>
        </w:rPr>
      </w:pPr>
    </w:p>
    <w:p w:rsidR="00F12643" w:rsidRDefault="00F12643" w:rsidP="008243FE">
      <w:pPr>
        <w:numPr>
          <w:ilvl w:val="1"/>
          <w:numId w:val="13"/>
        </w:numPr>
        <w:tabs>
          <w:tab w:val="left" w:pos="567"/>
        </w:tabs>
        <w:ind w:left="0" w:firstLine="0"/>
        <w:jc w:val="both"/>
        <w:rPr>
          <w:rFonts w:ascii="Arial" w:hAnsi="Arial" w:cs="Arial"/>
          <w:color w:val="000000"/>
          <w:sz w:val="22"/>
          <w:szCs w:val="22"/>
        </w:rPr>
      </w:pPr>
      <w:r>
        <w:rPr>
          <w:rFonts w:ascii="Arial" w:hAnsi="Arial" w:cs="Arial"/>
          <w:color w:val="000000"/>
          <w:sz w:val="22"/>
          <w:szCs w:val="22"/>
        </w:rPr>
        <w:t>Segundo o disposto no Anexo I, inciso XXII, da Instrução Normativa SLTI/MP nº 05/2017, o salário a ser efetivamente pago ao profissional dos postos de trabalho, deverá ser definido de acordo com a utilização de um dos seguintes critérios:</w:t>
      </w:r>
    </w:p>
    <w:p w:rsidR="00F12643" w:rsidRDefault="00F12643" w:rsidP="00F12643">
      <w:pPr>
        <w:pStyle w:val="PargrafodaLista"/>
        <w:rPr>
          <w:rFonts w:ascii="Arial" w:hAnsi="Arial" w:cs="Arial"/>
          <w:color w:val="000000"/>
          <w:sz w:val="22"/>
          <w:szCs w:val="22"/>
        </w:rPr>
      </w:pPr>
    </w:p>
    <w:p w:rsidR="00F12643" w:rsidRDefault="00F12643" w:rsidP="00F12643">
      <w:pPr>
        <w:numPr>
          <w:ilvl w:val="2"/>
          <w:numId w:val="13"/>
        </w:numPr>
        <w:tabs>
          <w:tab w:val="left" w:pos="567"/>
        </w:tabs>
        <w:jc w:val="both"/>
        <w:rPr>
          <w:rFonts w:ascii="Arial" w:hAnsi="Arial" w:cs="Arial"/>
          <w:color w:val="000000"/>
          <w:sz w:val="22"/>
          <w:szCs w:val="22"/>
        </w:rPr>
      </w:pPr>
      <w:r>
        <w:rPr>
          <w:rFonts w:ascii="Arial" w:hAnsi="Arial" w:cs="Arial"/>
          <w:color w:val="000000"/>
          <w:sz w:val="22"/>
          <w:szCs w:val="22"/>
        </w:rPr>
        <w:t>Sentença normativa ou lei, acordo, dissídio ou convenção coletiva de trabalho</w:t>
      </w:r>
    </w:p>
    <w:p w:rsidR="00F12643" w:rsidRPr="00D0630C" w:rsidRDefault="00F12643" w:rsidP="00F12643">
      <w:pPr>
        <w:numPr>
          <w:ilvl w:val="2"/>
          <w:numId w:val="13"/>
        </w:numPr>
        <w:tabs>
          <w:tab w:val="left" w:pos="567"/>
        </w:tabs>
        <w:jc w:val="both"/>
        <w:rPr>
          <w:rFonts w:ascii="Arial" w:hAnsi="Arial" w:cs="Arial"/>
          <w:color w:val="000000"/>
          <w:sz w:val="22"/>
          <w:szCs w:val="22"/>
        </w:rPr>
      </w:pPr>
      <w:r>
        <w:rPr>
          <w:rFonts w:ascii="Arial" w:hAnsi="Arial" w:cs="Arial"/>
          <w:color w:val="000000"/>
          <w:sz w:val="22"/>
          <w:szCs w:val="22"/>
        </w:rPr>
        <w:t>Salários praticados no mercado ou apurados em publicações ou pesquisas setoriais.</w:t>
      </w:r>
    </w:p>
    <w:p w:rsidR="00E51F06" w:rsidRPr="0016490C" w:rsidRDefault="00E51F06" w:rsidP="00522343">
      <w:pPr>
        <w:jc w:val="both"/>
        <w:rPr>
          <w:rFonts w:ascii="Arial" w:hAnsi="Arial" w:cs="Arial"/>
          <w:sz w:val="22"/>
          <w:szCs w:val="22"/>
        </w:rPr>
      </w:pPr>
    </w:p>
    <w:p w:rsidR="008E1628" w:rsidRPr="00B5160B" w:rsidRDefault="008E1628" w:rsidP="008243FE">
      <w:pPr>
        <w:numPr>
          <w:ilvl w:val="0"/>
          <w:numId w:val="13"/>
        </w:numPr>
        <w:shd w:val="clear" w:color="auto" w:fill="D9D9D9"/>
        <w:tabs>
          <w:tab w:val="left" w:pos="567"/>
        </w:tabs>
        <w:ind w:left="0" w:firstLine="0"/>
        <w:jc w:val="both"/>
        <w:rPr>
          <w:rFonts w:ascii="Arial" w:hAnsi="Arial" w:cs="Arial"/>
          <w:b/>
          <w:sz w:val="22"/>
          <w:szCs w:val="22"/>
        </w:rPr>
      </w:pPr>
      <w:r w:rsidRPr="00B5160B">
        <w:rPr>
          <w:rFonts w:ascii="Arial" w:hAnsi="Arial" w:cs="Arial"/>
          <w:b/>
          <w:sz w:val="22"/>
          <w:szCs w:val="22"/>
        </w:rPr>
        <w:t xml:space="preserve">JUSTIFICATIVA </w:t>
      </w:r>
      <w:r w:rsidR="00B946BB" w:rsidRPr="00B5160B">
        <w:rPr>
          <w:rFonts w:ascii="Arial" w:hAnsi="Arial" w:cs="Arial"/>
          <w:b/>
          <w:sz w:val="22"/>
          <w:szCs w:val="22"/>
        </w:rPr>
        <w:t xml:space="preserve">E OBJETIVO </w:t>
      </w:r>
      <w:r w:rsidRPr="00B5160B">
        <w:rPr>
          <w:rFonts w:ascii="Arial" w:hAnsi="Arial" w:cs="Arial"/>
          <w:b/>
          <w:sz w:val="22"/>
          <w:szCs w:val="22"/>
        </w:rPr>
        <w:t xml:space="preserve">DA CONTRATAÇÃO </w:t>
      </w:r>
    </w:p>
    <w:p w:rsidR="00EE16E8" w:rsidRDefault="00EE16E8" w:rsidP="008243FE">
      <w:pPr>
        <w:numPr>
          <w:ilvl w:val="1"/>
          <w:numId w:val="13"/>
        </w:numPr>
        <w:shd w:val="clear" w:color="auto" w:fill="FFFFFF"/>
        <w:tabs>
          <w:tab w:val="left" w:pos="284"/>
        </w:tabs>
        <w:ind w:left="0" w:firstLine="0"/>
        <w:jc w:val="both"/>
        <w:rPr>
          <w:rFonts w:ascii="Arial" w:hAnsi="Arial" w:cs="Arial"/>
          <w:sz w:val="22"/>
          <w:szCs w:val="22"/>
        </w:rPr>
      </w:pPr>
      <w:r w:rsidRPr="00B5160B">
        <w:rPr>
          <w:rFonts w:ascii="Arial" w:hAnsi="Arial" w:cs="Arial"/>
          <w:sz w:val="22"/>
          <w:szCs w:val="22"/>
        </w:rPr>
        <w:t>A contratação dos serviços em questão justifica-se pela necessidade de profissionais para atendimento de atividades administrativas, instrumentais ou complementares aos assuntos que constituem a área de competência legal da Universidade Federal do Pará - UFPA, conforme dispõe o Decreto n.º 9.507/2018, não inerentes às atribuições de cargos de seu quadro de servidores, ou ainda, para cargos em processo de extinção e necessários ao bom funcionamento da Instituição.</w:t>
      </w:r>
    </w:p>
    <w:p w:rsidR="00EE16E8" w:rsidRDefault="00EE16E8" w:rsidP="008243FE">
      <w:pPr>
        <w:numPr>
          <w:ilvl w:val="1"/>
          <w:numId w:val="13"/>
        </w:numPr>
        <w:shd w:val="clear" w:color="auto" w:fill="FFFFFF"/>
        <w:tabs>
          <w:tab w:val="left" w:pos="284"/>
        </w:tabs>
        <w:ind w:left="0" w:firstLine="0"/>
        <w:jc w:val="both"/>
        <w:rPr>
          <w:rFonts w:ascii="Arial" w:hAnsi="Arial" w:cs="Arial"/>
          <w:sz w:val="22"/>
          <w:szCs w:val="22"/>
        </w:rPr>
      </w:pPr>
      <w:r w:rsidRPr="00B5160B">
        <w:rPr>
          <w:rFonts w:ascii="Arial" w:hAnsi="Arial" w:cs="Arial"/>
          <w:sz w:val="22"/>
          <w:szCs w:val="22"/>
        </w:rPr>
        <w:t>A contratação visa assegurar a continuidade dos serviços prestados pela Universidade, suprindo a lacuna provocada pela edição do Decreto Nº 9.262, de 9 de janeiro de 2018. Esse decreto extingue cargos efetivos vagos e que vierem a vagar dos quadros de pessoal da administração pública federal, bem como veda abertura de concurso público e provimento de vagas adicionais para os cargos que especifica. Nessa condição estão cargos como: Auxiliar em Administração, Contínuo e Secretário Executivo.</w:t>
      </w:r>
    </w:p>
    <w:p w:rsidR="00EE16E8" w:rsidRPr="00B5160B" w:rsidRDefault="00EE16E8" w:rsidP="008243FE">
      <w:pPr>
        <w:numPr>
          <w:ilvl w:val="1"/>
          <w:numId w:val="13"/>
        </w:numPr>
        <w:shd w:val="clear" w:color="auto" w:fill="FFFFFF"/>
        <w:tabs>
          <w:tab w:val="left" w:pos="284"/>
        </w:tabs>
        <w:ind w:left="0" w:firstLine="0"/>
        <w:jc w:val="both"/>
        <w:rPr>
          <w:rFonts w:ascii="Arial" w:hAnsi="Arial" w:cs="Arial"/>
          <w:sz w:val="22"/>
          <w:szCs w:val="22"/>
        </w:rPr>
      </w:pPr>
      <w:r w:rsidRPr="00B5160B">
        <w:rPr>
          <w:rFonts w:ascii="Arial" w:hAnsi="Arial" w:cs="Arial"/>
          <w:sz w:val="22"/>
          <w:szCs w:val="22"/>
        </w:rPr>
        <w:t xml:space="preserve">Há ainda situações para as quais não há cargos com determinadas atribuições no quadro de pessoal da UFPA, elevando o risco da Instituição em ocorrências que possam caracterizar desvio de função de seus servidores/colaboradores, ou ainda, o comprometimento no alcance dos objetivos institucionais por falhas/ausências em atividades específicas para as quais não pessoal habilitado na sua execução. </w:t>
      </w:r>
    </w:p>
    <w:p w:rsidR="00EE16E8" w:rsidRPr="00B5160B" w:rsidRDefault="00EE16E8" w:rsidP="008243FE">
      <w:pPr>
        <w:numPr>
          <w:ilvl w:val="1"/>
          <w:numId w:val="13"/>
        </w:numPr>
        <w:shd w:val="clear" w:color="auto" w:fill="FFFFFF"/>
        <w:tabs>
          <w:tab w:val="left" w:pos="284"/>
        </w:tabs>
        <w:ind w:left="0" w:firstLine="0"/>
        <w:jc w:val="both"/>
        <w:rPr>
          <w:rFonts w:ascii="Arial" w:hAnsi="Arial" w:cs="Arial"/>
          <w:sz w:val="22"/>
          <w:szCs w:val="22"/>
        </w:rPr>
      </w:pPr>
      <w:r w:rsidRPr="00B5160B">
        <w:rPr>
          <w:rFonts w:ascii="Arial" w:hAnsi="Arial" w:cs="Arial"/>
          <w:sz w:val="22"/>
          <w:szCs w:val="22"/>
        </w:rPr>
        <w:t>Agravando a questão, no ano de 2019 já foram concedidas aproximadamente 104 aposentadorias, e ainda há em trâmite cerca de 54 processos de solicitação de aposentadoria na Coordenação de Registro e Controle de Aposentadorias e Pensões – CRCAP/PROGEP/UFPA. Parte desses cargos vagos pela concessão de aposentadoria não será permitida a reposição da força de trabalho considerando o decreto citado anteriormente.</w:t>
      </w:r>
    </w:p>
    <w:p w:rsidR="00EE16E8" w:rsidRPr="00B5160B" w:rsidRDefault="00EE16E8" w:rsidP="008243FE">
      <w:pPr>
        <w:numPr>
          <w:ilvl w:val="1"/>
          <w:numId w:val="13"/>
        </w:numPr>
        <w:shd w:val="clear" w:color="auto" w:fill="FFFFFF"/>
        <w:tabs>
          <w:tab w:val="left" w:pos="284"/>
        </w:tabs>
        <w:ind w:left="0" w:firstLine="0"/>
        <w:jc w:val="both"/>
        <w:rPr>
          <w:rFonts w:ascii="Arial" w:hAnsi="Arial" w:cs="Arial"/>
          <w:sz w:val="22"/>
          <w:szCs w:val="22"/>
        </w:rPr>
      </w:pPr>
      <w:r w:rsidRPr="00B5160B">
        <w:rPr>
          <w:rFonts w:ascii="Arial" w:hAnsi="Arial" w:cs="Arial"/>
          <w:sz w:val="22"/>
          <w:szCs w:val="22"/>
        </w:rPr>
        <w:t xml:space="preserve">Paralelamente às dificuldades na questão de pessoal, há a crescente demanda nas atividades decorrentes da expansão que a instituição passou nos últimos anos com o advento do </w:t>
      </w:r>
      <w:r w:rsidRPr="00B5160B">
        <w:rPr>
          <w:rFonts w:ascii="Arial" w:hAnsi="Arial" w:cs="Arial"/>
          <w:sz w:val="22"/>
          <w:szCs w:val="22"/>
        </w:rPr>
        <w:lastRenderedPageBreak/>
        <w:t>Programa REUNI, que embora tenha previsto vagas para Técnicos e Docentes, no que tange aos Técnicos os quantitativos foram insuficientes.</w:t>
      </w:r>
    </w:p>
    <w:p w:rsidR="00EE16E8" w:rsidRPr="00B5160B" w:rsidRDefault="00EE16E8" w:rsidP="008243FE">
      <w:pPr>
        <w:numPr>
          <w:ilvl w:val="1"/>
          <w:numId w:val="13"/>
        </w:numPr>
        <w:shd w:val="clear" w:color="auto" w:fill="FFFFFF"/>
        <w:tabs>
          <w:tab w:val="left" w:pos="284"/>
        </w:tabs>
        <w:ind w:left="0" w:firstLine="0"/>
        <w:jc w:val="both"/>
        <w:rPr>
          <w:rFonts w:ascii="Arial" w:hAnsi="Arial" w:cs="Arial"/>
          <w:sz w:val="22"/>
          <w:szCs w:val="22"/>
        </w:rPr>
      </w:pPr>
      <w:r w:rsidRPr="00B5160B">
        <w:rPr>
          <w:rFonts w:ascii="Arial" w:hAnsi="Arial" w:cs="Arial"/>
          <w:sz w:val="22"/>
          <w:szCs w:val="22"/>
        </w:rPr>
        <w:t>Dessa forma, as contratações objetivam amenizar a necessidade de pessoal pela inexistência de cargo no quadro da Instituição em atividades específicas e necessárias ao bom funcionamento da UFPA, ou ainda, pelo número insuficiente de servidores para os cargos em processo de extinção nos quais não há novos provimentos ou reposição do código de vaga.</w:t>
      </w:r>
    </w:p>
    <w:p w:rsidR="00533DCB" w:rsidRPr="00B5160B" w:rsidRDefault="00EE16E8" w:rsidP="008243FE">
      <w:pPr>
        <w:numPr>
          <w:ilvl w:val="1"/>
          <w:numId w:val="13"/>
        </w:numPr>
        <w:shd w:val="clear" w:color="auto" w:fill="FFFFFF"/>
        <w:tabs>
          <w:tab w:val="left" w:pos="284"/>
        </w:tabs>
        <w:ind w:left="0" w:firstLine="0"/>
        <w:jc w:val="both"/>
        <w:rPr>
          <w:rFonts w:ascii="Arial" w:hAnsi="Arial" w:cs="Arial"/>
          <w:sz w:val="22"/>
          <w:szCs w:val="22"/>
        </w:rPr>
      </w:pPr>
      <w:r w:rsidRPr="00B5160B">
        <w:rPr>
          <w:rFonts w:ascii="Arial" w:hAnsi="Arial" w:cs="Arial"/>
          <w:sz w:val="22"/>
          <w:szCs w:val="22"/>
        </w:rPr>
        <w:t>As contratações vão impactar nos objetivos “Gerir estrategicamente o quadro de pessoal” que significa adequar a força de trabalho às efetivas necessidades organizacionais, promovendo a integração dos processos de gestão, o desenvolvimento gerencial e a melhoria do desempenho institucional; “Melhorar e fortalecer a governança dos processos internos.” que significa fortalecer o desempenho institucional, suas funções e responsabilidades, de acordo com o planejamento, avaliando se a instituição, o departamento, as atividades, os sistemas, os controles, as funções ou as operações estão atingindo os objetivos institucionais. O benefício será de dar as condições adequadas e ideias para a execução das atividades administrativas, acadêmicas, de pesquisa e de extensão</w:t>
      </w:r>
      <w:r w:rsidR="00B5160B" w:rsidRPr="00B5160B">
        <w:rPr>
          <w:rFonts w:ascii="Arial" w:hAnsi="Arial" w:cs="Arial"/>
          <w:sz w:val="22"/>
          <w:szCs w:val="22"/>
        </w:rPr>
        <w:t>.</w:t>
      </w:r>
    </w:p>
    <w:p w:rsidR="00B5160B" w:rsidRPr="00EE16E8" w:rsidRDefault="00B5160B" w:rsidP="00B5160B">
      <w:pPr>
        <w:shd w:val="clear" w:color="auto" w:fill="FFFFFF"/>
        <w:tabs>
          <w:tab w:val="left" w:pos="284"/>
        </w:tabs>
        <w:rPr>
          <w:sz w:val="22"/>
          <w:szCs w:val="22"/>
        </w:rPr>
      </w:pPr>
    </w:p>
    <w:p w:rsidR="00B73114" w:rsidRPr="0016490C" w:rsidRDefault="0016490C" w:rsidP="008243FE">
      <w:pPr>
        <w:numPr>
          <w:ilvl w:val="0"/>
          <w:numId w:val="13"/>
        </w:numPr>
        <w:shd w:val="clear" w:color="auto" w:fill="D9D9D9"/>
        <w:tabs>
          <w:tab w:val="left" w:pos="567"/>
        </w:tabs>
        <w:suppressAutoHyphens/>
        <w:spacing w:after="120"/>
        <w:ind w:left="0" w:firstLine="0"/>
        <w:rPr>
          <w:rFonts w:ascii="Arial" w:hAnsi="Arial" w:cs="Arial"/>
          <w:b/>
          <w:sz w:val="22"/>
          <w:szCs w:val="22"/>
        </w:rPr>
      </w:pPr>
      <w:r w:rsidRPr="0016490C">
        <w:rPr>
          <w:rFonts w:ascii="Arial" w:hAnsi="Arial" w:cs="Arial"/>
          <w:b/>
          <w:bCs/>
          <w:sz w:val="22"/>
          <w:szCs w:val="22"/>
        </w:rPr>
        <w:t>DESCRIÇÃO DA SOLUÇÃO</w:t>
      </w:r>
    </w:p>
    <w:p w:rsidR="00D311B4" w:rsidRPr="0016490C" w:rsidRDefault="00D311B4" w:rsidP="008243FE">
      <w:pPr>
        <w:numPr>
          <w:ilvl w:val="1"/>
          <w:numId w:val="13"/>
        </w:numPr>
        <w:suppressAutoHyphens/>
        <w:spacing w:after="120"/>
        <w:ind w:left="0" w:firstLine="0"/>
        <w:jc w:val="both"/>
        <w:rPr>
          <w:rFonts w:ascii="Arial" w:hAnsi="Arial" w:cs="Arial"/>
          <w:bCs/>
          <w:sz w:val="22"/>
          <w:szCs w:val="22"/>
        </w:rPr>
      </w:pPr>
      <w:r w:rsidRPr="0016490C">
        <w:rPr>
          <w:rFonts w:ascii="Arial" w:hAnsi="Arial" w:cs="Arial"/>
          <w:sz w:val="22"/>
          <w:szCs w:val="22"/>
        </w:rPr>
        <w:t>A descrição da solução</w:t>
      </w:r>
      <w:r w:rsidR="002C610E">
        <w:rPr>
          <w:rFonts w:ascii="Arial" w:hAnsi="Arial" w:cs="Arial"/>
          <w:sz w:val="22"/>
          <w:szCs w:val="22"/>
        </w:rPr>
        <w:t>, conforme detalhado nos Estudos Preliminares,</w:t>
      </w:r>
      <w:r w:rsidRPr="0016490C">
        <w:rPr>
          <w:rFonts w:ascii="Arial" w:hAnsi="Arial" w:cs="Arial"/>
          <w:sz w:val="22"/>
          <w:szCs w:val="22"/>
        </w:rPr>
        <w:t xml:space="preserve"> </w:t>
      </w:r>
      <w:r w:rsidR="002C610E">
        <w:rPr>
          <w:rFonts w:ascii="Arial" w:hAnsi="Arial" w:cs="Arial"/>
          <w:sz w:val="22"/>
          <w:szCs w:val="22"/>
        </w:rPr>
        <w:t xml:space="preserve">abrange a prestação de serviços de </w:t>
      </w:r>
      <w:r w:rsidR="002C610E" w:rsidRPr="002C610E">
        <w:rPr>
          <w:rFonts w:ascii="Arial" w:hAnsi="Arial" w:cs="Arial"/>
          <w:sz w:val="22"/>
          <w:szCs w:val="22"/>
        </w:rPr>
        <w:t>natureza auxiliar, instrumental ou acessória</w:t>
      </w:r>
      <w:r w:rsidR="002C610E">
        <w:rPr>
          <w:rFonts w:ascii="Arial" w:hAnsi="Arial" w:cs="Arial"/>
          <w:sz w:val="22"/>
          <w:szCs w:val="22"/>
        </w:rPr>
        <w:t xml:space="preserve"> para </w:t>
      </w:r>
      <w:r w:rsidR="002C610E" w:rsidRPr="0016490C">
        <w:rPr>
          <w:rFonts w:ascii="Arial" w:hAnsi="Arial" w:cs="Arial"/>
          <w:sz w:val="22"/>
          <w:szCs w:val="22"/>
        </w:rPr>
        <w:t>aos assuntos que constituem a área</w:t>
      </w:r>
      <w:r w:rsidR="002C610E">
        <w:rPr>
          <w:rFonts w:ascii="Arial" w:hAnsi="Arial" w:cs="Arial"/>
          <w:sz w:val="22"/>
          <w:szCs w:val="22"/>
        </w:rPr>
        <w:t xml:space="preserve"> de competência legal do Órgão, </w:t>
      </w:r>
      <w:r w:rsidR="002C610E" w:rsidRPr="0016490C">
        <w:rPr>
          <w:rFonts w:ascii="Arial" w:hAnsi="Arial" w:cs="Arial"/>
          <w:sz w:val="22"/>
          <w:szCs w:val="22"/>
        </w:rPr>
        <w:t>necessários ao</w:t>
      </w:r>
      <w:r w:rsidR="002C610E">
        <w:rPr>
          <w:rFonts w:ascii="Arial" w:hAnsi="Arial" w:cs="Arial"/>
          <w:sz w:val="22"/>
          <w:szCs w:val="22"/>
        </w:rPr>
        <w:t xml:space="preserve"> seu</w:t>
      </w:r>
      <w:r w:rsidR="002C610E" w:rsidRPr="0016490C">
        <w:rPr>
          <w:rFonts w:ascii="Arial" w:hAnsi="Arial" w:cs="Arial"/>
          <w:sz w:val="22"/>
          <w:szCs w:val="22"/>
        </w:rPr>
        <w:t xml:space="preserve"> bom funcionamento da</w:t>
      </w:r>
      <w:r w:rsidR="00644F13">
        <w:rPr>
          <w:rFonts w:ascii="Arial" w:hAnsi="Arial" w:cs="Arial"/>
          <w:sz w:val="22"/>
          <w:szCs w:val="22"/>
        </w:rPr>
        <w:t xml:space="preserve"> UFPA</w:t>
      </w:r>
      <w:r w:rsidR="002C610E" w:rsidRPr="0016490C">
        <w:rPr>
          <w:rFonts w:ascii="Arial" w:hAnsi="Arial" w:cs="Arial"/>
          <w:sz w:val="22"/>
          <w:szCs w:val="22"/>
        </w:rPr>
        <w:t xml:space="preserve"> e não inerentes às atribuições de cargos de seu quadro de servidores.</w:t>
      </w:r>
    </w:p>
    <w:p w:rsidR="00D311B4" w:rsidRPr="0016490C" w:rsidRDefault="00D311B4" w:rsidP="0070512A">
      <w:pPr>
        <w:jc w:val="both"/>
        <w:rPr>
          <w:rFonts w:ascii="Arial" w:hAnsi="Arial" w:cs="Arial"/>
          <w:sz w:val="22"/>
          <w:szCs w:val="22"/>
        </w:rPr>
      </w:pPr>
    </w:p>
    <w:p w:rsidR="00E12199" w:rsidRPr="0016490C" w:rsidRDefault="00E12199" w:rsidP="008243FE">
      <w:pPr>
        <w:numPr>
          <w:ilvl w:val="0"/>
          <w:numId w:val="13"/>
        </w:numPr>
        <w:shd w:val="clear" w:color="auto" w:fill="D9D9D9"/>
        <w:tabs>
          <w:tab w:val="left" w:pos="567"/>
        </w:tabs>
        <w:ind w:left="0" w:firstLine="0"/>
        <w:jc w:val="both"/>
        <w:rPr>
          <w:rFonts w:ascii="Arial" w:hAnsi="Arial" w:cs="Arial"/>
          <w:b/>
          <w:sz w:val="22"/>
          <w:szCs w:val="22"/>
        </w:rPr>
      </w:pPr>
      <w:r w:rsidRPr="0016490C">
        <w:rPr>
          <w:rFonts w:ascii="Arial" w:hAnsi="Arial" w:cs="Arial"/>
          <w:b/>
          <w:sz w:val="22"/>
          <w:szCs w:val="22"/>
        </w:rPr>
        <w:t>DA CLASSIFICAÇÃO DOS SERVIÇOS E FORMA DE SELEÇÃO DO FORNECEDOR</w:t>
      </w:r>
    </w:p>
    <w:p w:rsidR="0016490C" w:rsidRDefault="00E12199" w:rsidP="008243FE">
      <w:pPr>
        <w:numPr>
          <w:ilvl w:val="1"/>
          <w:numId w:val="13"/>
        </w:numPr>
        <w:ind w:left="0" w:firstLine="0"/>
        <w:jc w:val="both"/>
        <w:rPr>
          <w:rFonts w:ascii="Arial" w:hAnsi="Arial" w:cs="Arial"/>
          <w:sz w:val="22"/>
          <w:szCs w:val="22"/>
        </w:rPr>
      </w:pPr>
      <w:r w:rsidRPr="0016490C">
        <w:rPr>
          <w:rFonts w:ascii="Arial" w:hAnsi="Arial" w:cs="Arial"/>
          <w:sz w:val="22"/>
          <w:szCs w:val="22"/>
        </w:rPr>
        <w:t xml:space="preserve">Trata-se de serviço comum, com fornecimento de mão de obra em </w:t>
      </w:r>
      <w:r w:rsidRPr="00062D54">
        <w:rPr>
          <w:rFonts w:ascii="Arial" w:hAnsi="Arial" w:cs="Arial"/>
          <w:b/>
          <w:sz w:val="22"/>
          <w:szCs w:val="22"/>
        </w:rPr>
        <w:t>regime de dedicação exclusiva,</w:t>
      </w:r>
      <w:r w:rsidRPr="0016490C">
        <w:rPr>
          <w:rFonts w:ascii="Arial" w:hAnsi="Arial" w:cs="Arial"/>
          <w:sz w:val="22"/>
          <w:szCs w:val="22"/>
        </w:rPr>
        <w:t xml:space="preserve"> a ser contratado mediante licitação, na modalidade pregão, em sua forma eletrônica</w:t>
      </w:r>
      <w:r w:rsidR="002C610E">
        <w:rPr>
          <w:rFonts w:ascii="Arial" w:hAnsi="Arial" w:cs="Arial"/>
          <w:sz w:val="22"/>
          <w:szCs w:val="22"/>
        </w:rPr>
        <w:t>, sistema de registro de preços</w:t>
      </w:r>
      <w:r w:rsidRPr="0016490C">
        <w:rPr>
          <w:rFonts w:ascii="Arial" w:hAnsi="Arial" w:cs="Arial"/>
          <w:sz w:val="22"/>
          <w:szCs w:val="22"/>
        </w:rPr>
        <w:t>.</w:t>
      </w:r>
    </w:p>
    <w:p w:rsidR="00B948BE" w:rsidRDefault="00B948BE" w:rsidP="00B948BE">
      <w:pPr>
        <w:jc w:val="both"/>
        <w:rPr>
          <w:rFonts w:ascii="Arial" w:hAnsi="Arial" w:cs="Arial"/>
          <w:sz w:val="22"/>
          <w:szCs w:val="22"/>
        </w:rPr>
      </w:pPr>
    </w:p>
    <w:p w:rsidR="002473B9" w:rsidRDefault="00B948BE" w:rsidP="008243FE">
      <w:pPr>
        <w:numPr>
          <w:ilvl w:val="1"/>
          <w:numId w:val="13"/>
        </w:numPr>
        <w:ind w:left="0" w:firstLine="0"/>
        <w:jc w:val="both"/>
        <w:rPr>
          <w:rFonts w:ascii="Arial" w:hAnsi="Arial" w:cs="Arial"/>
          <w:sz w:val="22"/>
          <w:szCs w:val="22"/>
        </w:rPr>
      </w:pPr>
      <w:r>
        <w:rPr>
          <w:rFonts w:ascii="Arial" w:hAnsi="Arial" w:cs="Arial"/>
          <w:sz w:val="22"/>
          <w:szCs w:val="22"/>
        </w:rPr>
        <w:t xml:space="preserve">Os serviços que se deseja contratar são classificados como </w:t>
      </w:r>
      <w:r w:rsidRPr="00062D54">
        <w:rPr>
          <w:rFonts w:ascii="Arial" w:hAnsi="Arial" w:cs="Arial"/>
          <w:b/>
          <w:sz w:val="22"/>
          <w:szCs w:val="22"/>
        </w:rPr>
        <w:t>serviços comuns</w:t>
      </w:r>
      <w:r>
        <w:rPr>
          <w:rFonts w:ascii="Arial" w:hAnsi="Arial" w:cs="Arial"/>
          <w:sz w:val="22"/>
          <w:szCs w:val="22"/>
        </w:rPr>
        <w:t>, pois são facilmente prestados por diversas empresas do ramo e permitem estabelecer, para efeito do julgamento das propostas, mediante as especificações utilizadas no mercado, padrões de qualidade e desempenho peculiares ao objeto, conforme exigências da Lei nº 10.520/2002.</w:t>
      </w:r>
    </w:p>
    <w:p w:rsidR="002473B9" w:rsidRPr="00C76070" w:rsidRDefault="002473B9" w:rsidP="002473B9">
      <w:pPr>
        <w:pStyle w:val="PargrafodaLista"/>
        <w:rPr>
          <w:rFonts w:ascii="TimesNewRomanPSMT" w:hAnsi="TimesNewRomanPSMT"/>
          <w:color w:val="000000"/>
          <w:szCs w:val="16"/>
        </w:rPr>
      </w:pPr>
    </w:p>
    <w:p w:rsidR="002473B9" w:rsidRPr="002C610E" w:rsidRDefault="002473B9" w:rsidP="008243FE">
      <w:pPr>
        <w:numPr>
          <w:ilvl w:val="1"/>
          <w:numId w:val="13"/>
        </w:numPr>
        <w:ind w:left="0" w:firstLine="0"/>
        <w:jc w:val="both"/>
        <w:rPr>
          <w:rFonts w:ascii="Arial" w:hAnsi="Arial" w:cs="Arial"/>
          <w:sz w:val="32"/>
          <w:szCs w:val="22"/>
        </w:rPr>
      </w:pPr>
      <w:r w:rsidRPr="00D812DA">
        <w:rPr>
          <w:rFonts w:ascii="Arial" w:hAnsi="Arial" w:cs="Arial"/>
          <w:color w:val="000000"/>
          <w:sz w:val="22"/>
          <w:szCs w:val="16"/>
        </w:rPr>
        <w:t xml:space="preserve">Serão licitados por </w:t>
      </w:r>
      <w:r w:rsidRPr="00EF4B83">
        <w:rPr>
          <w:rFonts w:ascii="Arial" w:hAnsi="Arial" w:cs="Arial"/>
          <w:b/>
          <w:color w:val="FF0000"/>
          <w:sz w:val="22"/>
          <w:szCs w:val="16"/>
        </w:rPr>
        <w:t>empreitada</w:t>
      </w:r>
      <w:r w:rsidRPr="00EF4B83">
        <w:rPr>
          <w:rFonts w:ascii="Arial" w:hAnsi="Arial" w:cs="Arial"/>
          <w:color w:val="FF0000"/>
          <w:sz w:val="22"/>
          <w:szCs w:val="16"/>
        </w:rPr>
        <w:t xml:space="preserve"> </w:t>
      </w:r>
      <w:r w:rsidR="00062D54" w:rsidRPr="00EF4B83">
        <w:rPr>
          <w:rFonts w:ascii="Arial" w:hAnsi="Arial" w:cs="Arial"/>
          <w:b/>
          <w:color w:val="FF0000"/>
          <w:sz w:val="22"/>
          <w:szCs w:val="16"/>
        </w:rPr>
        <w:t>por</w:t>
      </w:r>
      <w:r w:rsidRPr="00EF4B83">
        <w:rPr>
          <w:rFonts w:ascii="Arial" w:hAnsi="Arial" w:cs="Arial"/>
          <w:b/>
          <w:color w:val="FF0000"/>
          <w:sz w:val="22"/>
          <w:szCs w:val="16"/>
        </w:rPr>
        <w:t xml:space="preserve"> preço unitário</w:t>
      </w:r>
      <w:r w:rsidRPr="00D812DA">
        <w:rPr>
          <w:rFonts w:ascii="Arial" w:hAnsi="Arial" w:cs="Arial"/>
          <w:color w:val="000000"/>
          <w:sz w:val="22"/>
          <w:szCs w:val="16"/>
        </w:rPr>
        <w:t xml:space="preserve">, agrupados em um </w:t>
      </w:r>
      <w:r w:rsidRPr="00062D54">
        <w:rPr>
          <w:rFonts w:ascii="Arial" w:hAnsi="Arial" w:cs="Arial"/>
          <w:b/>
          <w:color w:val="000000"/>
          <w:sz w:val="22"/>
          <w:szCs w:val="16"/>
        </w:rPr>
        <w:t>único grupo</w:t>
      </w:r>
      <w:r w:rsidRPr="00D812DA">
        <w:rPr>
          <w:rFonts w:ascii="Arial" w:hAnsi="Arial" w:cs="Arial"/>
          <w:color w:val="000000"/>
          <w:sz w:val="22"/>
          <w:szCs w:val="16"/>
        </w:rPr>
        <w:t>, auferindo vantagem econômica para a Administração, centralizando o gerenciamento das ações do preposto da Contratada. Dessa forma, os itens foram agrupados em um único grupo, de acordo com suas similaridades, o que proporcionará um ganho de escala, por permitir ao fornecedor detentor do melhor lance ofertar preços mais vantajosos para a Administração Pública nesta contratação.</w:t>
      </w:r>
    </w:p>
    <w:p w:rsidR="002C610E" w:rsidRPr="00C76070" w:rsidRDefault="002C610E" w:rsidP="002C610E">
      <w:pPr>
        <w:pStyle w:val="PargrafodaLista"/>
        <w:rPr>
          <w:rFonts w:ascii="Arial" w:hAnsi="Arial" w:cs="Arial"/>
          <w:sz w:val="22"/>
          <w:szCs w:val="22"/>
        </w:rPr>
      </w:pPr>
    </w:p>
    <w:p w:rsidR="002C610E" w:rsidRPr="002C610E" w:rsidRDefault="002C610E" w:rsidP="008243FE">
      <w:pPr>
        <w:numPr>
          <w:ilvl w:val="1"/>
          <w:numId w:val="13"/>
        </w:numPr>
        <w:ind w:left="0" w:firstLine="0"/>
        <w:jc w:val="both"/>
        <w:rPr>
          <w:rFonts w:ascii="Arial" w:hAnsi="Arial" w:cs="Arial"/>
          <w:sz w:val="32"/>
          <w:szCs w:val="22"/>
        </w:rPr>
      </w:pPr>
      <w:r w:rsidRPr="002C610E">
        <w:rPr>
          <w:rFonts w:ascii="Arial" w:hAnsi="Arial" w:cs="Arial"/>
          <w:sz w:val="22"/>
        </w:rPr>
        <w:t>A adjudicação dos itens a diferentes contratados causaria prejuízo para o conjunto e são considerados de uma mesma classe de prestação de serviço, como sendo de uma única empresa responsável por todo o objeto desta contratação em questão.</w:t>
      </w:r>
    </w:p>
    <w:p w:rsidR="002473B9" w:rsidRPr="002473B9" w:rsidRDefault="002473B9" w:rsidP="002473B9">
      <w:pPr>
        <w:jc w:val="both"/>
        <w:rPr>
          <w:sz w:val="24"/>
          <w:szCs w:val="24"/>
        </w:rPr>
      </w:pPr>
    </w:p>
    <w:p w:rsidR="0016490C" w:rsidRDefault="00E12199" w:rsidP="008243FE">
      <w:pPr>
        <w:numPr>
          <w:ilvl w:val="1"/>
          <w:numId w:val="13"/>
        </w:numPr>
        <w:ind w:left="0" w:firstLine="0"/>
        <w:jc w:val="both"/>
        <w:rPr>
          <w:rFonts w:ascii="Arial" w:hAnsi="Arial" w:cs="Arial"/>
          <w:sz w:val="22"/>
          <w:szCs w:val="22"/>
        </w:rPr>
      </w:pPr>
      <w:r w:rsidRPr="0016490C">
        <w:rPr>
          <w:rFonts w:ascii="Arial" w:hAnsi="Arial" w:cs="Arial"/>
          <w:sz w:val="22"/>
          <w:szCs w:val="22"/>
        </w:rPr>
        <w:t>Os serviços a serem contratados enquadram-se nos pressupostos do Decreto n° 9.507, de 21 de setembro de 2018, não se constituindo em quaisquer das atividades, previstas no art. 3º do aludido decreto, cuja execução indireta é vedada.</w:t>
      </w:r>
    </w:p>
    <w:p w:rsidR="0016490C" w:rsidRDefault="0016490C" w:rsidP="0016490C">
      <w:pPr>
        <w:jc w:val="both"/>
        <w:rPr>
          <w:rFonts w:ascii="Arial" w:hAnsi="Arial" w:cs="Arial"/>
          <w:sz w:val="22"/>
          <w:szCs w:val="22"/>
        </w:rPr>
      </w:pPr>
    </w:p>
    <w:p w:rsidR="00E12199" w:rsidRDefault="00E12199" w:rsidP="008243FE">
      <w:pPr>
        <w:numPr>
          <w:ilvl w:val="1"/>
          <w:numId w:val="13"/>
        </w:numPr>
        <w:ind w:left="0" w:firstLine="0"/>
        <w:jc w:val="both"/>
        <w:rPr>
          <w:rFonts w:ascii="Arial" w:hAnsi="Arial" w:cs="Arial"/>
          <w:sz w:val="22"/>
          <w:szCs w:val="22"/>
        </w:rPr>
      </w:pPr>
      <w:r w:rsidRPr="0016490C">
        <w:rPr>
          <w:rFonts w:ascii="Arial" w:hAnsi="Arial" w:cs="Arial"/>
          <w:sz w:val="22"/>
          <w:szCs w:val="22"/>
        </w:rPr>
        <w:lastRenderedPageBreak/>
        <w:t xml:space="preserve">A prestação dos serviços </w:t>
      </w:r>
      <w:r w:rsidRPr="00062D54">
        <w:rPr>
          <w:rFonts w:ascii="Arial" w:hAnsi="Arial" w:cs="Arial"/>
          <w:b/>
          <w:sz w:val="22"/>
          <w:szCs w:val="22"/>
        </w:rPr>
        <w:t>não gera vínculo empregatício</w:t>
      </w:r>
      <w:r w:rsidRPr="0016490C">
        <w:rPr>
          <w:rFonts w:ascii="Arial" w:hAnsi="Arial" w:cs="Arial"/>
          <w:sz w:val="22"/>
          <w:szCs w:val="22"/>
        </w:rPr>
        <w:t xml:space="preserve"> entre os empregados da Contratada e a Administração Contratante, vedando-se qualquer relação entre estes que caracterize pessoalidade e subordinação direta.</w:t>
      </w:r>
    </w:p>
    <w:p w:rsidR="00D812DA" w:rsidRPr="00C20524" w:rsidRDefault="00D812DA" w:rsidP="00D812DA">
      <w:pPr>
        <w:pStyle w:val="PargrafodaLista"/>
        <w:rPr>
          <w:rFonts w:ascii="Arial" w:hAnsi="Arial" w:cs="Arial"/>
          <w:sz w:val="22"/>
          <w:szCs w:val="22"/>
        </w:rPr>
      </w:pPr>
    </w:p>
    <w:p w:rsidR="009830EF" w:rsidRDefault="00D812DA" w:rsidP="008243FE">
      <w:pPr>
        <w:numPr>
          <w:ilvl w:val="1"/>
          <w:numId w:val="13"/>
        </w:numPr>
        <w:ind w:left="0" w:firstLine="0"/>
        <w:jc w:val="both"/>
        <w:rPr>
          <w:rFonts w:ascii="Arial" w:hAnsi="Arial" w:cs="Arial"/>
          <w:sz w:val="22"/>
          <w:szCs w:val="22"/>
        </w:rPr>
      </w:pPr>
      <w:r w:rsidRPr="00D812DA">
        <w:rPr>
          <w:rFonts w:ascii="Arial" w:hAnsi="Arial" w:cs="Arial"/>
          <w:color w:val="000000"/>
          <w:sz w:val="22"/>
          <w:szCs w:val="16"/>
        </w:rPr>
        <w:t xml:space="preserve">Esta contratação configura-se como </w:t>
      </w:r>
      <w:r w:rsidRPr="00062D54">
        <w:rPr>
          <w:rFonts w:ascii="Arial" w:hAnsi="Arial" w:cs="Arial"/>
          <w:b/>
          <w:color w:val="000000"/>
          <w:sz w:val="22"/>
          <w:szCs w:val="16"/>
        </w:rPr>
        <w:t>serviço de natureza continuada</w:t>
      </w:r>
      <w:r w:rsidR="00C20524" w:rsidRPr="00D812DA">
        <w:rPr>
          <w:rFonts w:ascii="Arial" w:hAnsi="Arial" w:cs="Arial"/>
          <w:color w:val="000000"/>
          <w:sz w:val="22"/>
          <w:szCs w:val="16"/>
        </w:rPr>
        <w:t>, pois</w:t>
      </w:r>
      <w:r w:rsidRPr="00D812DA">
        <w:rPr>
          <w:rFonts w:ascii="Arial" w:hAnsi="Arial" w:cs="Arial"/>
          <w:color w:val="000000"/>
          <w:sz w:val="22"/>
          <w:szCs w:val="16"/>
        </w:rPr>
        <w:t xml:space="preserve"> o objeto contratual deverá ser prestado novamente, no exercício financeiro seguinte. Ademais, este serviço é cotidianamente </w:t>
      </w:r>
      <w:r w:rsidR="00C20524" w:rsidRPr="00D812DA">
        <w:rPr>
          <w:rFonts w:ascii="Arial" w:hAnsi="Arial" w:cs="Arial"/>
          <w:color w:val="000000"/>
          <w:sz w:val="22"/>
          <w:szCs w:val="16"/>
        </w:rPr>
        <w:t>requisitado</w:t>
      </w:r>
      <w:r w:rsidRPr="00D812DA">
        <w:rPr>
          <w:rFonts w:ascii="Arial" w:hAnsi="Arial" w:cs="Arial"/>
          <w:color w:val="000000"/>
          <w:sz w:val="22"/>
          <w:szCs w:val="16"/>
        </w:rPr>
        <w:t xml:space="preserve"> para o andamento normal das atividades d</w:t>
      </w:r>
      <w:r w:rsidR="00C20524">
        <w:rPr>
          <w:rFonts w:ascii="Arial" w:hAnsi="Arial" w:cs="Arial"/>
          <w:color w:val="000000"/>
          <w:sz w:val="22"/>
          <w:szCs w:val="16"/>
        </w:rPr>
        <w:t>a</w:t>
      </w:r>
      <w:r w:rsidRPr="00D812DA">
        <w:rPr>
          <w:rFonts w:ascii="Arial" w:hAnsi="Arial" w:cs="Arial"/>
          <w:color w:val="000000"/>
          <w:sz w:val="22"/>
          <w:szCs w:val="16"/>
        </w:rPr>
        <w:t xml:space="preserve"> </w:t>
      </w:r>
      <w:r w:rsidR="00C20524">
        <w:rPr>
          <w:rFonts w:ascii="Arial" w:hAnsi="Arial" w:cs="Arial"/>
          <w:color w:val="000000"/>
          <w:sz w:val="22"/>
          <w:szCs w:val="16"/>
        </w:rPr>
        <w:t>UFPA</w:t>
      </w:r>
      <w:r w:rsidRPr="00D812DA">
        <w:rPr>
          <w:rFonts w:ascii="Arial" w:hAnsi="Arial" w:cs="Arial"/>
          <w:color w:val="000000"/>
          <w:sz w:val="22"/>
          <w:szCs w:val="16"/>
        </w:rPr>
        <w:t xml:space="preserve">, não se exaurindo em uma única prestação, bem como pelo fato de serem serviços necessários à consecução satisfatória </w:t>
      </w:r>
      <w:r w:rsidR="009830EF">
        <w:rPr>
          <w:rFonts w:ascii="Arial" w:hAnsi="Arial" w:cs="Arial"/>
          <w:color w:val="000000"/>
          <w:sz w:val="22"/>
          <w:szCs w:val="16"/>
        </w:rPr>
        <w:t xml:space="preserve">de apoio </w:t>
      </w:r>
      <w:r w:rsidRPr="00D812DA">
        <w:rPr>
          <w:rFonts w:ascii="Arial" w:hAnsi="Arial" w:cs="Arial"/>
          <w:color w:val="000000"/>
          <w:sz w:val="22"/>
          <w:szCs w:val="16"/>
        </w:rPr>
        <w:t xml:space="preserve">das atividades finalísticas da instituição e sua interrupção acarreta impacto negativo aos </w:t>
      </w:r>
      <w:r w:rsidR="00C20524">
        <w:rPr>
          <w:rFonts w:ascii="Arial" w:hAnsi="Arial" w:cs="Arial"/>
          <w:color w:val="000000"/>
          <w:sz w:val="22"/>
          <w:szCs w:val="16"/>
        </w:rPr>
        <w:t>serviços ofertados pela</w:t>
      </w:r>
      <w:r w:rsidRPr="00D812DA">
        <w:rPr>
          <w:rFonts w:ascii="Arial" w:hAnsi="Arial" w:cs="Arial"/>
          <w:color w:val="000000"/>
          <w:sz w:val="22"/>
          <w:szCs w:val="16"/>
        </w:rPr>
        <w:t xml:space="preserve"> </w:t>
      </w:r>
      <w:r w:rsidR="00C20524">
        <w:rPr>
          <w:rFonts w:ascii="Arial" w:hAnsi="Arial" w:cs="Arial"/>
          <w:color w:val="000000"/>
          <w:sz w:val="22"/>
          <w:szCs w:val="16"/>
        </w:rPr>
        <w:t>UFPA</w:t>
      </w:r>
      <w:r w:rsidRPr="00D812DA">
        <w:rPr>
          <w:rFonts w:ascii="Arial" w:hAnsi="Arial" w:cs="Arial"/>
          <w:color w:val="000000"/>
          <w:sz w:val="22"/>
          <w:szCs w:val="16"/>
        </w:rPr>
        <w:t xml:space="preserve">. </w:t>
      </w:r>
    </w:p>
    <w:p w:rsidR="009830EF" w:rsidRDefault="009830EF" w:rsidP="009830EF">
      <w:pPr>
        <w:pStyle w:val="PargrafodaLista"/>
        <w:rPr>
          <w:rFonts w:ascii="TimesNewRomanPSMT" w:hAnsi="TimesNewRomanPSMT"/>
          <w:color w:val="000000"/>
          <w:sz w:val="16"/>
          <w:szCs w:val="16"/>
        </w:rPr>
      </w:pPr>
    </w:p>
    <w:p w:rsidR="00062D54" w:rsidRDefault="009830EF" w:rsidP="008243FE">
      <w:pPr>
        <w:numPr>
          <w:ilvl w:val="1"/>
          <w:numId w:val="13"/>
        </w:numPr>
        <w:ind w:left="0" w:firstLine="0"/>
        <w:jc w:val="both"/>
        <w:rPr>
          <w:rFonts w:ascii="Arial" w:hAnsi="Arial" w:cs="Arial"/>
          <w:sz w:val="22"/>
          <w:szCs w:val="22"/>
        </w:rPr>
      </w:pPr>
      <w:r w:rsidRPr="009830EF">
        <w:rPr>
          <w:rFonts w:ascii="Arial" w:hAnsi="Arial" w:cs="Arial"/>
          <w:color w:val="000000"/>
          <w:sz w:val="22"/>
          <w:szCs w:val="22"/>
        </w:rPr>
        <w:t xml:space="preserve">Este serviço é necessidade perene, uma vez paralisada ela tende a acarretar danos não só à Administração, como também à população atendida pelos serviços proporcionados pelo </w:t>
      </w:r>
      <w:r>
        <w:rPr>
          <w:rFonts w:ascii="Arial" w:hAnsi="Arial" w:cs="Arial"/>
          <w:color w:val="000000"/>
          <w:sz w:val="22"/>
          <w:szCs w:val="22"/>
        </w:rPr>
        <w:t>UFPA</w:t>
      </w:r>
      <w:r w:rsidRPr="009830EF">
        <w:rPr>
          <w:rFonts w:ascii="Arial" w:hAnsi="Arial" w:cs="Arial"/>
          <w:color w:val="000000"/>
          <w:sz w:val="22"/>
          <w:szCs w:val="22"/>
        </w:rPr>
        <w:t>. Trata-se de atividade que influencia diretamente na boa execução das funções da instituição e sua interrupção pode afetar o atingimento do objetivo institucional, caracterizado como serviço continuado</w:t>
      </w:r>
      <w:r>
        <w:rPr>
          <w:rFonts w:ascii="Arial" w:hAnsi="Arial" w:cs="Arial"/>
          <w:sz w:val="22"/>
          <w:szCs w:val="22"/>
        </w:rPr>
        <w:t>.</w:t>
      </w:r>
    </w:p>
    <w:p w:rsidR="00062D54" w:rsidRDefault="00062D54" w:rsidP="00062D54">
      <w:pPr>
        <w:pStyle w:val="PargrafodaLista"/>
        <w:rPr>
          <w:rFonts w:ascii="Times-Roman" w:hAnsi="Times-Roman"/>
          <w:color w:val="000000"/>
          <w:sz w:val="12"/>
          <w:szCs w:val="12"/>
        </w:rPr>
      </w:pPr>
    </w:p>
    <w:p w:rsidR="00FB16D2" w:rsidRPr="00FB16D2" w:rsidRDefault="00062D54" w:rsidP="008243FE">
      <w:pPr>
        <w:numPr>
          <w:ilvl w:val="1"/>
          <w:numId w:val="13"/>
        </w:numPr>
        <w:ind w:left="0" w:firstLine="0"/>
        <w:jc w:val="both"/>
        <w:rPr>
          <w:rFonts w:ascii="Arial" w:hAnsi="Arial" w:cs="Arial"/>
          <w:sz w:val="24"/>
          <w:szCs w:val="22"/>
        </w:rPr>
      </w:pPr>
      <w:r>
        <w:rPr>
          <w:rFonts w:ascii="Arial" w:hAnsi="Arial" w:cs="Arial"/>
          <w:color w:val="000000"/>
          <w:sz w:val="22"/>
          <w:szCs w:val="12"/>
        </w:rPr>
        <w:t>Será</w:t>
      </w:r>
      <w:r w:rsidRPr="00062D54">
        <w:rPr>
          <w:rFonts w:ascii="Arial" w:hAnsi="Arial" w:cs="Arial"/>
          <w:color w:val="000000"/>
          <w:sz w:val="22"/>
          <w:szCs w:val="12"/>
        </w:rPr>
        <w:t xml:space="preserve"> adotado o Sistema de Registro de Preços, conforme estabelece o Decreto 7.892, de 23 de janeiro de 2013 e Decreto 9.488/2018, pelos seguintes aspectos:</w:t>
      </w:r>
    </w:p>
    <w:p w:rsidR="00FB16D2" w:rsidRDefault="00FB16D2" w:rsidP="00FB16D2">
      <w:pPr>
        <w:pStyle w:val="PargrafodaLista"/>
        <w:rPr>
          <w:rStyle w:val="fontstyle01"/>
          <w:rFonts w:ascii="Arial" w:hAnsi="Arial"/>
          <w:sz w:val="22"/>
          <w:szCs w:val="22"/>
        </w:rPr>
      </w:pPr>
    </w:p>
    <w:p w:rsidR="001E7F00" w:rsidRPr="002C610E" w:rsidRDefault="00FB16D2" w:rsidP="008243FE">
      <w:pPr>
        <w:numPr>
          <w:ilvl w:val="2"/>
          <w:numId w:val="13"/>
        </w:numPr>
        <w:ind w:left="567" w:firstLine="0"/>
        <w:jc w:val="both"/>
        <w:rPr>
          <w:rStyle w:val="fontstyle01"/>
          <w:rFonts w:ascii="Arial" w:hAnsi="Arial" w:cs="Arial"/>
          <w:color w:val="auto"/>
          <w:sz w:val="28"/>
          <w:szCs w:val="22"/>
        </w:rPr>
      </w:pPr>
      <w:r>
        <w:rPr>
          <w:rStyle w:val="fontstyle01"/>
          <w:rFonts w:ascii="Arial" w:hAnsi="Arial"/>
          <w:sz w:val="22"/>
          <w:szCs w:val="22"/>
        </w:rPr>
        <w:t>D</w:t>
      </w:r>
      <w:r w:rsidRPr="00FB16D2">
        <w:rPr>
          <w:rStyle w:val="fontstyle01"/>
          <w:rFonts w:ascii="Arial" w:hAnsi="Arial"/>
          <w:sz w:val="22"/>
          <w:szCs w:val="22"/>
        </w:rPr>
        <w:t xml:space="preserve">ificuldade de se definir precisamente o quantitativo ideal a ser </w:t>
      </w:r>
      <w:r w:rsidR="001E7F00">
        <w:rPr>
          <w:rStyle w:val="fontstyle01"/>
          <w:rFonts w:ascii="Arial" w:hAnsi="Arial"/>
          <w:sz w:val="22"/>
          <w:szCs w:val="22"/>
        </w:rPr>
        <w:t>contratada, em virtude da extensão do órgão, imprevisibilidade dos pedidos de aposentadoria, extinção constante de cargos ou impedimentos de contratação no serviço público.</w:t>
      </w:r>
    </w:p>
    <w:p w:rsidR="002C610E" w:rsidRPr="002C610E" w:rsidRDefault="002C610E" w:rsidP="008243FE">
      <w:pPr>
        <w:numPr>
          <w:ilvl w:val="2"/>
          <w:numId w:val="13"/>
        </w:numPr>
        <w:ind w:left="567" w:firstLine="0"/>
        <w:jc w:val="both"/>
        <w:rPr>
          <w:rStyle w:val="fontstyle01"/>
          <w:rFonts w:ascii="Arial" w:hAnsi="Arial" w:cs="Arial"/>
          <w:color w:val="auto"/>
          <w:sz w:val="28"/>
          <w:szCs w:val="22"/>
        </w:rPr>
      </w:pPr>
      <w:r w:rsidRPr="002C610E">
        <w:rPr>
          <w:rStyle w:val="fontstyle01"/>
          <w:rFonts w:ascii="Arial" w:hAnsi="Arial"/>
          <w:sz w:val="22"/>
          <w:szCs w:val="22"/>
        </w:rPr>
        <w:t>Necessidade de controle e racionalização do gasto público</w:t>
      </w:r>
      <w:r>
        <w:rPr>
          <w:rStyle w:val="fontstyle01"/>
          <w:rFonts w:ascii="Arial" w:hAnsi="Arial"/>
          <w:sz w:val="22"/>
          <w:szCs w:val="22"/>
        </w:rPr>
        <w:t>;</w:t>
      </w:r>
    </w:p>
    <w:p w:rsidR="00FB16D2" w:rsidRPr="00FB16D2" w:rsidRDefault="001E7F00" w:rsidP="008243FE">
      <w:pPr>
        <w:numPr>
          <w:ilvl w:val="2"/>
          <w:numId w:val="13"/>
        </w:numPr>
        <w:ind w:left="567" w:firstLine="0"/>
        <w:jc w:val="both"/>
        <w:rPr>
          <w:rStyle w:val="fontstyle01"/>
          <w:rFonts w:ascii="Arial" w:hAnsi="Arial" w:cs="Arial"/>
          <w:color w:val="auto"/>
          <w:sz w:val="28"/>
          <w:szCs w:val="22"/>
        </w:rPr>
      </w:pPr>
      <w:r>
        <w:rPr>
          <w:rStyle w:val="fontstyle01"/>
          <w:rFonts w:ascii="Arial" w:hAnsi="Arial"/>
          <w:sz w:val="22"/>
          <w:szCs w:val="22"/>
        </w:rPr>
        <w:t xml:space="preserve"> </w:t>
      </w:r>
      <w:r w:rsidR="00FB16D2">
        <w:rPr>
          <w:rStyle w:val="fontstyle01"/>
          <w:rFonts w:ascii="Arial" w:hAnsi="Arial"/>
          <w:sz w:val="22"/>
          <w:szCs w:val="22"/>
        </w:rPr>
        <w:t>Expectativa, porém imprevisibilidade da realidade orçamentária e financeira do órgão;</w:t>
      </w:r>
    </w:p>
    <w:p w:rsidR="00062D54" w:rsidRPr="00721081" w:rsidRDefault="00062D54" w:rsidP="008243FE">
      <w:pPr>
        <w:numPr>
          <w:ilvl w:val="2"/>
          <w:numId w:val="13"/>
        </w:numPr>
        <w:ind w:left="567" w:firstLine="0"/>
        <w:jc w:val="both"/>
        <w:rPr>
          <w:rFonts w:ascii="Arial" w:hAnsi="Arial" w:cs="Arial"/>
          <w:sz w:val="22"/>
        </w:rPr>
      </w:pPr>
      <w:r w:rsidRPr="00FB16D2">
        <w:rPr>
          <w:rFonts w:ascii="Arial" w:hAnsi="Arial" w:cs="Arial"/>
          <w:color w:val="000000"/>
          <w:sz w:val="22"/>
        </w:rPr>
        <w:t>No ato da homologação o sistema convocará as licitantes remanescentes, que poderão reduzir seus preços ao valor da proposta da licitante mais bem classificada, para formação do cadastro reserva</w:t>
      </w:r>
      <w:r w:rsidR="00FB16D2" w:rsidRPr="00FB16D2">
        <w:rPr>
          <w:rFonts w:ascii="Arial" w:hAnsi="Arial" w:cs="Arial"/>
          <w:color w:val="000000"/>
          <w:sz w:val="22"/>
        </w:rPr>
        <w:t>.</w:t>
      </w:r>
    </w:p>
    <w:p w:rsidR="00721081" w:rsidRPr="00FB16D2" w:rsidRDefault="00721081" w:rsidP="008243FE">
      <w:pPr>
        <w:numPr>
          <w:ilvl w:val="2"/>
          <w:numId w:val="13"/>
        </w:numPr>
        <w:ind w:left="567" w:firstLine="0"/>
        <w:jc w:val="both"/>
        <w:rPr>
          <w:rFonts w:ascii="Arial" w:hAnsi="Arial" w:cs="Arial"/>
          <w:sz w:val="22"/>
        </w:rPr>
      </w:pPr>
      <w:r>
        <w:rPr>
          <w:rFonts w:ascii="Arial" w:hAnsi="Arial" w:cs="Arial"/>
          <w:color w:val="000000"/>
          <w:sz w:val="22"/>
        </w:rPr>
        <w:t>Permite-se que outros órgãos federais que se encontrem na mesma realidade desta instituição possam aderir a um contrato já firmado.</w:t>
      </w:r>
    </w:p>
    <w:p w:rsidR="008E1628" w:rsidRPr="0016490C" w:rsidRDefault="008E1628" w:rsidP="0070512A">
      <w:pPr>
        <w:jc w:val="center"/>
        <w:rPr>
          <w:rFonts w:ascii="Arial" w:hAnsi="Arial" w:cs="Arial"/>
          <w:sz w:val="22"/>
          <w:szCs w:val="22"/>
        </w:rPr>
      </w:pPr>
      <w:r w:rsidRPr="0016490C">
        <w:rPr>
          <w:rFonts w:ascii="Arial" w:hAnsi="Arial" w:cs="Arial"/>
          <w:sz w:val="22"/>
          <w:szCs w:val="22"/>
        </w:rPr>
        <w:t xml:space="preserve"> </w:t>
      </w:r>
    </w:p>
    <w:p w:rsidR="008E1628" w:rsidRPr="003479D3" w:rsidRDefault="00EE3F96" w:rsidP="008243FE">
      <w:pPr>
        <w:numPr>
          <w:ilvl w:val="0"/>
          <w:numId w:val="13"/>
        </w:numPr>
        <w:shd w:val="clear" w:color="auto" w:fill="D9D9D9"/>
        <w:tabs>
          <w:tab w:val="left" w:pos="567"/>
        </w:tabs>
        <w:ind w:left="0" w:firstLine="0"/>
        <w:jc w:val="both"/>
        <w:rPr>
          <w:rFonts w:ascii="Arial" w:hAnsi="Arial" w:cs="Arial"/>
          <w:b/>
          <w:sz w:val="22"/>
          <w:szCs w:val="22"/>
        </w:rPr>
      </w:pPr>
      <w:r w:rsidRPr="003479D3">
        <w:rPr>
          <w:rFonts w:ascii="Arial" w:hAnsi="Arial" w:cs="Arial"/>
          <w:b/>
          <w:sz w:val="22"/>
          <w:szCs w:val="22"/>
        </w:rPr>
        <w:t>REQUISITOS</w:t>
      </w:r>
      <w:r w:rsidR="00A569AD" w:rsidRPr="003479D3">
        <w:rPr>
          <w:rFonts w:ascii="Arial" w:hAnsi="Arial" w:cs="Arial"/>
          <w:b/>
          <w:sz w:val="22"/>
          <w:szCs w:val="22"/>
        </w:rPr>
        <w:t xml:space="preserve"> PARA A CONTRATAÇÃO</w:t>
      </w:r>
      <w:r w:rsidR="00D761E7" w:rsidRPr="003479D3">
        <w:rPr>
          <w:rFonts w:ascii="Arial" w:hAnsi="Arial" w:cs="Arial"/>
          <w:b/>
          <w:sz w:val="22"/>
          <w:szCs w:val="22"/>
        </w:rPr>
        <w:t xml:space="preserve"> </w:t>
      </w:r>
    </w:p>
    <w:p w:rsidR="007A1E9F" w:rsidRDefault="00A569AD" w:rsidP="008243FE">
      <w:pPr>
        <w:numPr>
          <w:ilvl w:val="1"/>
          <w:numId w:val="13"/>
        </w:numPr>
        <w:tabs>
          <w:tab w:val="left" w:pos="567"/>
        </w:tabs>
        <w:ind w:left="0" w:firstLine="0"/>
        <w:jc w:val="both"/>
        <w:rPr>
          <w:rFonts w:ascii="Arial" w:hAnsi="Arial" w:cs="Arial"/>
          <w:sz w:val="22"/>
          <w:szCs w:val="22"/>
        </w:rPr>
      </w:pPr>
      <w:r w:rsidRPr="003479D3">
        <w:rPr>
          <w:rFonts w:ascii="Arial" w:hAnsi="Arial" w:cs="Arial"/>
          <w:sz w:val="22"/>
          <w:szCs w:val="22"/>
        </w:rPr>
        <w:t>Conforme estudos preliminares os requisitos da contratação abrangem o seguinte:</w:t>
      </w:r>
      <w:r w:rsidR="00B73114" w:rsidRPr="003479D3">
        <w:rPr>
          <w:rFonts w:ascii="Arial" w:hAnsi="Arial" w:cs="Arial"/>
          <w:sz w:val="22"/>
          <w:szCs w:val="22"/>
        </w:rPr>
        <w:t xml:space="preserve"> </w:t>
      </w:r>
    </w:p>
    <w:p w:rsidR="003479D3" w:rsidRPr="003479D3" w:rsidRDefault="003479D3" w:rsidP="003479D3">
      <w:pPr>
        <w:tabs>
          <w:tab w:val="left" w:pos="567"/>
        </w:tabs>
        <w:jc w:val="both"/>
        <w:rPr>
          <w:rFonts w:ascii="Arial" w:hAnsi="Arial" w:cs="Arial"/>
          <w:sz w:val="22"/>
          <w:szCs w:val="22"/>
        </w:rPr>
      </w:pPr>
    </w:p>
    <w:p w:rsidR="007A1E9F" w:rsidRPr="00AC40C4" w:rsidRDefault="007A1E9F" w:rsidP="008243FE">
      <w:pPr>
        <w:numPr>
          <w:ilvl w:val="1"/>
          <w:numId w:val="13"/>
        </w:numPr>
        <w:tabs>
          <w:tab w:val="left" w:pos="567"/>
        </w:tabs>
        <w:ind w:left="0" w:firstLine="0"/>
        <w:jc w:val="both"/>
        <w:rPr>
          <w:rStyle w:val="fontstyle01"/>
          <w:rFonts w:ascii="Arial" w:hAnsi="Arial" w:cs="Arial"/>
          <w:color w:val="auto"/>
          <w:sz w:val="22"/>
          <w:szCs w:val="22"/>
        </w:rPr>
      </w:pPr>
      <w:r w:rsidRPr="00AC40C4">
        <w:rPr>
          <w:rStyle w:val="fontstyle01"/>
          <w:rFonts w:ascii="Arial" w:hAnsi="Arial" w:cs="Arial"/>
          <w:sz w:val="22"/>
          <w:szCs w:val="22"/>
        </w:rPr>
        <w:t>Comprovação de aptidão para a prestação dos serviços em características, quantidades e prazos compatíveis com o objeto desta licitação, mediante a apresentação de atestados fornecidos por pessoas jurídicas de direito público ou privado.</w:t>
      </w:r>
    </w:p>
    <w:p w:rsidR="007A1E9F" w:rsidRPr="00AC40C4" w:rsidRDefault="007A1E9F" w:rsidP="007A1E9F">
      <w:pPr>
        <w:pStyle w:val="PargrafodaLista"/>
        <w:rPr>
          <w:rStyle w:val="fontstyle01"/>
          <w:rFonts w:ascii="Arial" w:hAnsi="Arial" w:cs="Arial"/>
          <w:sz w:val="22"/>
          <w:szCs w:val="22"/>
        </w:rPr>
      </w:pPr>
    </w:p>
    <w:p w:rsidR="007A1E9F" w:rsidRPr="00AC40C4" w:rsidRDefault="007A1E9F" w:rsidP="008243FE">
      <w:pPr>
        <w:numPr>
          <w:ilvl w:val="2"/>
          <w:numId w:val="13"/>
        </w:numPr>
        <w:tabs>
          <w:tab w:val="left" w:pos="567"/>
        </w:tabs>
        <w:jc w:val="both"/>
        <w:rPr>
          <w:rStyle w:val="fontstyle01"/>
          <w:rFonts w:ascii="Arial" w:hAnsi="Arial" w:cs="Arial"/>
          <w:color w:val="auto"/>
          <w:sz w:val="22"/>
          <w:szCs w:val="22"/>
        </w:rPr>
      </w:pPr>
      <w:r w:rsidRPr="00AC40C4">
        <w:rPr>
          <w:rStyle w:val="fontstyle01"/>
          <w:rFonts w:ascii="Arial" w:hAnsi="Arial" w:cs="Arial"/>
          <w:sz w:val="22"/>
          <w:szCs w:val="22"/>
        </w:rPr>
        <w:t>Entende-se por serviços em características compatíveis com o objeto desta licitação a prestação de serviços terceirizados com dedicação exclusiva de mão de obra (residente);</w:t>
      </w:r>
    </w:p>
    <w:p w:rsidR="007A1E9F" w:rsidRPr="00AC40C4" w:rsidRDefault="007A1E9F" w:rsidP="008243FE">
      <w:pPr>
        <w:numPr>
          <w:ilvl w:val="2"/>
          <w:numId w:val="13"/>
        </w:numPr>
        <w:tabs>
          <w:tab w:val="left" w:pos="567"/>
        </w:tabs>
        <w:jc w:val="both"/>
        <w:rPr>
          <w:rStyle w:val="fontstyle01"/>
          <w:rFonts w:ascii="Arial" w:hAnsi="Arial" w:cs="Arial"/>
          <w:color w:val="auto"/>
          <w:sz w:val="22"/>
          <w:szCs w:val="22"/>
        </w:rPr>
      </w:pPr>
      <w:r w:rsidRPr="00AC40C4">
        <w:rPr>
          <w:rStyle w:val="fontstyle01"/>
          <w:rFonts w:ascii="Arial" w:hAnsi="Arial" w:cs="Arial"/>
          <w:sz w:val="22"/>
          <w:szCs w:val="22"/>
        </w:rPr>
        <w:t>Entende-se por quantidade compatível com o objeto desta licitação a administ</w:t>
      </w:r>
      <w:r w:rsidR="00074B2C">
        <w:rPr>
          <w:rStyle w:val="fontstyle01"/>
          <w:rFonts w:ascii="Arial" w:hAnsi="Arial" w:cs="Arial"/>
          <w:sz w:val="22"/>
          <w:szCs w:val="22"/>
        </w:rPr>
        <w:t xml:space="preserve">ração de forma concomitante de </w:t>
      </w:r>
      <w:r w:rsidR="00497B96">
        <w:rPr>
          <w:rStyle w:val="fontstyle01"/>
          <w:rFonts w:ascii="Arial" w:hAnsi="Arial" w:cs="Arial"/>
          <w:b/>
          <w:sz w:val="22"/>
          <w:szCs w:val="22"/>
        </w:rPr>
        <w:t>5</w:t>
      </w:r>
      <w:r w:rsidRPr="00C76070">
        <w:rPr>
          <w:rStyle w:val="fontstyle01"/>
          <w:rFonts w:ascii="Arial" w:hAnsi="Arial" w:cs="Arial"/>
          <w:b/>
          <w:sz w:val="22"/>
          <w:szCs w:val="22"/>
        </w:rPr>
        <w:t>0% da quantidade</w:t>
      </w:r>
      <w:r w:rsidRPr="00AC40C4">
        <w:rPr>
          <w:rStyle w:val="fontstyle01"/>
          <w:rFonts w:ascii="Arial" w:hAnsi="Arial" w:cs="Arial"/>
          <w:sz w:val="22"/>
          <w:szCs w:val="22"/>
        </w:rPr>
        <w:t xml:space="preserve"> de postos de trabalho de serviços terceirizados com dedicação exclusiva de mão de obra (residente);</w:t>
      </w:r>
    </w:p>
    <w:p w:rsidR="007A1E9F" w:rsidRPr="00AC40C4" w:rsidRDefault="007A1E9F" w:rsidP="008243FE">
      <w:pPr>
        <w:numPr>
          <w:ilvl w:val="2"/>
          <w:numId w:val="13"/>
        </w:numPr>
        <w:tabs>
          <w:tab w:val="left" w:pos="567"/>
        </w:tabs>
        <w:jc w:val="both"/>
        <w:rPr>
          <w:rFonts w:ascii="Arial" w:hAnsi="Arial" w:cs="Arial"/>
          <w:sz w:val="22"/>
          <w:szCs w:val="22"/>
        </w:rPr>
      </w:pPr>
      <w:r w:rsidRPr="00AC40C4">
        <w:rPr>
          <w:rFonts w:ascii="Arial" w:hAnsi="Arial" w:cs="Arial"/>
          <w:color w:val="000000"/>
          <w:sz w:val="22"/>
        </w:rPr>
        <w:t>Será aceito o somatório de atestados e/ou declarações de períodos concomitantes para comprovar a capacidade técnica</w:t>
      </w:r>
    </w:p>
    <w:p w:rsidR="007A1E9F" w:rsidRPr="00AC40C4" w:rsidRDefault="007A1E9F" w:rsidP="008243FE">
      <w:pPr>
        <w:numPr>
          <w:ilvl w:val="2"/>
          <w:numId w:val="13"/>
        </w:numPr>
        <w:tabs>
          <w:tab w:val="left" w:pos="567"/>
        </w:tabs>
        <w:jc w:val="both"/>
        <w:rPr>
          <w:rFonts w:ascii="Arial" w:hAnsi="Arial" w:cs="Arial"/>
          <w:sz w:val="22"/>
          <w:szCs w:val="22"/>
        </w:rPr>
      </w:pPr>
      <w:r w:rsidRPr="00AC40C4">
        <w:rPr>
          <w:rStyle w:val="fontstyle01"/>
          <w:rFonts w:ascii="Arial" w:hAnsi="Arial" w:cs="Arial"/>
          <w:sz w:val="22"/>
          <w:szCs w:val="22"/>
        </w:rPr>
        <w:t>Entende-se por prazo compatível com o objeto desta licitação a prestação de serviços terceirizados com dedicação exclusiva de mão de obra (residente) por um período mínimo de 3 (três) anos</w:t>
      </w:r>
      <w:r w:rsidRPr="00AC40C4">
        <w:rPr>
          <w:rFonts w:ascii="Arial" w:hAnsi="Arial" w:cs="Arial"/>
          <w:sz w:val="22"/>
        </w:rPr>
        <w:t xml:space="preserve"> </w:t>
      </w:r>
      <w:r w:rsidRPr="00AC40C4">
        <w:rPr>
          <w:rFonts w:ascii="Arial" w:hAnsi="Arial" w:cs="Arial"/>
          <w:color w:val="000000"/>
          <w:sz w:val="22"/>
        </w:rPr>
        <w:t xml:space="preserve">ininterruptos ou não, até a data da sessão pública de abertura do </w:t>
      </w:r>
    </w:p>
    <w:p w:rsidR="002B1E82" w:rsidRPr="00AC40C4" w:rsidRDefault="007A1E9F" w:rsidP="008243FE">
      <w:pPr>
        <w:numPr>
          <w:ilvl w:val="2"/>
          <w:numId w:val="13"/>
        </w:numPr>
        <w:tabs>
          <w:tab w:val="left" w:pos="567"/>
        </w:tabs>
        <w:jc w:val="both"/>
        <w:rPr>
          <w:rStyle w:val="fontstyle01"/>
          <w:rFonts w:ascii="Arial" w:hAnsi="Arial" w:cs="Arial"/>
          <w:color w:val="auto"/>
          <w:sz w:val="22"/>
          <w:szCs w:val="22"/>
        </w:rPr>
      </w:pPr>
      <w:r w:rsidRPr="00AC40C4">
        <w:rPr>
          <w:rStyle w:val="fontstyle01"/>
          <w:rFonts w:ascii="Arial" w:hAnsi="Arial" w:cs="Arial"/>
          <w:sz w:val="22"/>
          <w:szCs w:val="22"/>
        </w:rPr>
        <w:lastRenderedPageBreak/>
        <w:t>Somente serão aceitos atestados expedidos após a conclusão do contrato ou se decorrido, pelo menos, um ano do início de sua execução, exceto se firmado para ser executado em prazo inferior.</w:t>
      </w:r>
    </w:p>
    <w:p w:rsidR="002B1E82" w:rsidRPr="00AC40C4" w:rsidRDefault="002B1E82" w:rsidP="008243FE">
      <w:pPr>
        <w:numPr>
          <w:ilvl w:val="2"/>
          <w:numId w:val="13"/>
        </w:numPr>
        <w:tabs>
          <w:tab w:val="left" w:pos="567"/>
        </w:tabs>
        <w:jc w:val="both"/>
        <w:rPr>
          <w:rFonts w:ascii="Arial" w:hAnsi="Arial" w:cs="Arial"/>
          <w:sz w:val="22"/>
          <w:szCs w:val="22"/>
        </w:rPr>
      </w:pPr>
      <w:r w:rsidRPr="00AC40C4">
        <w:rPr>
          <w:rFonts w:ascii="Arial" w:hAnsi="Arial" w:cs="Arial"/>
          <w:color w:val="000000"/>
          <w:sz w:val="22"/>
        </w:rPr>
        <w:t xml:space="preserve">Para a comprovação de tempo de experiência, poderão ser aceitos cópias de contratos, registros em órgãos oficiais ou outros documentos idôneos, mediante diligência do </w:t>
      </w:r>
      <w:r w:rsidRPr="00AC40C4">
        <w:rPr>
          <w:rFonts w:ascii="Arial" w:hAnsi="Arial" w:cs="Arial"/>
          <w:b/>
          <w:bCs/>
          <w:color w:val="000000"/>
          <w:sz w:val="22"/>
        </w:rPr>
        <w:t>Pregoeiro.</w:t>
      </w:r>
    </w:p>
    <w:p w:rsidR="009E1C79" w:rsidRDefault="009E1C79" w:rsidP="009E1C79">
      <w:pPr>
        <w:tabs>
          <w:tab w:val="left" w:pos="567"/>
        </w:tabs>
        <w:ind w:left="1080"/>
        <w:jc w:val="both"/>
        <w:rPr>
          <w:rStyle w:val="fontstyle01"/>
          <w:rFonts w:ascii="Arial" w:hAnsi="Arial" w:cs="Arial"/>
          <w:color w:val="auto"/>
          <w:sz w:val="22"/>
          <w:szCs w:val="22"/>
        </w:rPr>
      </w:pPr>
    </w:p>
    <w:p w:rsidR="007A1E9F" w:rsidRPr="00074B2C" w:rsidRDefault="009E1C79" w:rsidP="008243FE">
      <w:pPr>
        <w:numPr>
          <w:ilvl w:val="1"/>
          <w:numId w:val="13"/>
        </w:numPr>
        <w:tabs>
          <w:tab w:val="left" w:pos="567"/>
        </w:tabs>
        <w:ind w:left="0" w:firstLine="0"/>
        <w:jc w:val="both"/>
        <w:rPr>
          <w:rFonts w:ascii="Arial" w:hAnsi="Arial" w:cs="Arial"/>
          <w:sz w:val="22"/>
          <w:szCs w:val="22"/>
        </w:rPr>
      </w:pPr>
      <w:r w:rsidRPr="009E1C79">
        <w:rPr>
          <w:rFonts w:ascii="Arial" w:hAnsi="Arial" w:cs="Arial"/>
          <w:color w:val="000000"/>
          <w:sz w:val="22"/>
        </w:rPr>
        <w:t>Prova de inexistência de débitos inadimplidos perante a Justiça do Trabalho,</w:t>
      </w:r>
      <w:r w:rsidRPr="009E1C79">
        <w:rPr>
          <w:rFonts w:ascii="Arial" w:hAnsi="Arial" w:cs="Arial"/>
          <w:color w:val="000000"/>
          <w:sz w:val="22"/>
        </w:rPr>
        <w:br/>
        <w:t>mediante a apresentação de certidão negativa, nos termos do Título VII-A da</w:t>
      </w:r>
      <w:r w:rsidRPr="009E1C79">
        <w:rPr>
          <w:rFonts w:ascii="Arial" w:hAnsi="Arial" w:cs="Arial"/>
          <w:color w:val="000000"/>
          <w:sz w:val="22"/>
        </w:rPr>
        <w:br/>
        <w:t>Consolidação das Leis do Trabalho, aprovada pelo Decreto-Lei nº 5.452, de 1º</w:t>
      </w:r>
      <w:r w:rsidRPr="009E1C79">
        <w:rPr>
          <w:rFonts w:ascii="Arial" w:hAnsi="Arial" w:cs="Arial"/>
          <w:color w:val="000000"/>
          <w:sz w:val="22"/>
        </w:rPr>
        <w:br/>
        <w:t xml:space="preserve">de maio de 1943, tendo em vista o disposto no art. 3º da Lei nº 12.440, de </w:t>
      </w:r>
      <w:proofErr w:type="gramStart"/>
      <w:r w:rsidRPr="009E1C79">
        <w:rPr>
          <w:rFonts w:ascii="Arial" w:hAnsi="Arial" w:cs="Arial"/>
          <w:color w:val="000000"/>
          <w:sz w:val="22"/>
        </w:rPr>
        <w:t>7</w:t>
      </w:r>
      <w:proofErr w:type="gramEnd"/>
      <w:r w:rsidRPr="009E1C79">
        <w:rPr>
          <w:rFonts w:ascii="Arial" w:hAnsi="Arial" w:cs="Arial"/>
          <w:color w:val="000000"/>
          <w:sz w:val="22"/>
        </w:rPr>
        <w:t xml:space="preserve"> de</w:t>
      </w:r>
      <w:r w:rsidRPr="009E1C79">
        <w:rPr>
          <w:rFonts w:ascii="Arial" w:hAnsi="Arial" w:cs="Arial"/>
          <w:color w:val="000000"/>
          <w:sz w:val="22"/>
        </w:rPr>
        <w:br/>
        <w:t>julho de 2011</w:t>
      </w:r>
      <w:r>
        <w:rPr>
          <w:rFonts w:ascii="Arial" w:hAnsi="Arial" w:cs="Arial"/>
          <w:color w:val="000000"/>
          <w:sz w:val="22"/>
        </w:rPr>
        <w:t>.</w:t>
      </w:r>
    </w:p>
    <w:p w:rsidR="00074B2C" w:rsidRDefault="00074B2C" w:rsidP="00074B2C">
      <w:pPr>
        <w:tabs>
          <w:tab w:val="left" w:pos="567"/>
        </w:tabs>
        <w:jc w:val="both"/>
        <w:rPr>
          <w:rFonts w:ascii="Arial" w:hAnsi="Arial" w:cs="Arial"/>
          <w:sz w:val="22"/>
          <w:szCs w:val="22"/>
        </w:rPr>
      </w:pPr>
    </w:p>
    <w:p w:rsidR="00D41A94" w:rsidRPr="006B71FD" w:rsidRDefault="00D41A94" w:rsidP="008243FE">
      <w:pPr>
        <w:numPr>
          <w:ilvl w:val="1"/>
          <w:numId w:val="13"/>
        </w:numPr>
        <w:tabs>
          <w:tab w:val="left" w:pos="567"/>
        </w:tabs>
        <w:ind w:left="0" w:firstLine="0"/>
        <w:jc w:val="both"/>
        <w:rPr>
          <w:rFonts w:ascii="Arial" w:hAnsi="Arial" w:cs="Arial"/>
          <w:sz w:val="24"/>
          <w:szCs w:val="22"/>
        </w:rPr>
      </w:pPr>
      <w:r w:rsidRPr="00D41A94">
        <w:rPr>
          <w:rFonts w:ascii="Arial" w:hAnsi="Arial" w:cs="Arial"/>
          <w:iCs/>
          <w:sz w:val="22"/>
        </w:rPr>
        <w:t>O enquadramento das categorias profissionais que serão empregadas no serviço, dentro da Classificação Brasileira de Ocupações (CBO), caso haja disponibilização de mão de obra em regime de dedicação exclusiva, é o seguinte:</w:t>
      </w:r>
    </w:p>
    <w:p w:rsidR="006B71FD" w:rsidRDefault="006B71FD" w:rsidP="006B71FD">
      <w:pPr>
        <w:pStyle w:val="PargrafodaLista"/>
        <w:rPr>
          <w:rFonts w:ascii="Arial" w:hAnsi="Arial" w:cs="Arial"/>
          <w:sz w:val="24"/>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3"/>
        <w:gridCol w:w="892"/>
        <w:gridCol w:w="2158"/>
        <w:gridCol w:w="2241"/>
        <w:gridCol w:w="2965"/>
      </w:tblGrid>
      <w:tr w:rsidR="006B71FD" w:rsidRPr="00954551" w:rsidTr="006B71FD">
        <w:tc>
          <w:tcPr>
            <w:tcW w:w="929" w:type="pct"/>
            <w:shd w:val="clear" w:color="auto" w:fill="F2F2F2"/>
          </w:tcPr>
          <w:p w:rsidR="006B71FD" w:rsidRPr="00954551" w:rsidRDefault="006B71FD" w:rsidP="00C33129">
            <w:pPr>
              <w:tabs>
                <w:tab w:val="left" w:pos="567"/>
              </w:tabs>
              <w:jc w:val="center"/>
              <w:rPr>
                <w:rFonts w:ascii="Arial" w:eastAsia="MS Mincho" w:hAnsi="Arial" w:cs="Arial"/>
                <w:b/>
                <w:sz w:val="18"/>
                <w:szCs w:val="18"/>
              </w:rPr>
            </w:pPr>
            <w:r w:rsidRPr="00954551">
              <w:rPr>
                <w:rFonts w:ascii="Arial" w:eastAsia="MS Mincho" w:hAnsi="Arial" w:cs="Arial"/>
                <w:b/>
                <w:sz w:val="18"/>
                <w:szCs w:val="18"/>
              </w:rPr>
              <w:t>Postos</w:t>
            </w:r>
          </w:p>
        </w:tc>
        <w:tc>
          <w:tcPr>
            <w:tcW w:w="440" w:type="pct"/>
            <w:shd w:val="clear" w:color="auto" w:fill="F2F2F2"/>
          </w:tcPr>
          <w:p w:rsidR="006B71FD" w:rsidRPr="00954551" w:rsidRDefault="006B71FD" w:rsidP="00C33129">
            <w:pPr>
              <w:tabs>
                <w:tab w:val="left" w:pos="567"/>
              </w:tabs>
              <w:jc w:val="center"/>
              <w:rPr>
                <w:rFonts w:ascii="Arial" w:eastAsia="MS Mincho" w:hAnsi="Arial" w:cs="Arial"/>
                <w:b/>
                <w:sz w:val="18"/>
                <w:szCs w:val="18"/>
              </w:rPr>
            </w:pPr>
            <w:r w:rsidRPr="00954551">
              <w:rPr>
                <w:rFonts w:ascii="Arial" w:eastAsia="MS Mincho" w:hAnsi="Arial" w:cs="Arial"/>
                <w:b/>
                <w:sz w:val="18"/>
                <w:szCs w:val="18"/>
              </w:rPr>
              <w:t>CBO</w:t>
            </w:r>
          </w:p>
        </w:tc>
        <w:tc>
          <w:tcPr>
            <w:tcW w:w="1064" w:type="pct"/>
            <w:shd w:val="clear" w:color="auto" w:fill="F2F2F2"/>
          </w:tcPr>
          <w:p w:rsidR="006B71FD" w:rsidRPr="00954551" w:rsidRDefault="006B71FD" w:rsidP="00710B36">
            <w:pPr>
              <w:tabs>
                <w:tab w:val="left" w:pos="567"/>
              </w:tabs>
              <w:jc w:val="center"/>
              <w:rPr>
                <w:rFonts w:ascii="Arial" w:eastAsia="MS Mincho" w:hAnsi="Arial" w:cs="Arial"/>
                <w:b/>
                <w:sz w:val="18"/>
                <w:szCs w:val="18"/>
              </w:rPr>
            </w:pPr>
            <w:r w:rsidRPr="00954551">
              <w:rPr>
                <w:rFonts w:ascii="Arial" w:eastAsia="MS Mincho" w:hAnsi="Arial" w:cs="Arial"/>
                <w:b/>
                <w:sz w:val="18"/>
                <w:szCs w:val="18"/>
              </w:rPr>
              <w:t xml:space="preserve">Categoria- Convenção Coletiva </w:t>
            </w:r>
          </w:p>
        </w:tc>
        <w:tc>
          <w:tcPr>
            <w:tcW w:w="1105" w:type="pct"/>
            <w:shd w:val="clear" w:color="auto" w:fill="F2F2F2"/>
          </w:tcPr>
          <w:p w:rsidR="006B71FD" w:rsidRPr="00954551" w:rsidRDefault="006B71FD" w:rsidP="00C33129">
            <w:pPr>
              <w:tabs>
                <w:tab w:val="left" w:pos="567"/>
              </w:tabs>
              <w:jc w:val="center"/>
              <w:rPr>
                <w:rFonts w:ascii="Arial" w:eastAsia="MS Mincho" w:hAnsi="Arial" w:cs="Arial"/>
                <w:b/>
                <w:sz w:val="18"/>
                <w:szCs w:val="18"/>
              </w:rPr>
            </w:pPr>
            <w:r w:rsidRPr="00954551">
              <w:rPr>
                <w:rFonts w:ascii="Arial" w:eastAsia="MS Mincho" w:hAnsi="Arial" w:cs="Arial"/>
                <w:b/>
                <w:sz w:val="18"/>
                <w:szCs w:val="18"/>
              </w:rPr>
              <w:t>Escolaridade</w:t>
            </w:r>
          </w:p>
        </w:tc>
        <w:tc>
          <w:tcPr>
            <w:tcW w:w="1462" w:type="pct"/>
            <w:shd w:val="clear" w:color="auto" w:fill="F2F2F2"/>
          </w:tcPr>
          <w:p w:rsidR="006B71FD" w:rsidRPr="00954551" w:rsidRDefault="006B71FD" w:rsidP="00C33129">
            <w:pPr>
              <w:tabs>
                <w:tab w:val="left" w:pos="567"/>
              </w:tabs>
              <w:jc w:val="center"/>
              <w:rPr>
                <w:rFonts w:ascii="Arial" w:eastAsia="MS Mincho" w:hAnsi="Arial" w:cs="Arial"/>
                <w:b/>
                <w:sz w:val="18"/>
                <w:szCs w:val="18"/>
              </w:rPr>
            </w:pPr>
            <w:r w:rsidRPr="00954551">
              <w:rPr>
                <w:rFonts w:ascii="Arial" w:eastAsia="MS Mincho" w:hAnsi="Arial" w:cs="Arial"/>
                <w:b/>
                <w:sz w:val="18"/>
                <w:szCs w:val="18"/>
              </w:rPr>
              <w:t>Demais requisitos</w:t>
            </w:r>
          </w:p>
        </w:tc>
      </w:tr>
      <w:tr w:rsidR="006B71FD" w:rsidRPr="00710B36" w:rsidTr="006B71FD">
        <w:tc>
          <w:tcPr>
            <w:tcW w:w="929" w:type="pct"/>
            <w:shd w:val="clear" w:color="auto" w:fill="auto"/>
          </w:tcPr>
          <w:p w:rsidR="006B71FD" w:rsidRPr="00710B36" w:rsidRDefault="006B71FD" w:rsidP="00C33129">
            <w:pPr>
              <w:tabs>
                <w:tab w:val="left" w:pos="567"/>
              </w:tabs>
              <w:jc w:val="both"/>
              <w:rPr>
                <w:rFonts w:ascii="Arial" w:eastAsia="MS Mincho" w:hAnsi="Arial" w:cs="Arial"/>
                <w:color w:val="FF0000"/>
                <w:sz w:val="18"/>
              </w:rPr>
            </w:pPr>
            <w:r w:rsidRPr="00710B36">
              <w:rPr>
                <w:rFonts w:ascii="Arial" w:hAnsi="Arial" w:cs="Arial"/>
                <w:bCs/>
                <w:color w:val="000000"/>
                <w:sz w:val="18"/>
              </w:rPr>
              <w:t>Auxiliar Administrativo</w:t>
            </w:r>
          </w:p>
        </w:tc>
        <w:tc>
          <w:tcPr>
            <w:tcW w:w="440" w:type="pct"/>
            <w:shd w:val="clear" w:color="auto" w:fill="auto"/>
          </w:tcPr>
          <w:p w:rsidR="006B71FD" w:rsidRPr="00710B36" w:rsidRDefault="006B71FD" w:rsidP="00C33129">
            <w:pPr>
              <w:tabs>
                <w:tab w:val="left" w:pos="567"/>
              </w:tabs>
              <w:jc w:val="both"/>
              <w:rPr>
                <w:rFonts w:ascii="Arial" w:eastAsia="MS Mincho" w:hAnsi="Arial" w:cs="Arial"/>
                <w:color w:val="FF0000"/>
                <w:sz w:val="18"/>
              </w:rPr>
            </w:pPr>
            <w:r w:rsidRPr="00710B36">
              <w:rPr>
                <w:rFonts w:ascii="Arial" w:hAnsi="Arial" w:cs="Arial"/>
                <w:bCs/>
                <w:color w:val="000000"/>
                <w:sz w:val="18"/>
              </w:rPr>
              <w:t>4110-05</w:t>
            </w:r>
          </w:p>
        </w:tc>
        <w:tc>
          <w:tcPr>
            <w:tcW w:w="1064" w:type="pct"/>
          </w:tcPr>
          <w:p w:rsidR="006B71FD" w:rsidRPr="00710B36" w:rsidRDefault="006B71FD" w:rsidP="00CB5246">
            <w:pPr>
              <w:tabs>
                <w:tab w:val="left" w:pos="567"/>
              </w:tabs>
              <w:jc w:val="both"/>
              <w:rPr>
                <w:rFonts w:ascii="Arial" w:hAnsi="Arial" w:cs="Arial"/>
                <w:sz w:val="18"/>
              </w:rPr>
            </w:pPr>
            <w:r w:rsidRPr="00710B36">
              <w:rPr>
                <w:rFonts w:ascii="Arial" w:hAnsi="Arial" w:cs="Arial"/>
                <w:sz w:val="18"/>
              </w:rPr>
              <w:t xml:space="preserve">AUXILIAR ADMINISTIVO NÍVEL </w:t>
            </w:r>
            <w:r w:rsidR="00CB5246">
              <w:rPr>
                <w:rFonts w:ascii="Arial" w:hAnsi="Arial" w:cs="Arial"/>
                <w:sz w:val="18"/>
              </w:rPr>
              <w:t>I</w:t>
            </w:r>
            <w:r w:rsidRPr="00710B36">
              <w:rPr>
                <w:rFonts w:ascii="Arial" w:hAnsi="Arial" w:cs="Arial"/>
                <w:sz w:val="18"/>
              </w:rPr>
              <w:t>V (VII)</w:t>
            </w:r>
            <w:r w:rsidR="00710B36" w:rsidRPr="00710B36">
              <w:rPr>
                <w:rFonts w:ascii="Arial" w:eastAsia="MS Mincho" w:hAnsi="Arial" w:cs="Arial"/>
                <w:sz w:val="18"/>
              </w:rPr>
              <w:t xml:space="preserve"> SEAC/SINELPA 2018-2019</w:t>
            </w:r>
          </w:p>
        </w:tc>
        <w:tc>
          <w:tcPr>
            <w:tcW w:w="1105" w:type="pct"/>
            <w:shd w:val="clear" w:color="auto" w:fill="auto"/>
          </w:tcPr>
          <w:p w:rsidR="006B71FD" w:rsidRPr="00710B36" w:rsidRDefault="006B71FD" w:rsidP="00C33129">
            <w:pPr>
              <w:tabs>
                <w:tab w:val="left" w:pos="567"/>
              </w:tabs>
              <w:jc w:val="both"/>
              <w:rPr>
                <w:rFonts w:ascii="Arial" w:eastAsia="MS Mincho" w:hAnsi="Arial" w:cs="Arial"/>
                <w:sz w:val="18"/>
              </w:rPr>
            </w:pPr>
            <w:r w:rsidRPr="00710B36">
              <w:rPr>
                <w:rFonts w:ascii="Arial" w:hAnsi="Arial" w:cs="Arial"/>
                <w:sz w:val="18"/>
              </w:rPr>
              <w:t>Ensino fundamental completo.</w:t>
            </w:r>
          </w:p>
        </w:tc>
        <w:tc>
          <w:tcPr>
            <w:tcW w:w="1462" w:type="pct"/>
          </w:tcPr>
          <w:p w:rsidR="006B71FD" w:rsidRPr="00710B36" w:rsidRDefault="006B71FD" w:rsidP="00C33129">
            <w:pPr>
              <w:jc w:val="both"/>
              <w:rPr>
                <w:rFonts w:ascii="Arial" w:hAnsi="Arial" w:cs="Arial"/>
                <w:sz w:val="18"/>
              </w:rPr>
            </w:pPr>
            <w:r w:rsidRPr="00710B36">
              <w:rPr>
                <w:rFonts w:ascii="Arial" w:hAnsi="Arial" w:cs="Arial"/>
                <w:sz w:val="18"/>
              </w:rPr>
              <w:t>Conhecimento do ambiente Windows, nas ferramentas Word e Excel;</w:t>
            </w:r>
          </w:p>
          <w:p w:rsidR="006B71FD" w:rsidRPr="00710B36" w:rsidRDefault="006B71FD" w:rsidP="00C33129">
            <w:pPr>
              <w:tabs>
                <w:tab w:val="left" w:pos="567"/>
              </w:tabs>
              <w:jc w:val="both"/>
              <w:rPr>
                <w:rFonts w:ascii="Arial" w:hAnsi="Arial" w:cs="Arial"/>
                <w:sz w:val="18"/>
              </w:rPr>
            </w:pPr>
            <w:r w:rsidRPr="00710B36">
              <w:rPr>
                <w:rFonts w:ascii="Arial" w:hAnsi="Arial" w:cs="Arial"/>
                <w:sz w:val="18"/>
              </w:rPr>
              <w:t>Experiência profissional na área, pelo período mínimo de 2 (dois) anos.</w:t>
            </w:r>
          </w:p>
        </w:tc>
      </w:tr>
      <w:tr w:rsidR="006B71FD" w:rsidRPr="00710B36" w:rsidTr="006B71FD">
        <w:tc>
          <w:tcPr>
            <w:tcW w:w="929" w:type="pct"/>
            <w:shd w:val="clear" w:color="auto" w:fill="auto"/>
          </w:tcPr>
          <w:p w:rsidR="006B71FD" w:rsidRPr="00710B36" w:rsidRDefault="006B71FD" w:rsidP="00C33129">
            <w:pPr>
              <w:tabs>
                <w:tab w:val="left" w:pos="567"/>
              </w:tabs>
              <w:jc w:val="both"/>
              <w:rPr>
                <w:rFonts w:ascii="Arial" w:eastAsia="MS Mincho" w:hAnsi="Arial" w:cs="Arial"/>
                <w:sz w:val="18"/>
              </w:rPr>
            </w:pPr>
            <w:r w:rsidRPr="00710B36">
              <w:rPr>
                <w:rFonts w:ascii="Arial" w:eastAsia="MS Mincho" w:hAnsi="Arial" w:cs="Arial"/>
                <w:sz w:val="18"/>
              </w:rPr>
              <w:t>Auxiliar de Serviços Gerais – Carga e Descarga</w:t>
            </w:r>
          </w:p>
        </w:tc>
        <w:tc>
          <w:tcPr>
            <w:tcW w:w="440" w:type="pct"/>
            <w:shd w:val="clear" w:color="auto" w:fill="auto"/>
          </w:tcPr>
          <w:p w:rsidR="006B71FD" w:rsidRPr="00710B36" w:rsidRDefault="006B71FD" w:rsidP="00C33129">
            <w:pPr>
              <w:tabs>
                <w:tab w:val="left" w:pos="567"/>
              </w:tabs>
              <w:jc w:val="both"/>
              <w:rPr>
                <w:rFonts w:ascii="Arial" w:eastAsia="MS Mincho" w:hAnsi="Arial" w:cs="Arial"/>
                <w:sz w:val="18"/>
              </w:rPr>
            </w:pPr>
            <w:r w:rsidRPr="00710B36">
              <w:rPr>
                <w:rFonts w:ascii="Arial" w:hAnsi="Arial" w:cs="Arial"/>
                <w:bCs/>
                <w:color w:val="000000"/>
                <w:sz w:val="18"/>
              </w:rPr>
              <w:t>7832-15</w:t>
            </w:r>
          </w:p>
        </w:tc>
        <w:tc>
          <w:tcPr>
            <w:tcW w:w="1064" w:type="pct"/>
          </w:tcPr>
          <w:p w:rsidR="006B71FD" w:rsidRPr="00710B36" w:rsidRDefault="006B71FD" w:rsidP="00C33129">
            <w:pPr>
              <w:tabs>
                <w:tab w:val="left" w:pos="567"/>
              </w:tabs>
              <w:jc w:val="both"/>
              <w:rPr>
                <w:rFonts w:ascii="Arial" w:eastAsia="MS Mincho" w:hAnsi="Arial" w:cs="Arial"/>
                <w:sz w:val="18"/>
              </w:rPr>
            </w:pPr>
            <w:r w:rsidRPr="00710B36">
              <w:rPr>
                <w:rFonts w:ascii="Arial" w:hAnsi="Arial" w:cs="Arial"/>
                <w:sz w:val="18"/>
              </w:rPr>
              <w:t>OPERADOR DE CARGA (XX)</w:t>
            </w:r>
            <w:r w:rsidR="00710B36" w:rsidRPr="00710B36">
              <w:rPr>
                <w:rFonts w:ascii="Arial" w:eastAsia="MS Mincho" w:hAnsi="Arial" w:cs="Arial"/>
                <w:sz w:val="18"/>
              </w:rPr>
              <w:t xml:space="preserve"> SEAC/SINELPA 2018-2019</w:t>
            </w:r>
          </w:p>
        </w:tc>
        <w:tc>
          <w:tcPr>
            <w:tcW w:w="1105" w:type="pct"/>
            <w:shd w:val="clear" w:color="auto" w:fill="auto"/>
          </w:tcPr>
          <w:p w:rsidR="006B71FD" w:rsidRPr="00710B36" w:rsidRDefault="006B71FD" w:rsidP="00C33129">
            <w:pPr>
              <w:tabs>
                <w:tab w:val="left" w:pos="567"/>
              </w:tabs>
              <w:jc w:val="both"/>
              <w:rPr>
                <w:rFonts w:ascii="Arial" w:eastAsia="MS Mincho" w:hAnsi="Arial" w:cs="Arial"/>
                <w:sz w:val="18"/>
              </w:rPr>
            </w:pPr>
            <w:r w:rsidRPr="00710B36">
              <w:rPr>
                <w:rFonts w:ascii="Arial" w:eastAsia="MS Mincho" w:hAnsi="Arial" w:cs="Arial"/>
                <w:sz w:val="18"/>
              </w:rPr>
              <w:t>Não há exigências</w:t>
            </w:r>
          </w:p>
        </w:tc>
        <w:tc>
          <w:tcPr>
            <w:tcW w:w="1462" w:type="pct"/>
          </w:tcPr>
          <w:p w:rsidR="006B71FD" w:rsidRPr="00710B36" w:rsidRDefault="006B71FD" w:rsidP="00C33129">
            <w:pPr>
              <w:tabs>
                <w:tab w:val="left" w:pos="567"/>
              </w:tabs>
              <w:jc w:val="both"/>
              <w:rPr>
                <w:rFonts w:ascii="Arial" w:eastAsia="MS Mincho" w:hAnsi="Arial" w:cs="Arial"/>
                <w:sz w:val="18"/>
              </w:rPr>
            </w:pPr>
            <w:r w:rsidRPr="00710B36">
              <w:rPr>
                <w:rFonts w:ascii="Arial" w:hAnsi="Arial" w:cs="Arial"/>
                <w:sz w:val="18"/>
              </w:rPr>
              <w:t xml:space="preserve">Experiência profissional de desempenho na função, pelo período mínimo de </w:t>
            </w:r>
            <w:r w:rsidRPr="00710B36">
              <w:rPr>
                <w:rFonts w:ascii="Arial" w:eastAsia="MS Mincho" w:hAnsi="Arial" w:cs="Arial"/>
                <w:sz w:val="18"/>
              </w:rPr>
              <w:t xml:space="preserve">1 (um) ano. </w:t>
            </w:r>
          </w:p>
        </w:tc>
      </w:tr>
      <w:tr w:rsidR="006B71FD" w:rsidRPr="00710B36" w:rsidTr="006B71FD">
        <w:tc>
          <w:tcPr>
            <w:tcW w:w="929" w:type="pct"/>
            <w:shd w:val="clear" w:color="auto" w:fill="auto"/>
          </w:tcPr>
          <w:p w:rsidR="006B71FD" w:rsidRPr="00710B36" w:rsidRDefault="006B71FD" w:rsidP="00C33129">
            <w:pPr>
              <w:tabs>
                <w:tab w:val="left" w:pos="567"/>
              </w:tabs>
              <w:jc w:val="both"/>
              <w:rPr>
                <w:rFonts w:ascii="Arial" w:eastAsia="MS Mincho" w:hAnsi="Arial" w:cs="Arial"/>
                <w:sz w:val="18"/>
              </w:rPr>
            </w:pPr>
            <w:r w:rsidRPr="00710B36">
              <w:rPr>
                <w:rFonts w:ascii="Arial" w:eastAsia="MS Mincho" w:hAnsi="Arial" w:cs="Arial"/>
                <w:sz w:val="18"/>
              </w:rPr>
              <w:t>Contínuo</w:t>
            </w:r>
          </w:p>
        </w:tc>
        <w:tc>
          <w:tcPr>
            <w:tcW w:w="440" w:type="pct"/>
            <w:shd w:val="clear" w:color="auto" w:fill="auto"/>
          </w:tcPr>
          <w:p w:rsidR="006B71FD" w:rsidRPr="00710B36" w:rsidRDefault="006B71FD" w:rsidP="00C33129">
            <w:pPr>
              <w:tabs>
                <w:tab w:val="left" w:pos="567"/>
              </w:tabs>
              <w:jc w:val="both"/>
              <w:rPr>
                <w:rFonts w:ascii="Arial" w:eastAsia="MS Mincho" w:hAnsi="Arial" w:cs="Arial"/>
                <w:sz w:val="18"/>
              </w:rPr>
            </w:pPr>
            <w:r w:rsidRPr="00710B36">
              <w:rPr>
                <w:rFonts w:ascii="Arial" w:hAnsi="Arial" w:cs="Arial"/>
                <w:bCs/>
                <w:color w:val="000000"/>
                <w:sz w:val="18"/>
              </w:rPr>
              <w:t>4122-05</w:t>
            </w:r>
          </w:p>
        </w:tc>
        <w:tc>
          <w:tcPr>
            <w:tcW w:w="1064" w:type="pct"/>
          </w:tcPr>
          <w:p w:rsidR="006B71FD" w:rsidRPr="00710B36" w:rsidRDefault="006B71FD" w:rsidP="00C33129">
            <w:pPr>
              <w:tabs>
                <w:tab w:val="left" w:pos="567"/>
              </w:tabs>
              <w:jc w:val="both"/>
              <w:rPr>
                <w:rFonts w:ascii="Arial" w:hAnsi="Arial" w:cs="Arial"/>
                <w:sz w:val="18"/>
              </w:rPr>
            </w:pPr>
            <w:r w:rsidRPr="00710B36">
              <w:rPr>
                <w:rFonts w:ascii="Arial" w:hAnsi="Arial" w:cs="Arial"/>
                <w:sz w:val="18"/>
              </w:rPr>
              <w:t>CONTINUO (XX)</w:t>
            </w:r>
            <w:r w:rsidR="00710B36" w:rsidRPr="00710B36">
              <w:rPr>
                <w:rFonts w:ascii="Arial" w:hAnsi="Arial" w:cs="Arial"/>
                <w:sz w:val="18"/>
              </w:rPr>
              <w:t xml:space="preserve"> </w:t>
            </w:r>
            <w:r w:rsidR="00710B36" w:rsidRPr="00710B36">
              <w:rPr>
                <w:rFonts w:ascii="Arial" w:eastAsia="MS Mincho" w:hAnsi="Arial" w:cs="Arial"/>
                <w:sz w:val="18"/>
              </w:rPr>
              <w:t>SEAC/SINELPA 2018-2019</w:t>
            </w:r>
          </w:p>
        </w:tc>
        <w:tc>
          <w:tcPr>
            <w:tcW w:w="1105" w:type="pct"/>
            <w:shd w:val="clear" w:color="auto" w:fill="auto"/>
          </w:tcPr>
          <w:p w:rsidR="006B71FD" w:rsidRPr="00710B36" w:rsidRDefault="006B71FD" w:rsidP="00C33129">
            <w:pPr>
              <w:tabs>
                <w:tab w:val="left" w:pos="567"/>
              </w:tabs>
              <w:jc w:val="both"/>
              <w:rPr>
                <w:rFonts w:ascii="Arial" w:eastAsia="MS Mincho" w:hAnsi="Arial" w:cs="Arial"/>
                <w:sz w:val="18"/>
              </w:rPr>
            </w:pPr>
            <w:r w:rsidRPr="00710B36">
              <w:rPr>
                <w:rFonts w:ascii="Arial" w:hAnsi="Arial" w:cs="Arial"/>
                <w:sz w:val="18"/>
              </w:rPr>
              <w:t>Quarta a sétima série do ensino fundamental.</w:t>
            </w:r>
          </w:p>
        </w:tc>
        <w:tc>
          <w:tcPr>
            <w:tcW w:w="1462" w:type="pct"/>
          </w:tcPr>
          <w:p w:rsidR="006B71FD" w:rsidRPr="00710B36" w:rsidRDefault="006B71FD" w:rsidP="00C33129">
            <w:pPr>
              <w:tabs>
                <w:tab w:val="left" w:pos="567"/>
              </w:tabs>
              <w:jc w:val="both"/>
              <w:rPr>
                <w:rFonts w:ascii="Arial" w:eastAsia="MS Mincho" w:hAnsi="Arial" w:cs="Arial"/>
                <w:sz w:val="18"/>
              </w:rPr>
            </w:pPr>
            <w:r w:rsidRPr="00710B36">
              <w:rPr>
                <w:rFonts w:ascii="Arial" w:hAnsi="Arial" w:cs="Arial"/>
                <w:sz w:val="18"/>
              </w:rPr>
              <w:t>Curso profissionalizante básico de até duzentas horas/aula, caso não tenha a escolaridade mínima exigida.</w:t>
            </w:r>
          </w:p>
        </w:tc>
      </w:tr>
      <w:tr w:rsidR="006B71FD" w:rsidRPr="00710B36" w:rsidTr="006B71FD">
        <w:tc>
          <w:tcPr>
            <w:tcW w:w="929" w:type="pct"/>
            <w:shd w:val="clear" w:color="auto" w:fill="auto"/>
          </w:tcPr>
          <w:p w:rsidR="006B71FD" w:rsidRPr="00710B36" w:rsidRDefault="006B71FD" w:rsidP="00C33129">
            <w:pPr>
              <w:tabs>
                <w:tab w:val="left" w:pos="567"/>
              </w:tabs>
              <w:jc w:val="both"/>
              <w:rPr>
                <w:rFonts w:ascii="Arial" w:eastAsia="MS Mincho" w:hAnsi="Arial" w:cs="Arial"/>
                <w:color w:val="FF0000"/>
                <w:sz w:val="18"/>
              </w:rPr>
            </w:pPr>
            <w:r w:rsidRPr="00710B36">
              <w:rPr>
                <w:rFonts w:ascii="Arial" w:hAnsi="Arial" w:cs="Arial"/>
                <w:bCs/>
                <w:color w:val="000000"/>
                <w:sz w:val="18"/>
              </w:rPr>
              <w:t>Secretária (o) executiva (o)</w:t>
            </w:r>
          </w:p>
        </w:tc>
        <w:tc>
          <w:tcPr>
            <w:tcW w:w="440" w:type="pct"/>
            <w:shd w:val="clear" w:color="auto" w:fill="auto"/>
          </w:tcPr>
          <w:p w:rsidR="006B71FD" w:rsidRPr="00710B36" w:rsidRDefault="006B71FD" w:rsidP="00C33129">
            <w:pPr>
              <w:tabs>
                <w:tab w:val="left" w:pos="567"/>
              </w:tabs>
              <w:jc w:val="both"/>
              <w:rPr>
                <w:rFonts w:ascii="Arial" w:eastAsia="MS Mincho" w:hAnsi="Arial" w:cs="Arial"/>
                <w:color w:val="FF0000"/>
                <w:sz w:val="18"/>
              </w:rPr>
            </w:pPr>
            <w:r w:rsidRPr="00710B36">
              <w:rPr>
                <w:rFonts w:ascii="Arial" w:hAnsi="Arial" w:cs="Arial"/>
                <w:bCs/>
                <w:color w:val="000000"/>
                <w:sz w:val="18"/>
              </w:rPr>
              <w:t>2523-05</w:t>
            </w:r>
          </w:p>
        </w:tc>
        <w:tc>
          <w:tcPr>
            <w:tcW w:w="1064" w:type="pct"/>
          </w:tcPr>
          <w:p w:rsidR="006B71FD" w:rsidRPr="00710B36" w:rsidRDefault="006B71FD" w:rsidP="00C33129">
            <w:pPr>
              <w:tabs>
                <w:tab w:val="left" w:pos="567"/>
              </w:tabs>
              <w:jc w:val="both"/>
              <w:rPr>
                <w:rFonts w:ascii="Arial" w:hAnsi="Arial" w:cs="Arial"/>
                <w:color w:val="FF0000"/>
                <w:sz w:val="18"/>
              </w:rPr>
            </w:pPr>
            <w:r w:rsidRPr="00710B36">
              <w:rPr>
                <w:rFonts w:ascii="Arial" w:hAnsi="Arial" w:cs="Arial"/>
                <w:sz w:val="18"/>
              </w:rPr>
              <w:t>SECRETÁRIA NÍVEL SUPERIOR PLENO (IV)</w:t>
            </w:r>
            <w:r w:rsidR="00710B36" w:rsidRPr="00710B36">
              <w:rPr>
                <w:rFonts w:ascii="Arial" w:eastAsia="MS Mincho" w:hAnsi="Arial" w:cs="Arial"/>
                <w:sz w:val="18"/>
              </w:rPr>
              <w:t xml:space="preserve"> SEAC/SINELPA 2018-2019</w:t>
            </w:r>
          </w:p>
        </w:tc>
        <w:tc>
          <w:tcPr>
            <w:tcW w:w="1105" w:type="pct"/>
            <w:shd w:val="clear" w:color="auto" w:fill="auto"/>
          </w:tcPr>
          <w:p w:rsidR="006B71FD" w:rsidRPr="00710B36" w:rsidRDefault="006B71FD" w:rsidP="00C33129">
            <w:pPr>
              <w:tabs>
                <w:tab w:val="left" w:pos="567"/>
              </w:tabs>
              <w:jc w:val="both"/>
              <w:rPr>
                <w:rFonts w:ascii="Arial" w:hAnsi="Arial" w:cs="Arial"/>
                <w:color w:val="FF0000"/>
                <w:sz w:val="18"/>
              </w:rPr>
            </w:pPr>
            <w:r w:rsidRPr="00710B36">
              <w:rPr>
                <w:rFonts w:ascii="Arial" w:hAnsi="Arial" w:cs="Arial"/>
                <w:sz w:val="18"/>
              </w:rPr>
              <w:t>Ensino superior completo</w:t>
            </w:r>
            <w:r w:rsidRPr="00710B36">
              <w:rPr>
                <w:rFonts w:ascii="Arial" w:hAnsi="Arial" w:cs="Arial"/>
                <w:color w:val="FF0000"/>
                <w:sz w:val="18"/>
              </w:rPr>
              <w:t xml:space="preserve"> </w:t>
            </w:r>
            <w:r w:rsidRPr="00710B36">
              <w:rPr>
                <w:rFonts w:ascii="Arial" w:hAnsi="Arial" w:cs="Arial"/>
                <w:color w:val="000000"/>
                <w:sz w:val="18"/>
              </w:rPr>
              <w:t>em secretariado e áreas afins.</w:t>
            </w:r>
          </w:p>
          <w:p w:rsidR="006B71FD" w:rsidRPr="00710B36" w:rsidRDefault="006B71FD" w:rsidP="00C33129">
            <w:pPr>
              <w:tabs>
                <w:tab w:val="left" w:pos="567"/>
              </w:tabs>
              <w:jc w:val="both"/>
              <w:rPr>
                <w:rFonts w:ascii="Arial" w:eastAsia="MS Mincho" w:hAnsi="Arial" w:cs="Arial"/>
                <w:color w:val="FF0000"/>
                <w:sz w:val="18"/>
              </w:rPr>
            </w:pPr>
          </w:p>
        </w:tc>
        <w:tc>
          <w:tcPr>
            <w:tcW w:w="1462" w:type="pct"/>
          </w:tcPr>
          <w:p w:rsidR="006B71FD" w:rsidRPr="00710B36" w:rsidRDefault="006B71FD" w:rsidP="00C33129">
            <w:pPr>
              <w:tabs>
                <w:tab w:val="left" w:pos="567"/>
              </w:tabs>
              <w:jc w:val="both"/>
              <w:rPr>
                <w:rFonts w:ascii="Arial" w:eastAsia="MS Mincho" w:hAnsi="Arial" w:cs="Arial"/>
                <w:sz w:val="18"/>
              </w:rPr>
            </w:pPr>
            <w:r w:rsidRPr="00710B36">
              <w:rPr>
                <w:rFonts w:ascii="Arial" w:eastAsia="MS Mincho" w:hAnsi="Arial" w:cs="Arial"/>
                <w:sz w:val="18"/>
              </w:rPr>
              <w:t>Não se aplica</w:t>
            </w:r>
          </w:p>
        </w:tc>
      </w:tr>
      <w:tr w:rsidR="006B71FD" w:rsidRPr="00710B36" w:rsidTr="006B71FD">
        <w:tc>
          <w:tcPr>
            <w:tcW w:w="929" w:type="pct"/>
            <w:shd w:val="clear" w:color="auto" w:fill="auto"/>
          </w:tcPr>
          <w:p w:rsidR="006B71FD" w:rsidRPr="00710B36" w:rsidRDefault="006B71FD" w:rsidP="00C33129">
            <w:pPr>
              <w:tabs>
                <w:tab w:val="left" w:pos="567"/>
              </w:tabs>
              <w:jc w:val="both"/>
              <w:rPr>
                <w:rFonts w:ascii="Arial" w:eastAsia="MS Mincho" w:hAnsi="Arial" w:cs="Arial"/>
                <w:color w:val="FF0000"/>
                <w:sz w:val="18"/>
              </w:rPr>
            </w:pPr>
            <w:r w:rsidRPr="00710B36">
              <w:rPr>
                <w:rFonts w:ascii="Arial" w:hAnsi="Arial" w:cs="Arial"/>
                <w:sz w:val="18"/>
              </w:rPr>
              <w:t>Transcritor Braille</w:t>
            </w:r>
          </w:p>
        </w:tc>
        <w:tc>
          <w:tcPr>
            <w:tcW w:w="440" w:type="pct"/>
            <w:shd w:val="clear" w:color="auto" w:fill="auto"/>
          </w:tcPr>
          <w:p w:rsidR="006B71FD" w:rsidRPr="00710B36" w:rsidRDefault="006B71FD" w:rsidP="00C33129">
            <w:pPr>
              <w:tabs>
                <w:tab w:val="left" w:pos="567"/>
              </w:tabs>
              <w:jc w:val="both"/>
              <w:rPr>
                <w:rFonts w:ascii="Arial" w:eastAsia="MS Mincho" w:hAnsi="Arial" w:cs="Arial"/>
                <w:color w:val="FF0000"/>
                <w:sz w:val="18"/>
              </w:rPr>
            </w:pPr>
            <w:r w:rsidRPr="00710B36">
              <w:rPr>
                <w:rFonts w:ascii="Arial" w:hAnsi="Arial" w:cs="Arial"/>
                <w:color w:val="333333"/>
                <w:sz w:val="18"/>
                <w:shd w:val="clear" w:color="auto" w:fill="FFFFFF"/>
              </w:rPr>
              <w:t>2392-25</w:t>
            </w:r>
          </w:p>
        </w:tc>
        <w:tc>
          <w:tcPr>
            <w:tcW w:w="1064" w:type="pct"/>
          </w:tcPr>
          <w:p w:rsidR="006B71FD" w:rsidRPr="00710B36" w:rsidRDefault="006B71FD" w:rsidP="00C33129">
            <w:pPr>
              <w:tabs>
                <w:tab w:val="left" w:pos="567"/>
              </w:tabs>
              <w:jc w:val="both"/>
              <w:rPr>
                <w:rFonts w:ascii="Arial" w:eastAsia="MS Mincho" w:hAnsi="Arial" w:cs="Arial"/>
                <w:sz w:val="18"/>
              </w:rPr>
            </w:pPr>
            <w:r w:rsidRPr="00710B36">
              <w:rPr>
                <w:rFonts w:ascii="Arial" w:eastAsia="MS Mincho" w:hAnsi="Arial" w:cs="Arial"/>
                <w:sz w:val="18"/>
              </w:rPr>
              <w:t>Não se aplica</w:t>
            </w:r>
          </w:p>
        </w:tc>
        <w:tc>
          <w:tcPr>
            <w:tcW w:w="1105" w:type="pct"/>
            <w:shd w:val="clear" w:color="auto" w:fill="auto"/>
          </w:tcPr>
          <w:p w:rsidR="006B71FD" w:rsidRPr="00710B36" w:rsidRDefault="006B71FD" w:rsidP="00C33129">
            <w:pPr>
              <w:tabs>
                <w:tab w:val="left" w:pos="567"/>
              </w:tabs>
              <w:jc w:val="both"/>
              <w:rPr>
                <w:rFonts w:ascii="Arial" w:eastAsia="MS Mincho" w:hAnsi="Arial" w:cs="Arial"/>
                <w:sz w:val="18"/>
              </w:rPr>
            </w:pPr>
            <w:r w:rsidRPr="003E084C">
              <w:rPr>
                <w:rFonts w:ascii="Arial" w:hAnsi="Arial" w:cs="Arial"/>
                <w:sz w:val="18"/>
              </w:rPr>
              <w:t>Ensino superior completo nas áreas de ciências exatas e naturais.</w:t>
            </w:r>
          </w:p>
        </w:tc>
        <w:tc>
          <w:tcPr>
            <w:tcW w:w="1462" w:type="pct"/>
          </w:tcPr>
          <w:p w:rsidR="006B71FD" w:rsidRPr="00710B36" w:rsidRDefault="006B71FD" w:rsidP="00C33129">
            <w:pPr>
              <w:tabs>
                <w:tab w:val="left" w:pos="567"/>
              </w:tabs>
              <w:jc w:val="both"/>
              <w:rPr>
                <w:rFonts w:ascii="Arial" w:eastAsia="MS Mincho" w:hAnsi="Arial" w:cs="Arial"/>
                <w:sz w:val="18"/>
              </w:rPr>
            </w:pPr>
            <w:r w:rsidRPr="00710B36">
              <w:rPr>
                <w:rFonts w:ascii="Arial" w:hAnsi="Arial" w:cs="Arial"/>
                <w:sz w:val="18"/>
              </w:rPr>
              <w:t>Curso técnico de Transcritor de sistema Braille</w:t>
            </w:r>
          </w:p>
        </w:tc>
      </w:tr>
      <w:tr w:rsidR="006B71FD" w:rsidRPr="00710B36" w:rsidTr="006B71FD">
        <w:tc>
          <w:tcPr>
            <w:tcW w:w="929" w:type="pct"/>
            <w:shd w:val="clear" w:color="auto" w:fill="auto"/>
          </w:tcPr>
          <w:p w:rsidR="006B71FD" w:rsidRPr="00710B36" w:rsidRDefault="006B71FD" w:rsidP="00C33129">
            <w:pPr>
              <w:contextualSpacing/>
              <w:jc w:val="both"/>
              <w:rPr>
                <w:rFonts w:ascii="Arial" w:hAnsi="Arial" w:cs="Arial"/>
                <w:bCs/>
                <w:sz w:val="18"/>
                <w:shd w:val="clear" w:color="auto" w:fill="FFFFFF"/>
              </w:rPr>
            </w:pPr>
            <w:r w:rsidRPr="00710B36">
              <w:rPr>
                <w:rFonts w:ascii="Arial" w:hAnsi="Arial" w:cs="Arial"/>
                <w:sz w:val="18"/>
              </w:rPr>
              <w:t xml:space="preserve">Revisor </w:t>
            </w:r>
            <w:r w:rsidRPr="00710B36">
              <w:rPr>
                <w:rFonts w:ascii="Arial" w:hAnsi="Arial" w:cs="Arial"/>
                <w:bCs/>
                <w:sz w:val="18"/>
              </w:rPr>
              <w:t>de texto Braille</w:t>
            </w:r>
          </w:p>
        </w:tc>
        <w:tc>
          <w:tcPr>
            <w:tcW w:w="440" w:type="pct"/>
            <w:shd w:val="clear" w:color="auto" w:fill="auto"/>
          </w:tcPr>
          <w:p w:rsidR="006B71FD" w:rsidRPr="00710B36" w:rsidRDefault="006B71FD" w:rsidP="00C33129">
            <w:pPr>
              <w:tabs>
                <w:tab w:val="left" w:pos="567"/>
              </w:tabs>
              <w:jc w:val="both"/>
              <w:rPr>
                <w:rFonts w:ascii="Arial" w:hAnsi="Arial" w:cs="Arial"/>
                <w:color w:val="333333"/>
                <w:sz w:val="18"/>
                <w:shd w:val="clear" w:color="auto" w:fill="FFFFFF"/>
              </w:rPr>
            </w:pPr>
            <w:r w:rsidRPr="00710B36">
              <w:rPr>
                <w:rFonts w:ascii="Arial" w:hAnsi="Arial" w:cs="Arial"/>
                <w:color w:val="333333"/>
                <w:sz w:val="18"/>
                <w:shd w:val="clear" w:color="auto" w:fill="FFFFFF"/>
              </w:rPr>
              <w:t>2392-25</w:t>
            </w:r>
          </w:p>
        </w:tc>
        <w:tc>
          <w:tcPr>
            <w:tcW w:w="1064" w:type="pct"/>
          </w:tcPr>
          <w:p w:rsidR="006B71FD" w:rsidRPr="00710B36" w:rsidRDefault="006B71FD" w:rsidP="00C33129">
            <w:pPr>
              <w:tabs>
                <w:tab w:val="left" w:pos="567"/>
              </w:tabs>
              <w:jc w:val="both"/>
              <w:rPr>
                <w:rFonts w:ascii="Arial" w:eastAsia="MS Mincho" w:hAnsi="Arial" w:cs="Arial"/>
                <w:sz w:val="18"/>
              </w:rPr>
            </w:pPr>
            <w:r w:rsidRPr="00710B36">
              <w:rPr>
                <w:rFonts w:ascii="Arial" w:eastAsia="MS Mincho" w:hAnsi="Arial" w:cs="Arial"/>
                <w:sz w:val="18"/>
              </w:rPr>
              <w:t>Não se aplica</w:t>
            </w:r>
          </w:p>
        </w:tc>
        <w:tc>
          <w:tcPr>
            <w:tcW w:w="1105" w:type="pct"/>
            <w:shd w:val="clear" w:color="auto" w:fill="auto"/>
          </w:tcPr>
          <w:p w:rsidR="006B71FD" w:rsidRPr="00710B36" w:rsidRDefault="006B71FD" w:rsidP="00C33129">
            <w:pPr>
              <w:tabs>
                <w:tab w:val="left" w:pos="567"/>
              </w:tabs>
              <w:jc w:val="both"/>
              <w:rPr>
                <w:rFonts w:ascii="Arial" w:eastAsia="MS Mincho" w:hAnsi="Arial" w:cs="Arial"/>
                <w:sz w:val="18"/>
              </w:rPr>
            </w:pPr>
            <w:r w:rsidRPr="00710B36">
              <w:rPr>
                <w:rFonts w:ascii="Arial" w:eastAsia="MS Mincho" w:hAnsi="Arial" w:cs="Arial"/>
                <w:sz w:val="18"/>
              </w:rPr>
              <w:t>Não há exigências</w:t>
            </w:r>
          </w:p>
        </w:tc>
        <w:tc>
          <w:tcPr>
            <w:tcW w:w="1462" w:type="pct"/>
          </w:tcPr>
          <w:p w:rsidR="006B71FD" w:rsidRPr="00710B36" w:rsidRDefault="006B71FD" w:rsidP="00C33129">
            <w:pPr>
              <w:tabs>
                <w:tab w:val="left" w:pos="567"/>
              </w:tabs>
              <w:jc w:val="both"/>
              <w:rPr>
                <w:rFonts w:ascii="Arial" w:hAnsi="Arial" w:cs="Arial"/>
                <w:sz w:val="18"/>
              </w:rPr>
            </w:pPr>
            <w:r w:rsidRPr="00710B36">
              <w:rPr>
                <w:rFonts w:ascii="Arial" w:hAnsi="Arial" w:cs="Arial"/>
                <w:sz w:val="18"/>
              </w:rPr>
              <w:t>Pessoa com deficiência visual com domínio em Braille, e</w:t>
            </w:r>
          </w:p>
          <w:p w:rsidR="006B71FD" w:rsidRPr="00710B36" w:rsidRDefault="006B71FD" w:rsidP="00C33129">
            <w:pPr>
              <w:tabs>
                <w:tab w:val="left" w:pos="567"/>
              </w:tabs>
              <w:jc w:val="both"/>
              <w:rPr>
                <w:rFonts w:ascii="Arial" w:eastAsia="MS Mincho" w:hAnsi="Arial" w:cs="Arial"/>
                <w:sz w:val="18"/>
              </w:rPr>
            </w:pPr>
            <w:r w:rsidRPr="00710B36">
              <w:rPr>
                <w:rFonts w:ascii="Arial" w:hAnsi="Arial" w:cs="Arial"/>
                <w:sz w:val="18"/>
              </w:rPr>
              <w:t>Curso técnico em Revisor de Texto Braille e Musicografia braile.</w:t>
            </w:r>
          </w:p>
        </w:tc>
      </w:tr>
      <w:tr w:rsidR="006B71FD" w:rsidRPr="00710B36" w:rsidTr="006B71FD">
        <w:tc>
          <w:tcPr>
            <w:tcW w:w="929" w:type="pct"/>
            <w:shd w:val="clear" w:color="auto" w:fill="auto"/>
          </w:tcPr>
          <w:p w:rsidR="006B71FD" w:rsidRPr="00710B36" w:rsidRDefault="006B71FD" w:rsidP="00C33129">
            <w:pPr>
              <w:contextualSpacing/>
              <w:jc w:val="both"/>
              <w:rPr>
                <w:rFonts w:ascii="Arial" w:hAnsi="Arial" w:cs="Arial"/>
                <w:sz w:val="18"/>
              </w:rPr>
            </w:pPr>
            <w:proofErr w:type="spellStart"/>
            <w:r w:rsidRPr="00710B36">
              <w:rPr>
                <w:rFonts w:ascii="Arial" w:hAnsi="Arial" w:cs="Arial"/>
                <w:sz w:val="18"/>
              </w:rPr>
              <w:t>Audiodescritor</w:t>
            </w:r>
            <w:proofErr w:type="spellEnd"/>
          </w:p>
        </w:tc>
        <w:tc>
          <w:tcPr>
            <w:tcW w:w="440" w:type="pct"/>
            <w:shd w:val="clear" w:color="auto" w:fill="auto"/>
          </w:tcPr>
          <w:p w:rsidR="006B71FD" w:rsidRPr="00710B36" w:rsidRDefault="006B71FD" w:rsidP="00C33129">
            <w:pPr>
              <w:tabs>
                <w:tab w:val="left" w:pos="567"/>
              </w:tabs>
              <w:jc w:val="both"/>
              <w:rPr>
                <w:rFonts w:ascii="Arial" w:hAnsi="Arial" w:cs="Arial"/>
                <w:color w:val="333333"/>
                <w:sz w:val="18"/>
                <w:shd w:val="clear" w:color="auto" w:fill="FFFFFF"/>
              </w:rPr>
            </w:pPr>
            <w:r w:rsidRPr="00710B36">
              <w:rPr>
                <w:rFonts w:ascii="Arial" w:hAnsi="Arial" w:cs="Arial"/>
                <w:color w:val="333333"/>
                <w:sz w:val="18"/>
              </w:rPr>
              <w:t>2614-30</w:t>
            </w:r>
          </w:p>
        </w:tc>
        <w:tc>
          <w:tcPr>
            <w:tcW w:w="1064" w:type="pct"/>
          </w:tcPr>
          <w:p w:rsidR="006B71FD" w:rsidRPr="00710B36" w:rsidRDefault="006B71FD" w:rsidP="00C33129">
            <w:pPr>
              <w:tabs>
                <w:tab w:val="left" w:pos="567"/>
              </w:tabs>
              <w:jc w:val="both"/>
              <w:rPr>
                <w:rFonts w:ascii="Arial" w:eastAsia="MS Mincho" w:hAnsi="Arial" w:cs="Arial"/>
                <w:sz w:val="18"/>
              </w:rPr>
            </w:pPr>
            <w:r w:rsidRPr="00710B36">
              <w:rPr>
                <w:rFonts w:ascii="Arial" w:eastAsia="MS Mincho" w:hAnsi="Arial" w:cs="Arial"/>
                <w:sz w:val="18"/>
              </w:rPr>
              <w:t>Não se aplica</w:t>
            </w:r>
          </w:p>
        </w:tc>
        <w:tc>
          <w:tcPr>
            <w:tcW w:w="1105" w:type="pct"/>
            <w:shd w:val="clear" w:color="auto" w:fill="auto"/>
          </w:tcPr>
          <w:p w:rsidR="006B71FD" w:rsidRPr="00710B36" w:rsidRDefault="006B71FD" w:rsidP="00C33129">
            <w:pPr>
              <w:tabs>
                <w:tab w:val="left" w:pos="567"/>
              </w:tabs>
              <w:jc w:val="both"/>
              <w:rPr>
                <w:rFonts w:ascii="Arial" w:eastAsia="MS Mincho" w:hAnsi="Arial" w:cs="Arial"/>
                <w:sz w:val="18"/>
              </w:rPr>
            </w:pPr>
            <w:r w:rsidRPr="00710B36">
              <w:rPr>
                <w:rFonts w:ascii="Arial" w:eastAsia="MS Mincho" w:hAnsi="Arial" w:cs="Arial"/>
                <w:sz w:val="18"/>
              </w:rPr>
              <w:t>Ensino superior completo na área de letras ou comunicação.</w:t>
            </w:r>
          </w:p>
        </w:tc>
        <w:tc>
          <w:tcPr>
            <w:tcW w:w="1462" w:type="pct"/>
          </w:tcPr>
          <w:p w:rsidR="006B71FD" w:rsidRPr="00710B36" w:rsidRDefault="006B71FD" w:rsidP="00C33129">
            <w:pPr>
              <w:tabs>
                <w:tab w:val="left" w:pos="567"/>
              </w:tabs>
              <w:jc w:val="both"/>
              <w:rPr>
                <w:rFonts w:ascii="Arial" w:eastAsia="MS Mincho" w:hAnsi="Arial" w:cs="Arial"/>
                <w:sz w:val="18"/>
              </w:rPr>
            </w:pPr>
            <w:r w:rsidRPr="00710B36">
              <w:rPr>
                <w:rFonts w:ascii="Arial" w:eastAsia="MS Mincho" w:hAnsi="Arial" w:cs="Arial"/>
                <w:sz w:val="18"/>
              </w:rPr>
              <w:t>Não há exigências</w:t>
            </w:r>
          </w:p>
        </w:tc>
      </w:tr>
      <w:tr w:rsidR="006B71FD" w:rsidRPr="00710B36" w:rsidTr="006B71FD">
        <w:tc>
          <w:tcPr>
            <w:tcW w:w="929" w:type="pct"/>
            <w:shd w:val="clear" w:color="auto" w:fill="auto"/>
          </w:tcPr>
          <w:p w:rsidR="006B71FD" w:rsidRPr="00710B36" w:rsidRDefault="006B71FD" w:rsidP="00C33129">
            <w:pPr>
              <w:contextualSpacing/>
              <w:jc w:val="both"/>
              <w:rPr>
                <w:rFonts w:ascii="Arial" w:hAnsi="Arial" w:cs="Arial"/>
                <w:sz w:val="18"/>
              </w:rPr>
            </w:pPr>
            <w:r w:rsidRPr="00710B36">
              <w:rPr>
                <w:rFonts w:ascii="Arial" w:hAnsi="Arial" w:cs="Arial"/>
                <w:sz w:val="18"/>
              </w:rPr>
              <w:t>Tradutor e Intérprete de Libras</w:t>
            </w:r>
          </w:p>
        </w:tc>
        <w:tc>
          <w:tcPr>
            <w:tcW w:w="440" w:type="pct"/>
            <w:shd w:val="clear" w:color="auto" w:fill="auto"/>
          </w:tcPr>
          <w:p w:rsidR="006B71FD" w:rsidRPr="00710B36" w:rsidRDefault="006B71FD" w:rsidP="00C33129">
            <w:pPr>
              <w:tabs>
                <w:tab w:val="left" w:pos="567"/>
              </w:tabs>
              <w:jc w:val="both"/>
              <w:rPr>
                <w:rFonts w:ascii="Arial" w:hAnsi="Arial" w:cs="Arial"/>
                <w:color w:val="333333"/>
                <w:sz w:val="18"/>
              </w:rPr>
            </w:pPr>
            <w:r w:rsidRPr="00710B36">
              <w:rPr>
                <w:rFonts w:ascii="Arial" w:hAnsi="Arial" w:cs="Arial"/>
                <w:sz w:val="18"/>
              </w:rPr>
              <w:t>2614-25</w:t>
            </w:r>
          </w:p>
        </w:tc>
        <w:tc>
          <w:tcPr>
            <w:tcW w:w="1064" w:type="pct"/>
          </w:tcPr>
          <w:p w:rsidR="006B71FD" w:rsidRPr="00710B36" w:rsidRDefault="006B71FD" w:rsidP="00C33129">
            <w:pPr>
              <w:tabs>
                <w:tab w:val="left" w:pos="567"/>
              </w:tabs>
              <w:jc w:val="both"/>
              <w:rPr>
                <w:rFonts w:ascii="Arial" w:eastAsia="MS Mincho" w:hAnsi="Arial" w:cs="Arial"/>
                <w:sz w:val="18"/>
              </w:rPr>
            </w:pPr>
            <w:r w:rsidRPr="00710B36">
              <w:rPr>
                <w:rFonts w:ascii="Arial" w:eastAsia="MS Mincho" w:hAnsi="Arial" w:cs="Arial"/>
                <w:sz w:val="18"/>
              </w:rPr>
              <w:t>Não se aplica</w:t>
            </w:r>
          </w:p>
        </w:tc>
        <w:tc>
          <w:tcPr>
            <w:tcW w:w="1105" w:type="pct"/>
            <w:shd w:val="clear" w:color="auto" w:fill="auto"/>
          </w:tcPr>
          <w:p w:rsidR="006B71FD" w:rsidRPr="00710B36" w:rsidRDefault="006B71FD" w:rsidP="00C33129">
            <w:pPr>
              <w:jc w:val="both"/>
              <w:rPr>
                <w:rFonts w:ascii="Arial" w:hAnsi="Arial" w:cs="Arial"/>
                <w:sz w:val="18"/>
              </w:rPr>
            </w:pPr>
            <w:r w:rsidRPr="00710B36">
              <w:rPr>
                <w:rFonts w:ascii="Arial" w:hAnsi="Arial" w:cs="Arial"/>
                <w:sz w:val="18"/>
              </w:rPr>
              <w:t>Ensino superior</w:t>
            </w:r>
            <w:proofErr w:type="gramStart"/>
            <w:r w:rsidRPr="00710B36">
              <w:rPr>
                <w:rFonts w:ascii="Arial" w:hAnsi="Arial" w:cs="Arial"/>
                <w:sz w:val="18"/>
              </w:rPr>
              <w:t xml:space="preserve">  </w:t>
            </w:r>
            <w:proofErr w:type="gramEnd"/>
            <w:r w:rsidRPr="00710B36">
              <w:rPr>
                <w:rFonts w:ascii="Arial" w:hAnsi="Arial" w:cs="Arial"/>
                <w:sz w:val="18"/>
              </w:rPr>
              <w:t xml:space="preserve">no curso de Bacharelado em Letras Libras, Curso de graduação em Tradução e interpretação em Libras ou qualquer </w:t>
            </w:r>
            <w:r w:rsidRPr="00710B36">
              <w:rPr>
                <w:rFonts w:ascii="Arial" w:hAnsi="Arial" w:cs="Arial"/>
                <w:sz w:val="18"/>
              </w:rPr>
              <w:lastRenderedPageBreak/>
              <w:t>curso de formação superior com especialização em tradução e interpretação em Libras.</w:t>
            </w:r>
          </w:p>
        </w:tc>
        <w:tc>
          <w:tcPr>
            <w:tcW w:w="1462" w:type="pct"/>
          </w:tcPr>
          <w:p w:rsidR="006B71FD" w:rsidRPr="00710B36" w:rsidRDefault="006B71FD" w:rsidP="00C33129">
            <w:pPr>
              <w:tabs>
                <w:tab w:val="left" w:pos="567"/>
              </w:tabs>
              <w:jc w:val="both"/>
              <w:rPr>
                <w:rFonts w:ascii="Arial" w:eastAsia="MS Mincho" w:hAnsi="Arial" w:cs="Arial"/>
                <w:sz w:val="18"/>
              </w:rPr>
            </w:pPr>
            <w:r w:rsidRPr="00710B36">
              <w:rPr>
                <w:rFonts w:ascii="Arial" w:eastAsia="MS Mincho" w:hAnsi="Arial" w:cs="Arial"/>
                <w:sz w:val="18"/>
              </w:rPr>
              <w:lastRenderedPageBreak/>
              <w:t>Não há exigências</w:t>
            </w:r>
          </w:p>
        </w:tc>
      </w:tr>
      <w:tr w:rsidR="00F043DF" w:rsidRPr="00710B36" w:rsidTr="006B71FD">
        <w:tc>
          <w:tcPr>
            <w:tcW w:w="929" w:type="pct"/>
            <w:shd w:val="clear" w:color="auto" w:fill="auto"/>
          </w:tcPr>
          <w:p w:rsidR="00F043DF" w:rsidRPr="00710B36" w:rsidRDefault="00F043DF" w:rsidP="00F043DF">
            <w:pPr>
              <w:contextualSpacing/>
              <w:jc w:val="both"/>
              <w:rPr>
                <w:rFonts w:ascii="Arial" w:hAnsi="Arial" w:cs="Arial"/>
                <w:sz w:val="18"/>
              </w:rPr>
            </w:pPr>
            <w:r w:rsidRPr="00710B36">
              <w:rPr>
                <w:rFonts w:ascii="Arial" w:hAnsi="Arial" w:cs="Arial"/>
                <w:sz w:val="18"/>
              </w:rPr>
              <w:lastRenderedPageBreak/>
              <w:t>Profissional de Apoio à Pessoa com deficiência</w:t>
            </w:r>
          </w:p>
        </w:tc>
        <w:tc>
          <w:tcPr>
            <w:tcW w:w="440" w:type="pct"/>
            <w:shd w:val="clear" w:color="auto" w:fill="auto"/>
          </w:tcPr>
          <w:p w:rsidR="00F043DF" w:rsidRPr="00710B36" w:rsidRDefault="00F043DF" w:rsidP="00F043DF">
            <w:pPr>
              <w:tabs>
                <w:tab w:val="left" w:pos="567"/>
              </w:tabs>
              <w:jc w:val="both"/>
              <w:rPr>
                <w:rFonts w:ascii="Arial" w:hAnsi="Arial" w:cs="Arial"/>
                <w:sz w:val="18"/>
              </w:rPr>
            </w:pPr>
            <w:r w:rsidRPr="00710B36">
              <w:rPr>
                <w:rFonts w:ascii="Arial" w:hAnsi="Arial" w:cs="Arial"/>
                <w:bCs/>
                <w:sz w:val="18"/>
              </w:rPr>
              <w:t>5162-20</w:t>
            </w:r>
          </w:p>
        </w:tc>
        <w:tc>
          <w:tcPr>
            <w:tcW w:w="1064" w:type="pct"/>
          </w:tcPr>
          <w:p w:rsidR="00F043DF" w:rsidRPr="00710B36" w:rsidRDefault="00F043DF" w:rsidP="00F043DF">
            <w:pPr>
              <w:tabs>
                <w:tab w:val="left" w:pos="567"/>
              </w:tabs>
              <w:jc w:val="both"/>
              <w:rPr>
                <w:rFonts w:ascii="Arial" w:eastAsia="MS Mincho" w:hAnsi="Arial" w:cs="Arial"/>
                <w:sz w:val="18"/>
              </w:rPr>
            </w:pPr>
            <w:r w:rsidRPr="00710B36">
              <w:rPr>
                <w:rFonts w:ascii="Arial" w:eastAsia="MS Mincho" w:hAnsi="Arial" w:cs="Arial"/>
                <w:sz w:val="18"/>
              </w:rPr>
              <w:t>Não se aplica</w:t>
            </w:r>
          </w:p>
        </w:tc>
        <w:tc>
          <w:tcPr>
            <w:tcW w:w="1105" w:type="pct"/>
            <w:shd w:val="clear" w:color="auto" w:fill="auto"/>
          </w:tcPr>
          <w:p w:rsidR="00F043DF" w:rsidRPr="00710B36" w:rsidRDefault="00F043DF" w:rsidP="00F043DF">
            <w:pPr>
              <w:jc w:val="both"/>
              <w:rPr>
                <w:rFonts w:ascii="Arial" w:hAnsi="Arial" w:cs="Arial"/>
                <w:sz w:val="18"/>
              </w:rPr>
            </w:pPr>
            <w:r w:rsidRPr="00710B36">
              <w:rPr>
                <w:rFonts w:ascii="Arial" w:hAnsi="Arial" w:cs="Arial"/>
                <w:sz w:val="18"/>
              </w:rPr>
              <w:t>Ensino médio completo</w:t>
            </w:r>
          </w:p>
        </w:tc>
        <w:tc>
          <w:tcPr>
            <w:tcW w:w="1462" w:type="pct"/>
          </w:tcPr>
          <w:p w:rsidR="00F043DF" w:rsidRPr="00710B36" w:rsidRDefault="00F043DF" w:rsidP="00F043DF">
            <w:pPr>
              <w:tabs>
                <w:tab w:val="left" w:pos="567"/>
              </w:tabs>
              <w:jc w:val="both"/>
              <w:rPr>
                <w:rFonts w:ascii="Arial" w:eastAsia="MS Mincho" w:hAnsi="Arial" w:cs="Arial"/>
                <w:sz w:val="18"/>
              </w:rPr>
            </w:pPr>
            <w:r w:rsidRPr="00710B36">
              <w:rPr>
                <w:rFonts w:ascii="Arial" w:hAnsi="Arial" w:cs="Arial"/>
                <w:sz w:val="18"/>
              </w:rPr>
              <w:t>Curso de Cuidador e/ou experiência comprovada como cuidador de pessoa com deficiência-</w:t>
            </w:r>
            <w:proofErr w:type="spellStart"/>
            <w:r w:rsidRPr="00710B36">
              <w:rPr>
                <w:rFonts w:ascii="Arial" w:hAnsi="Arial" w:cs="Arial"/>
                <w:sz w:val="18"/>
              </w:rPr>
              <w:t>PcD</w:t>
            </w:r>
            <w:proofErr w:type="spellEnd"/>
            <w:r w:rsidRPr="00710B36">
              <w:rPr>
                <w:rFonts w:ascii="Arial" w:hAnsi="Arial" w:cs="Arial"/>
                <w:sz w:val="18"/>
              </w:rPr>
              <w:t>.</w:t>
            </w:r>
          </w:p>
        </w:tc>
      </w:tr>
      <w:tr w:rsidR="00F043DF" w:rsidRPr="00710B36" w:rsidTr="006B71FD">
        <w:tc>
          <w:tcPr>
            <w:tcW w:w="929" w:type="pct"/>
            <w:shd w:val="clear" w:color="auto" w:fill="auto"/>
          </w:tcPr>
          <w:p w:rsidR="00F043DF" w:rsidRPr="00710B36" w:rsidRDefault="00F043DF" w:rsidP="00F043DF">
            <w:pPr>
              <w:contextualSpacing/>
              <w:jc w:val="both"/>
              <w:rPr>
                <w:rFonts w:ascii="Arial" w:hAnsi="Arial" w:cs="Arial"/>
                <w:sz w:val="18"/>
              </w:rPr>
            </w:pPr>
            <w:r w:rsidRPr="00710B36">
              <w:rPr>
                <w:rFonts w:ascii="Arial" w:hAnsi="Arial" w:cs="Arial"/>
                <w:sz w:val="18"/>
              </w:rPr>
              <w:t>Assistente técnico- apoio especializado em Direito</w:t>
            </w:r>
          </w:p>
        </w:tc>
        <w:tc>
          <w:tcPr>
            <w:tcW w:w="440" w:type="pct"/>
            <w:shd w:val="clear" w:color="auto" w:fill="auto"/>
          </w:tcPr>
          <w:p w:rsidR="00F043DF" w:rsidRPr="00710B36" w:rsidRDefault="00F043DF" w:rsidP="00F043DF">
            <w:pPr>
              <w:tabs>
                <w:tab w:val="left" w:pos="567"/>
              </w:tabs>
              <w:jc w:val="both"/>
              <w:rPr>
                <w:rFonts w:ascii="Arial" w:hAnsi="Arial" w:cs="Arial"/>
                <w:bCs/>
                <w:sz w:val="18"/>
              </w:rPr>
            </w:pPr>
            <w:r w:rsidRPr="00710B36">
              <w:rPr>
                <w:rFonts w:ascii="Arial" w:hAnsi="Arial" w:cs="Arial"/>
                <w:bCs/>
                <w:color w:val="000000"/>
                <w:sz w:val="18"/>
              </w:rPr>
              <w:t>4110-10</w:t>
            </w:r>
          </w:p>
        </w:tc>
        <w:tc>
          <w:tcPr>
            <w:tcW w:w="1064" w:type="pct"/>
          </w:tcPr>
          <w:p w:rsidR="00F043DF" w:rsidRPr="00710B36" w:rsidRDefault="00710B36" w:rsidP="00F043DF">
            <w:pPr>
              <w:tabs>
                <w:tab w:val="left" w:pos="567"/>
              </w:tabs>
              <w:jc w:val="both"/>
              <w:rPr>
                <w:rFonts w:ascii="Arial" w:eastAsia="MS Mincho" w:hAnsi="Arial" w:cs="Arial"/>
                <w:sz w:val="18"/>
              </w:rPr>
            </w:pPr>
            <w:r w:rsidRPr="00710B36">
              <w:rPr>
                <w:rFonts w:ascii="Arial" w:hAnsi="Arial" w:cs="Arial"/>
                <w:sz w:val="18"/>
              </w:rPr>
              <w:t xml:space="preserve">Assistente Técnico Nível Técnico I SEAC/SINTAPRAV </w:t>
            </w:r>
          </w:p>
        </w:tc>
        <w:tc>
          <w:tcPr>
            <w:tcW w:w="1105" w:type="pct"/>
            <w:shd w:val="clear" w:color="auto" w:fill="auto"/>
          </w:tcPr>
          <w:p w:rsidR="00F043DF" w:rsidRPr="00710B36" w:rsidRDefault="00F043DF" w:rsidP="00136E61">
            <w:pPr>
              <w:jc w:val="both"/>
              <w:rPr>
                <w:rFonts w:ascii="Arial" w:hAnsi="Arial" w:cs="Arial"/>
                <w:sz w:val="18"/>
              </w:rPr>
            </w:pPr>
            <w:r w:rsidRPr="00710B36">
              <w:rPr>
                <w:rFonts w:ascii="Arial" w:hAnsi="Arial" w:cs="Arial"/>
                <w:sz w:val="18"/>
              </w:rPr>
              <w:t xml:space="preserve">Ensino </w:t>
            </w:r>
            <w:r w:rsidR="00136E61">
              <w:rPr>
                <w:rFonts w:ascii="Arial" w:hAnsi="Arial" w:cs="Arial"/>
                <w:sz w:val="18"/>
              </w:rPr>
              <w:t>superior</w:t>
            </w:r>
            <w:r w:rsidRPr="00710B36">
              <w:rPr>
                <w:rFonts w:ascii="Arial" w:hAnsi="Arial" w:cs="Arial"/>
                <w:sz w:val="18"/>
              </w:rPr>
              <w:t xml:space="preserve"> completo em Bacharelado em Direito</w:t>
            </w:r>
          </w:p>
        </w:tc>
        <w:tc>
          <w:tcPr>
            <w:tcW w:w="1462" w:type="pct"/>
          </w:tcPr>
          <w:p w:rsidR="00F043DF" w:rsidRPr="00136E61" w:rsidRDefault="00136E61" w:rsidP="00F043DF">
            <w:pPr>
              <w:tabs>
                <w:tab w:val="left" w:pos="567"/>
              </w:tabs>
              <w:jc w:val="both"/>
              <w:rPr>
                <w:rFonts w:ascii="Arial" w:hAnsi="Arial" w:cs="Arial"/>
                <w:sz w:val="18"/>
              </w:rPr>
            </w:pPr>
            <w:r w:rsidRPr="00136E61">
              <w:rPr>
                <w:rFonts w:ascii="Arial" w:hAnsi="Arial" w:cs="Arial"/>
                <w:sz w:val="18"/>
              </w:rPr>
              <w:t>Experiência: 6 (seis) meses de experiência de bacharel em Direito (art. 442-A da CLT) ou 6 (seis) meses de experiência na execução de serviço de apoio que necessitam de conhecimento de legislação;</w:t>
            </w:r>
          </w:p>
          <w:p w:rsidR="00136E61" w:rsidRPr="00136E61" w:rsidRDefault="00136E61" w:rsidP="00F043DF">
            <w:pPr>
              <w:tabs>
                <w:tab w:val="left" w:pos="567"/>
              </w:tabs>
              <w:jc w:val="both"/>
              <w:rPr>
                <w:rFonts w:ascii="Arial" w:hAnsi="Arial" w:cs="Arial"/>
                <w:sz w:val="18"/>
              </w:rPr>
            </w:pPr>
            <w:r w:rsidRPr="00136E61">
              <w:rPr>
                <w:rFonts w:ascii="Arial" w:hAnsi="Arial" w:cs="Arial"/>
                <w:sz w:val="18"/>
              </w:rPr>
              <w:t>Executar em ambiente operacional Windows (possuir boa desenvoltura), processador de dados (Word), planilha eletrônica (Excel), internet (sites oficiais);</w:t>
            </w:r>
          </w:p>
          <w:p w:rsidR="00136E61" w:rsidRPr="00136E61" w:rsidRDefault="00136E61" w:rsidP="00F043DF">
            <w:pPr>
              <w:tabs>
                <w:tab w:val="left" w:pos="567"/>
              </w:tabs>
              <w:jc w:val="both"/>
              <w:rPr>
                <w:rFonts w:ascii="Arial" w:hAnsi="Arial" w:cs="Arial"/>
                <w:sz w:val="18"/>
              </w:rPr>
            </w:pPr>
            <w:r w:rsidRPr="00136E61">
              <w:rPr>
                <w:rFonts w:ascii="Arial" w:hAnsi="Arial" w:cs="Arial"/>
                <w:sz w:val="18"/>
              </w:rPr>
              <w:t>Conhecer a legislação que rege a administração pública, especialmente nas áreas de: Gestão de pessoal; Procedimento administrativo disciplinar; Licitações e contratos administrativos; Processo administrativo.</w:t>
            </w:r>
          </w:p>
        </w:tc>
      </w:tr>
    </w:tbl>
    <w:p w:rsidR="006B71FD" w:rsidRPr="00710B36" w:rsidRDefault="006B71FD" w:rsidP="006B71FD">
      <w:pPr>
        <w:tabs>
          <w:tab w:val="left" w:pos="567"/>
        </w:tabs>
        <w:ind w:left="720"/>
        <w:jc w:val="both"/>
        <w:rPr>
          <w:rFonts w:ascii="Arial" w:hAnsi="Arial" w:cs="Arial"/>
          <w:sz w:val="18"/>
        </w:rPr>
      </w:pPr>
    </w:p>
    <w:p w:rsidR="00D41A94" w:rsidRPr="00D41A94" w:rsidRDefault="00D41A94" w:rsidP="00D41A94">
      <w:pPr>
        <w:tabs>
          <w:tab w:val="left" w:pos="567"/>
        </w:tabs>
        <w:jc w:val="both"/>
        <w:rPr>
          <w:rFonts w:ascii="Arial" w:hAnsi="Arial" w:cs="Arial"/>
          <w:sz w:val="24"/>
          <w:szCs w:val="22"/>
        </w:rPr>
      </w:pPr>
    </w:p>
    <w:p w:rsidR="003479D3" w:rsidRDefault="003479D3" w:rsidP="003479D3">
      <w:pPr>
        <w:jc w:val="both"/>
        <w:rPr>
          <w:sz w:val="22"/>
          <w:szCs w:val="22"/>
        </w:rPr>
      </w:pPr>
    </w:p>
    <w:p w:rsidR="008C68A7" w:rsidRPr="008C68A7" w:rsidRDefault="00C55A6B" w:rsidP="008243FE">
      <w:pPr>
        <w:pStyle w:val="Nivel3"/>
        <w:numPr>
          <w:ilvl w:val="2"/>
          <w:numId w:val="13"/>
        </w:numPr>
        <w:rPr>
          <w:rFonts w:ascii="Arial" w:hAnsi="Arial"/>
          <w:strike/>
          <w:sz w:val="22"/>
        </w:rPr>
      </w:pPr>
      <w:r w:rsidRPr="003479D3">
        <w:rPr>
          <w:rFonts w:ascii="Arial" w:hAnsi="Arial"/>
          <w:sz w:val="22"/>
        </w:rPr>
        <w:t>Tarefas principais a serem executadas</w:t>
      </w:r>
    </w:p>
    <w:p w:rsidR="008C68A7" w:rsidRPr="008C68A7" w:rsidRDefault="008C68A7" w:rsidP="008243FE">
      <w:pPr>
        <w:pStyle w:val="Nivel3"/>
        <w:numPr>
          <w:ilvl w:val="3"/>
          <w:numId w:val="13"/>
        </w:numPr>
        <w:ind w:left="567" w:firstLine="0"/>
        <w:rPr>
          <w:rFonts w:ascii="Arial" w:hAnsi="Arial"/>
          <w:strike/>
          <w:sz w:val="22"/>
        </w:rPr>
      </w:pPr>
      <w:r w:rsidRPr="008C68A7">
        <w:rPr>
          <w:rFonts w:ascii="Arial" w:eastAsia="Arial" w:hAnsi="Arial"/>
          <w:b/>
          <w:sz w:val="22"/>
          <w:szCs w:val="22"/>
        </w:rPr>
        <w:t>Auxiliar Administrativo</w:t>
      </w:r>
      <w:r w:rsidRPr="008C68A7">
        <w:rPr>
          <w:rFonts w:ascii="Arial" w:eastAsia="Arial" w:hAnsi="Arial"/>
          <w:sz w:val="22"/>
          <w:szCs w:val="22"/>
        </w:rPr>
        <w:t xml:space="preserve"> - </w:t>
      </w:r>
      <w:r w:rsidRPr="008C68A7">
        <w:rPr>
          <w:rFonts w:ascii="Arial" w:hAnsi="Arial"/>
          <w:sz w:val="22"/>
          <w:szCs w:val="22"/>
        </w:rPr>
        <w:t>Executar serviços de apoio nas áreas de recursos humanos, administração, finanças e logística;</w:t>
      </w:r>
      <w:r>
        <w:rPr>
          <w:rFonts w:ascii="Arial" w:hAnsi="Arial"/>
          <w:sz w:val="22"/>
          <w:szCs w:val="22"/>
        </w:rPr>
        <w:t xml:space="preserve"> </w:t>
      </w:r>
      <w:r w:rsidRPr="008C68A7">
        <w:rPr>
          <w:rFonts w:ascii="Arial" w:hAnsi="Arial"/>
          <w:sz w:val="22"/>
          <w:szCs w:val="22"/>
        </w:rPr>
        <w:t>Promover a triagem inicial de processos administrativos e documentos, tanto</w:t>
      </w:r>
      <w:r>
        <w:rPr>
          <w:rFonts w:ascii="Arial" w:hAnsi="Arial"/>
          <w:sz w:val="22"/>
          <w:szCs w:val="22"/>
        </w:rPr>
        <w:t xml:space="preserve"> </w:t>
      </w:r>
      <w:r w:rsidRPr="008C68A7">
        <w:rPr>
          <w:rFonts w:ascii="Arial" w:hAnsi="Arial"/>
          <w:sz w:val="22"/>
          <w:szCs w:val="22"/>
        </w:rPr>
        <w:t>físicos quanto eletrônicos, que sejam tramitados para o setor.</w:t>
      </w:r>
      <w:r>
        <w:rPr>
          <w:rFonts w:ascii="Arial" w:hAnsi="Arial"/>
          <w:sz w:val="22"/>
          <w:szCs w:val="22"/>
        </w:rPr>
        <w:t xml:space="preserve"> </w:t>
      </w:r>
      <w:r w:rsidRPr="008C68A7">
        <w:rPr>
          <w:rFonts w:ascii="Arial" w:hAnsi="Arial"/>
          <w:sz w:val="22"/>
          <w:szCs w:val="22"/>
        </w:rPr>
        <w:t>Prestar auxílio nas atividades de recebimento, protocolo, digitalização, cadastro,</w:t>
      </w:r>
      <w:r w:rsidRPr="008C68A7">
        <w:rPr>
          <w:rFonts w:ascii="Arial" w:hAnsi="Arial"/>
          <w:sz w:val="22"/>
          <w:szCs w:val="22"/>
        </w:rPr>
        <w:br/>
        <w:t>distribuição, tramitação e arquivamento de processos administrativos e</w:t>
      </w:r>
      <w:r w:rsidRPr="008C68A7">
        <w:rPr>
          <w:rFonts w:ascii="Arial" w:hAnsi="Arial"/>
          <w:sz w:val="22"/>
          <w:szCs w:val="22"/>
        </w:rPr>
        <w:br/>
        <w:t>documentos, mediante o uso de recursos de tecnologia da informação e</w:t>
      </w:r>
      <w:r w:rsidRPr="008C68A7">
        <w:rPr>
          <w:rFonts w:ascii="Arial" w:hAnsi="Arial"/>
          <w:sz w:val="22"/>
          <w:szCs w:val="22"/>
        </w:rPr>
        <w:br/>
        <w:t>sistemas informatizados;</w:t>
      </w:r>
      <w:r>
        <w:rPr>
          <w:rFonts w:ascii="Arial" w:hAnsi="Arial"/>
          <w:sz w:val="22"/>
          <w:szCs w:val="22"/>
        </w:rPr>
        <w:t xml:space="preserve"> </w:t>
      </w:r>
      <w:r w:rsidRPr="008C68A7">
        <w:rPr>
          <w:rFonts w:ascii="Arial" w:hAnsi="Arial"/>
          <w:sz w:val="22"/>
          <w:szCs w:val="22"/>
        </w:rPr>
        <w:t>Operar equipamentos de microinformática, para fins de auxílio na execução</w:t>
      </w:r>
      <w:r>
        <w:rPr>
          <w:rFonts w:ascii="Arial" w:hAnsi="Arial"/>
          <w:sz w:val="22"/>
          <w:szCs w:val="22"/>
        </w:rPr>
        <w:t xml:space="preserve"> </w:t>
      </w:r>
      <w:r w:rsidRPr="008C68A7">
        <w:rPr>
          <w:rFonts w:ascii="Arial" w:hAnsi="Arial"/>
          <w:sz w:val="22"/>
          <w:szCs w:val="22"/>
        </w:rPr>
        <w:t>de</w:t>
      </w:r>
      <w:r>
        <w:rPr>
          <w:rFonts w:ascii="Arial" w:hAnsi="Arial"/>
          <w:sz w:val="22"/>
          <w:szCs w:val="22"/>
        </w:rPr>
        <w:t xml:space="preserve"> </w:t>
      </w:r>
      <w:r w:rsidRPr="008C68A7">
        <w:rPr>
          <w:rFonts w:ascii="Arial" w:hAnsi="Arial"/>
          <w:sz w:val="22"/>
          <w:szCs w:val="22"/>
        </w:rPr>
        <w:t>atividades rotineiras de baixa complexidade, como a inserção, correção,</w:t>
      </w:r>
      <w:r w:rsidRPr="008C68A7">
        <w:rPr>
          <w:rFonts w:ascii="Arial" w:hAnsi="Arial"/>
          <w:sz w:val="22"/>
          <w:szCs w:val="22"/>
        </w:rPr>
        <w:br/>
        <w:t>alteração e exclusão de dados e informações em planilhas eletrônicas, editores</w:t>
      </w:r>
      <w:r w:rsidRPr="008C68A7">
        <w:rPr>
          <w:rFonts w:ascii="Arial" w:hAnsi="Arial"/>
          <w:sz w:val="22"/>
          <w:szCs w:val="22"/>
        </w:rPr>
        <w:br/>
        <w:t>de texto, e sistemas informatizados, segundo diretrizes estabelecidas pelo setor;</w:t>
      </w:r>
      <w:r>
        <w:rPr>
          <w:rFonts w:ascii="Arial" w:hAnsi="Arial"/>
          <w:sz w:val="22"/>
          <w:szCs w:val="22"/>
        </w:rPr>
        <w:t xml:space="preserve"> </w:t>
      </w:r>
      <w:r w:rsidRPr="008C68A7">
        <w:rPr>
          <w:rFonts w:ascii="Arial" w:hAnsi="Arial"/>
          <w:sz w:val="22"/>
          <w:szCs w:val="22"/>
        </w:rPr>
        <w:t>Conferir dados cadastrais e documentos de identificação de pessoas físicas e</w:t>
      </w:r>
      <w:r w:rsidRPr="008C68A7">
        <w:rPr>
          <w:rFonts w:ascii="Arial" w:hAnsi="Arial"/>
          <w:sz w:val="22"/>
          <w:szCs w:val="22"/>
        </w:rPr>
        <w:br/>
        <w:t>jurídicas necessários à instrução de processos administrativos;</w:t>
      </w:r>
      <w:r>
        <w:rPr>
          <w:rFonts w:ascii="Arial" w:hAnsi="Arial"/>
          <w:sz w:val="22"/>
          <w:szCs w:val="22"/>
        </w:rPr>
        <w:t xml:space="preserve"> </w:t>
      </w:r>
      <w:r w:rsidRPr="008C68A7">
        <w:rPr>
          <w:rFonts w:ascii="Arial" w:hAnsi="Arial"/>
          <w:sz w:val="22"/>
          <w:szCs w:val="22"/>
        </w:rPr>
        <w:t>Realizar levantamentos de dados, relatórios quantitativos, pesquisas e gráficos</w:t>
      </w:r>
      <w:r w:rsidRPr="008C68A7">
        <w:rPr>
          <w:rFonts w:ascii="Arial" w:hAnsi="Arial"/>
          <w:sz w:val="22"/>
          <w:szCs w:val="22"/>
        </w:rPr>
        <w:br/>
        <w:t>de baixa complexidade, utilizando-se de planilhas eletrônicas, editores de texto</w:t>
      </w:r>
      <w:r w:rsidRPr="008C68A7">
        <w:rPr>
          <w:rFonts w:ascii="Arial" w:hAnsi="Arial"/>
          <w:sz w:val="22"/>
          <w:szCs w:val="22"/>
        </w:rPr>
        <w:br/>
        <w:t>e navegadores da Internet;</w:t>
      </w:r>
      <w:r>
        <w:rPr>
          <w:rFonts w:ascii="Arial" w:hAnsi="Arial"/>
          <w:sz w:val="22"/>
          <w:szCs w:val="22"/>
        </w:rPr>
        <w:t xml:space="preserve"> </w:t>
      </w:r>
      <w:r w:rsidRPr="008C68A7">
        <w:rPr>
          <w:rFonts w:ascii="Arial" w:hAnsi="Arial"/>
          <w:sz w:val="22"/>
          <w:szCs w:val="22"/>
        </w:rPr>
        <w:t>Elaborar pequenos expedientes escritos para mero encaminhamento de</w:t>
      </w:r>
      <w:r>
        <w:rPr>
          <w:rFonts w:ascii="Arial" w:hAnsi="Arial"/>
          <w:sz w:val="22"/>
          <w:szCs w:val="22"/>
        </w:rPr>
        <w:t xml:space="preserve"> </w:t>
      </w:r>
      <w:r w:rsidRPr="008C68A7">
        <w:rPr>
          <w:rFonts w:ascii="Arial" w:hAnsi="Arial"/>
          <w:sz w:val="22"/>
          <w:szCs w:val="22"/>
        </w:rPr>
        <w:t>processos e documentos;</w:t>
      </w:r>
      <w:r>
        <w:rPr>
          <w:rFonts w:ascii="Arial" w:hAnsi="Arial"/>
          <w:sz w:val="22"/>
          <w:szCs w:val="22"/>
        </w:rPr>
        <w:t xml:space="preserve"> </w:t>
      </w:r>
      <w:r w:rsidRPr="008C68A7">
        <w:rPr>
          <w:rFonts w:ascii="Arial" w:hAnsi="Arial"/>
          <w:sz w:val="22"/>
          <w:szCs w:val="22"/>
        </w:rPr>
        <w:t>Prestar auxílio na expedição de correspondências e malotes;</w:t>
      </w:r>
      <w:r>
        <w:rPr>
          <w:rFonts w:ascii="Arial" w:hAnsi="Arial"/>
          <w:sz w:val="22"/>
          <w:szCs w:val="22"/>
        </w:rPr>
        <w:t xml:space="preserve"> </w:t>
      </w:r>
      <w:r w:rsidRPr="008C68A7">
        <w:rPr>
          <w:rFonts w:ascii="Arial" w:hAnsi="Arial"/>
          <w:sz w:val="22"/>
          <w:szCs w:val="22"/>
        </w:rPr>
        <w:t xml:space="preserve">Prestar auxílio nas atividades de identificação das demandas, </w:t>
      </w:r>
      <w:r w:rsidRPr="008C68A7">
        <w:rPr>
          <w:rFonts w:ascii="Arial" w:hAnsi="Arial"/>
          <w:sz w:val="22"/>
          <w:szCs w:val="22"/>
        </w:rPr>
        <w:lastRenderedPageBreak/>
        <w:t>preparação de</w:t>
      </w:r>
      <w:r w:rsidRPr="008C68A7">
        <w:rPr>
          <w:rFonts w:ascii="Arial" w:hAnsi="Arial"/>
          <w:sz w:val="22"/>
          <w:szCs w:val="22"/>
        </w:rPr>
        <w:br/>
        <w:t>pedidos, recebimento, registro, guarda, controle, distribuição e devolução de</w:t>
      </w:r>
      <w:r w:rsidRPr="008C68A7">
        <w:rPr>
          <w:rFonts w:ascii="Arial" w:hAnsi="Arial"/>
          <w:sz w:val="22"/>
          <w:szCs w:val="22"/>
        </w:rPr>
        <w:br/>
        <w:t>insumos e recursos logísticos, material bibliográfico e equipamentos</w:t>
      </w:r>
      <w:r w:rsidRPr="008C68A7">
        <w:rPr>
          <w:rFonts w:ascii="Arial" w:hAnsi="Arial"/>
          <w:sz w:val="22"/>
          <w:szCs w:val="22"/>
        </w:rPr>
        <w:br/>
        <w:t>tecnológicos, para atendimento das necessidades do setor.</w:t>
      </w:r>
    </w:p>
    <w:p w:rsidR="00722CC6" w:rsidRPr="00722CC6" w:rsidRDefault="00722CC6" w:rsidP="008243FE">
      <w:pPr>
        <w:pStyle w:val="Nivel3"/>
        <w:numPr>
          <w:ilvl w:val="3"/>
          <w:numId w:val="13"/>
        </w:numPr>
        <w:ind w:left="567" w:firstLine="0"/>
        <w:rPr>
          <w:rFonts w:ascii="Arial" w:hAnsi="Arial"/>
          <w:strike/>
          <w:sz w:val="22"/>
          <w:szCs w:val="22"/>
        </w:rPr>
      </w:pPr>
      <w:r w:rsidRPr="00722CC6">
        <w:rPr>
          <w:rFonts w:ascii="Arial" w:hAnsi="Arial"/>
          <w:b/>
          <w:bCs/>
          <w:sz w:val="22"/>
          <w:szCs w:val="22"/>
        </w:rPr>
        <w:t xml:space="preserve">Carregador (veículos de transportes terrestres) - </w:t>
      </w:r>
      <w:r w:rsidRPr="00C663C6">
        <w:rPr>
          <w:rFonts w:ascii="Arial" w:hAnsi="Arial"/>
          <w:sz w:val="22"/>
          <w:szCs w:val="22"/>
        </w:rPr>
        <w:t xml:space="preserve">Preparar cargas e descargas de mercadorias; movimentar e fixar mercadorias e cargas em navios, aeronaves, caminhões, vagões e instalações portuárias; entregar e coletar encomendas; manusear cargas especiais; reparar embalagens danificadas e controlar a qualidade dos serviços prestados. Realizar atividades de limpeza e conservação nos </w:t>
      </w:r>
      <w:r w:rsidR="00C663C6" w:rsidRPr="00C663C6">
        <w:rPr>
          <w:rFonts w:ascii="Arial" w:hAnsi="Arial"/>
          <w:sz w:val="22"/>
          <w:szCs w:val="22"/>
        </w:rPr>
        <w:t>almoxarifados</w:t>
      </w:r>
      <w:r w:rsidRPr="00C663C6">
        <w:rPr>
          <w:rFonts w:ascii="Arial" w:hAnsi="Arial"/>
          <w:sz w:val="22"/>
          <w:szCs w:val="22"/>
        </w:rPr>
        <w:t>; estabelecer comunicação, emitindo, recebendo e verificando mensagens, notificando e solicitando informações, autorizações e orientações de transporte, embarque e desembarque de mercadorias.</w:t>
      </w:r>
      <w:r w:rsidR="00C663C6" w:rsidRPr="00C663C6">
        <w:rPr>
          <w:rFonts w:ascii="Arial" w:hAnsi="Arial"/>
          <w:sz w:val="22"/>
          <w:szCs w:val="22"/>
        </w:rPr>
        <w:t xml:space="preserve"> Acomodar materiais e volumes em prateleiras e estantes; Apontar e comunicar ao gestor consertos necessários a conservação de bens e instalações, providenciando, se for o caso, a sua execução, através do Fiscal do contrato. Executar as demais atividades inerentes ao cargo e necessárias ao bom desempenho do trabalho.</w:t>
      </w:r>
    </w:p>
    <w:p w:rsidR="00C55A6B" w:rsidRPr="00722CC6" w:rsidRDefault="00C55A6B" w:rsidP="008243FE">
      <w:pPr>
        <w:pStyle w:val="Nivel3"/>
        <w:numPr>
          <w:ilvl w:val="3"/>
          <w:numId w:val="13"/>
        </w:numPr>
        <w:ind w:left="567" w:firstLine="0"/>
        <w:rPr>
          <w:rFonts w:ascii="Arial" w:hAnsi="Arial"/>
          <w:strike/>
          <w:sz w:val="22"/>
          <w:szCs w:val="22"/>
        </w:rPr>
      </w:pPr>
      <w:r w:rsidRPr="00722CC6">
        <w:rPr>
          <w:rFonts w:ascii="Arial" w:hAnsi="Arial"/>
          <w:b/>
          <w:sz w:val="22"/>
          <w:szCs w:val="22"/>
        </w:rPr>
        <w:t xml:space="preserve">Contínuo - </w:t>
      </w:r>
      <w:r w:rsidRPr="00722CC6">
        <w:rPr>
          <w:rFonts w:ascii="Arial" w:hAnsi="Arial"/>
          <w:sz w:val="22"/>
          <w:szCs w:val="22"/>
        </w:rPr>
        <w:t>Transportar correspondências, documentos, objetos e valores, dentro e fora das instituições, e efetuar serviços bancários e de correio, depositando ou apanhando o material e entregando-</w:t>
      </w:r>
      <w:r w:rsidR="00BD6611">
        <w:rPr>
          <w:rFonts w:ascii="Arial" w:hAnsi="Arial"/>
          <w:sz w:val="22"/>
          <w:szCs w:val="22"/>
        </w:rPr>
        <w:t xml:space="preserve">o aos destinatários; auxiliar os responsáveis pelas atividades de apoio administrativo no que for </w:t>
      </w:r>
      <w:r w:rsidR="003446B9">
        <w:rPr>
          <w:rFonts w:ascii="Arial" w:hAnsi="Arial"/>
          <w:sz w:val="22"/>
          <w:szCs w:val="22"/>
        </w:rPr>
        <w:t>solicitado</w:t>
      </w:r>
      <w:r w:rsidRPr="00722CC6">
        <w:rPr>
          <w:rFonts w:ascii="Arial" w:hAnsi="Arial"/>
          <w:sz w:val="22"/>
          <w:szCs w:val="22"/>
        </w:rPr>
        <w:t>; operar equipamentos de escritório; transmitir mensagens orais e escritas</w:t>
      </w:r>
      <w:r w:rsidR="00BD6611">
        <w:rPr>
          <w:rFonts w:ascii="Arial" w:hAnsi="Arial"/>
          <w:sz w:val="22"/>
          <w:szCs w:val="22"/>
        </w:rPr>
        <w:t>; efetuar serviços bancários e de correios, exclusivamente de interesse institucional</w:t>
      </w:r>
      <w:r w:rsidRPr="00722CC6">
        <w:rPr>
          <w:rFonts w:ascii="Arial" w:hAnsi="Arial"/>
          <w:sz w:val="22"/>
          <w:szCs w:val="22"/>
        </w:rPr>
        <w:t>.</w:t>
      </w:r>
    </w:p>
    <w:p w:rsidR="008C68A7" w:rsidRPr="008C68A7" w:rsidRDefault="00722CC6" w:rsidP="008243FE">
      <w:pPr>
        <w:pStyle w:val="Nivel3"/>
        <w:numPr>
          <w:ilvl w:val="3"/>
          <w:numId w:val="13"/>
        </w:numPr>
        <w:ind w:left="567" w:firstLine="0"/>
        <w:rPr>
          <w:rFonts w:ascii="Arial" w:hAnsi="Arial"/>
          <w:strike/>
          <w:sz w:val="22"/>
          <w:szCs w:val="22"/>
        </w:rPr>
      </w:pPr>
      <w:r w:rsidRPr="00BD6611">
        <w:rPr>
          <w:rFonts w:ascii="Arial" w:hAnsi="Arial"/>
          <w:b/>
          <w:bCs/>
          <w:sz w:val="22"/>
          <w:szCs w:val="22"/>
        </w:rPr>
        <w:t>Secretária (o) executiva (o)</w:t>
      </w:r>
      <w:r w:rsidRPr="00BD6611">
        <w:rPr>
          <w:rFonts w:ascii="Arial" w:hAnsi="Arial"/>
          <w:sz w:val="22"/>
          <w:szCs w:val="22"/>
        </w:rPr>
        <w:t>- Assessoram os executivos no desempenho de suas funções, gerenciando informações, auxiliando na execução de suas tarefas administrativas e em reuniões, marcando e cancelando compromissos. Coordenam e controlam equipes (pessoas que prestam serviços a secretária: auxiliares de secretária, office-boys, copeiras, motoristas) e atividades; controlam documentos e correspondências</w:t>
      </w:r>
      <w:r w:rsidR="00BD6611" w:rsidRPr="00BD6611">
        <w:rPr>
          <w:rFonts w:ascii="Arial" w:hAnsi="Arial"/>
          <w:sz w:val="22"/>
          <w:szCs w:val="22"/>
        </w:rPr>
        <w:t xml:space="preserve"> físicas e eletrônicas</w:t>
      </w:r>
      <w:r w:rsidRPr="00BD6611">
        <w:rPr>
          <w:rFonts w:ascii="Arial" w:hAnsi="Arial"/>
          <w:sz w:val="22"/>
          <w:szCs w:val="22"/>
        </w:rPr>
        <w:t>. Atendem clientes externos e intern</w:t>
      </w:r>
      <w:r w:rsidR="00BD6611" w:rsidRPr="00BD6611">
        <w:rPr>
          <w:rFonts w:ascii="Arial" w:hAnsi="Arial"/>
          <w:sz w:val="22"/>
          <w:szCs w:val="22"/>
        </w:rPr>
        <w:t>os; organizam eventos e viagens</w:t>
      </w:r>
      <w:r w:rsidRPr="00BD6611">
        <w:rPr>
          <w:rFonts w:ascii="Arial" w:hAnsi="Arial"/>
          <w:sz w:val="22"/>
          <w:szCs w:val="22"/>
        </w:rPr>
        <w:t>. Po</w:t>
      </w:r>
      <w:r w:rsidR="00BD6611" w:rsidRPr="00BD6611">
        <w:rPr>
          <w:rFonts w:ascii="Arial" w:hAnsi="Arial"/>
          <w:sz w:val="22"/>
          <w:szCs w:val="22"/>
        </w:rPr>
        <w:t>dem administrar a agenda</w:t>
      </w:r>
      <w:r w:rsidRPr="00BD6611">
        <w:rPr>
          <w:rFonts w:ascii="Arial" w:hAnsi="Arial"/>
          <w:sz w:val="22"/>
          <w:szCs w:val="22"/>
        </w:rPr>
        <w:t>.</w:t>
      </w:r>
      <w:r w:rsidR="00BD6611" w:rsidRPr="00BD6611">
        <w:rPr>
          <w:rFonts w:ascii="Arial" w:hAnsi="Arial"/>
          <w:sz w:val="22"/>
          <w:szCs w:val="22"/>
        </w:rPr>
        <w:t xml:space="preserve"> Dar suporte e secretariar reuniões. Administrar pendências, despachar e coletar assinaturas;</w:t>
      </w:r>
      <w:r w:rsidR="00BD6611" w:rsidRPr="00BD6611">
        <w:rPr>
          <w:rStyle w:val="Ttulo1Char"/>
          <w:rFonts w:ascii="Arial" w:hAnsi="Arial"/>
          <w:sz w:val="22"/>
          <w:szCs w:val="22"/>
        </w:rPr>
        <w:t xml:space="preserve"> </w:t>
      </w:r>
      <w:r w:rsidR="00BD6611" w:rsidRPr="00BD6611">
        <w:rPr>
          <w:rFonts w:ascii="Arial" w:eastAsia="Times New Roman" w:hAnsi="Arial"/>
          <w:sz w:val="22"/>
          <w:szCs w:val="22"/>
        </w:rPr>
        <w:t>Recepcionar, orientar e encaminhar pessoas;</w:t>
      </w:r>
      <w:r w:rsidR="00BD6611" w:rsidRPr="00BD6611">
        <w:rPr>
          <w:rStyle w:val="Ttulo1Char"/>
          <w:rFonts w:ascii="Arial" w:hAnsi="Arial"/>
          <w:sz w:val="22"/>
          <w:szCs w:val="22"/>
        </w:rPr>
        <w:t xml:space="preserve"> </w:t>
      </w:r>
      <w:r w:rsidR="00BD6611" w:rsidRPr="00BD6611">
        <w:rPr>
          <w:rFonts w:ascii="Arial" w:eastAsia="Times New Roman" w:hAnsi="Arial"/>
          <w:sz w:val="22"/>
          <w:szCs w:val="22"/>
        </w:rPr>
        <w:t>Fornecer informações, atender pedidos e solicitações;</w:t>
      </w:r>
      <w:r w:rsidR="00BD6611" w:rsidRPr="00BD6611">
        <w:rPr>
          <w:rStyle w:val="Ttulo1Char"/>
          <w:rFonts w:ascii="Arial" w:hAnsi="Arial"/>
          <w:sz w:val="22"/>
          <w:szCs w:val="22"/>
        </w:rPr>
        <w:t xml:space="preserve"> </w:t>
      </w:r>
      <w:r w:rsidR="00BD6611" w:rsidRPr="00BD6611">
        <w:rPr>
          <w:rFonts w:ascii="Arial" w:eastAsia="Times New Roman" w:hAnsi="Arial"/>
          <w:sz w:val="22"/>
          <w:szCs w:val="22"/>
        </w:rPr>
        <w:t>Atender, filtrar, fazer e encaminhar ligações telefônicas;</w:t>
      </w:r>
      <w:r w:rsidR="00BD6611" w:rsidRPr="00BD6611">
        <w:rPr>
          <w:rStyle w:val="Ttulo1Char"/>
          <w:rFonts w:ascii="Arial" w:hAnsi="Arial"/>
          <w:sz w:val="22"/>
          <w:szCs w:val="22"/>
        </w:rPr>
        <w:t xml:space="preserve"> </w:t>
      </w:r>
      <w:r w:rsidR="00BD6611" w:rsidRPr="00BD6611">
        <w:rPr>
          <w:rFonts w:ascii="Arial" w:eastAsia="Times New Roman" w:hAnsi="Arial"/>
          <w:sz w:val="22"/>
          <w:szCs w:val="22"/>
        </w:rPr>
        <w:t>Pesquisar informações, direcioná-las e divulgá-las quando demandado;</w:t>
      </w:r>
      <w:r w:rsidR="00BD6611" w:rsidRPr="00BD6611">
        <w:rPr>
          <w:rStyle w:val="Ttulo1Char"/>
          <w:rFonts w:ascii="Arial" w:hAnsi="Arial"/>
          <w:sz w:val="22"/>
          <w:szCs w:val="22"/>
        </w:rPr>
        <w:t xml:space="preserve"> </w:t>
      </w:r>
      <w:r w:rsidR="00BD6611" w:rsidRPr="00BD6611">
        <w:rPr>
          <w:rFonts w:ascii="Arial" w:eastAsia="Times New Roman" w:hAnsi="Arial"/>
          <w:sz w:val="22"/>
          <w:szCs w:val="22"/>
        </w:rPr>
        <w:t xml:space="preserve">Elaborar base de dados e </w:t>
      </w:r>
      <w:proofErr w:type="gramStart"/>
      <w:r w:rsidR="00BD6611" w:rsidRPr="00BD6611">
        <w:rPr>
          <w:rFonts w:ascii="Arial" w:eastAsia="Times New Roman" w:hAnsi="Arial"/>
          <w:sz w:val="22"/>
          <w:szCs w:val="22"/>
        </w:rPr>
        <w:t>manter</w:t>
      </w:r>
      <w:proofErr w:type="gramEnd"/>
      <w:r w:rsidR="00BD6611" w:rsidRPr="00BD6611">
        <w:rPr>
          <w:rFonts w:ascii="Arial" w:eastAsia="Times New Roman" w:hAnsi="Arial"/>
          <w:sz w:val="22"/>
          <w:szCs w:val="22"/>
        </w:rPr>
        <w:t xml:space="preserve"> atualizada;</w:t>
      </w:r>
      <w:r w:rsidR="00BD6611" w:rsidRPr="00BD6611">
        <w:rPr>
          <w:rStyle w:val="Ttulo1Char"/>
          <w:rFonts w:ascii="Arial" w:hAnsi="Arial"/>
          <w:sz w:val="22"/>
          <w:szCs w:val="22"/>
        </w:rPr>
        <w:t xml:space="preserve"> </w:t>
      </w:r>
      <w:r w:rsidR="00BD6611" w:rsidRPr="00BD6611">
        <w:rPr>
          <w:rFonts w:ascii="Arial" w:eastAsia="Times New Roman" w:hAnsi="Arial"/>
          <w:sz w:val="22"/>
          <w:szCs w:val="22"/>
        </w:rPr>
        <w:t>Controlar cronogramas e prazos; Acompanhar processos.</w:t>
      </w:r>
      <w:r w:rsidR="00BD6611" w:rsidRPr="00BD6611">
        <w:rPr>
          <w:rStyle w:val="Ttulo1Char"/>
          <w:rFonts w:ascii="Arial" w:hAnsi="Arial"/>
          <w:sz w:val="22"/>
          <w:szCs w:val="22"/>
        </w:rPr>
        <w:t xml:space="preserve"> </w:t>
      </w:r>
      <w:r w:rsidR="00BD6611" w:rsidRPr="00BD6611">
        <w:rPr>
          <w:rFonts w:ascii="Arial" w:eastAsia="Times New Roman" w:hAnsi="Arial"/>
          <w:sz w:val="22"/>
          <w:szCs w:val="22"/>
        </w:rPr>
        <w:t>Providenciar documentação legal de dirigentes e autoridades;</w:t>
      </w:r>
      <w:r w:rsidR="00BD6611" w:rsidRPr="00BD6611">
        <w:rPr>
          <w:rStyle w:val="Ttulo1Char"/>
          <w:rFonts w:ascii="Arial" w:hAnsi="Arial"/>
          <w:sz w:val="22"/>
          <w:szCs w:val="22"/>
        </w:rPr>
        <w:t xml:space="preserve"> </w:t>
      </w:r>
      <w:r w:rsidR="00BD6611" w:rsidRPr="00BD6611">
        <w:rPr>
          <w:rFonts w:ascii="Arial" w:eastAsia="Times New Roman" w:hAnsi="Arial"/>
          <w:sz w:val="22"/>
          <w:szCs w:val="22"/>
        </w:rPr>
        <w:t>Pesquisar, reservar e preparar sala/local;</w:t>
      </w:r>
      <w:r w:rsidR="00BD6611" w:rsidRPr="00BD6611">
        <w:rPr>
          <w:rStyle w:val="Ttulo1Char"/>
          <w:rFonts w:ascii="Arial" w:hAnsi="Arial"/>
          <w:sz w:val="22"/>
          <w:szCs w:val="22"/>
        </w:rPr>
        <w:t xml:space="preserve"> </w:t>
      </w:r>
      <w:r w:rsidR="00BD6611" w:rsidRPr="00BD6611">
        <w:rPr>
          <w:rFonts w:ascii="Arial" w:eastAsia="Times New Roman" w:hAnsi="Arial"/>
          <w:sz w:val="22"/>
          <w:szCs w:val="22"/>
        </w:rPr>
        <w:t>Providenciar equipamentos, materiais e serviços de apoio; Administrar e atualizar arquivos.</w:t>
      </w:r>
      <w:r w:rsidR="00BD6611" w:rsidRPr="00BD6611">
        <w:rPr>
          <w:rFonts w:ascii="Arial" w:eastAsia="Times New Roman" w:hAnsi="Arial"/>
          <w:color w:val="auto"/>
          <w:sz w:val="22"/>
          <w:szCs w:val="22"/>
        </w:rPr>
        <w:t xml:space="preserve"> </w:t>
      </w:r>
      <w:r w:rsidR="00BD6611" w:rsidRPr="00BD6611">
        <w:rPr>
          <w:rFonts w:ascii="Arial" w:eastAsia="Times New Roman" w:hAnsi="Arial"/>
          <w:sz w:val="22"/>
          <w:szCs w:val="22"/>
        </w:rPr>
        <w:t>Dar suporte durante evento;</w:t>
      </w:r>
      <w:r w:rsidR="00BD6611" w:rsidRPr="00BD6611">
        <w:rPr>
          <w:rStyle w:val="Ttulo1Char"/>
          <w:rFonts w:ascii="Arial" w:hAnsi="Arial"/>
          <w:sz w:val="22"/>
          <w:szCs w:val="22"/>
        </w:rPr>
        <w:t xml:space="preserve"> </w:t>
      </w:r>
      <w:r w:rsidR="00BD6611" w:rsidRPr="00BD6611">
        <w:rPr>
          <w:rFonts w:ascii="Arial" w:eastAsia="Times New Roman" w:hAnsi="Arial"/>
          <w:sz w:val="22"/>
          <w:szCs w:val="22"/>
        </w:rPr>
        <w:t>Executar as demais atividades inerentes ao cargo e necessárias ao bom desempenho do trabalho.</w:t>
      </w:r>
    </w:p>
    <w:p w:rsidR="008C68A7" w:rsidRPr="008C68A7" w:rsidRDefault="008C68A7" w:rsidP="008243FE">
      <w:pPr>
        <w:pStyle w:val="Nivel3"/>
        <w:numPr>
          <w:ilvl w:val="3"/>
          <w:numId w:val="13"/>
        </w:numPr>
        <w:ind w:left="567" w:firstLine="0"/>
        <w:rPr>
          <w:rFonts w:ascii="Arial" w:hAnsi="Arial"/>
          <w:strike/>
          <w:sz w:val="22"/>
          <w:szCs w:val="22"/>
        </w:rPr>
      </w:pPr>
      <w:r w:rsidRPr="008C68A7">
        <w:rPr>
          <w:rFonts w:ascii="Arial" w:hAnsi="Arial"/>
          <w:b/>
          <w:bCs/>
          <w:sz w:val="22"/>
          <w:szCs w:val="22"/>
        </w:rPr>
        <w:t>Transcritor Braille</w:t>
      </w:r>
      <w:r w:rsidRPr="008C68A7">
        <w:rPr>
          <w:rFonts w:ascii="Arial" w:hAnsi="Arial"/>
          <w:sz w:val="22"/>
          <w:szCs w:val="22"/>
        </w:rPr>
        <w:t xml:space="preserve">: Promovem a educação de alunos com deficiência visual ensinando-os a ler e escrever em português e em </w:t>
      </w:r>
      <w:proofErr w:type="spellStart"/>
      <w:r w:rsidRPr="008C68A7">
        <w:rPr>
          <w:rFonts w:ascii="Arial" w:hAnsi="Arial"/>
          <w:sz w:val="22"/>
          <w:szCs w:val="22"/>
        </w:rPr>
        <w:t>braille</w:t>
      </w:r>
      <w:proofErr w:type="spellEnd"/>
      <w:r w:rsidRPr="008C68A7">
        <w:rPr>
          <w:rFonts w:ascii="Arial" w:hAnsi="Arial"/>
          <w:sz w:val="22"/>
          <w:szCs w:val="22"/>
        </w:rPr>
        <w:t xml:space="preserve">, resolver problemas e as atividades da vida diária, desenvolver habilidades; desenvolvem atividades funcionais e programas de estimulação essencial e de educação de jovens e adultos, avaliando as necessidades </w:t>
      </w:r>
      <w:r w:rsidRPr="008C68A7">
        <w:rPr>
          <w:rFonts w:ascii="Arial" w:hAnsi="Arial"/>
          <w:sz w:val="22"/>
          <w:szCs w:val="22"/>
        </w:rPr>
        <w:lastRenderedPageBreak/>
        <w:t xml:space="preserve">educacionais dos alunos com deficiência visual; realizam atividades como: planejar, avaliar, elaborar materiais, pesquisar e divulgar conhecimentos da área; auxiliam na organização e transcrição de material para braile, musicografia </w:t>
      </w:r>
      <w:proofErr w:type="spellStart"/>
      <w:r w:rsidRPr="008C68A7">
        <w:rPr>
          <w:rFonts w:ascii="Arial" w:hAnsi="Arial"/>
          <w:sz w:val="22"/>
          <w:szCs w:val="22"/>
        </w:rPr>
        <w:t>braille</w:t>
      </w:r>
      <w:proofErr w:type="spellEnd"/>
      <w:r w:rsidRPr="008C68A7">
        <w:rPr>
          <w:rFonts w:ascii="Arial" w:hAnsi="Arial"/>
          <w:sz w:val="22"/>
          <w:szCs w:val="22"/>
        </w:rPr>
        <w:t xml:space="preserve">, por meio de sinais gráficos específicos do sistema </w:t>
      </w:r>
      <w:proofErr w:type="spellStart"/>
      <w:r w:rsidRPr="008C68A7">
        <w:rPr>
          <w:rFonts w:ascii="Arial" w:hAnsi="Arial"/>
          <w:sz w:val="22"/>
          <w:szCs w:val="22"/>
        </w:rPr>
        <w:t>braille</w:t>
      </w:r>
      <w:proofErr w:type="spellEnd"/>
      <w:r w:rsidRPr="008C68A7">
        <w:rPr>
          <w:rFonts w:ascii="Arial" w:hAnsi="Arial"/>
          <w:sz w:val="22"/>
          <w:szCs w:val="22"/>
        </w:rPr>
        <w:t>.  O</w:t>
      </w:r>
      <w:r w:rsidRPr="008C68A7">
        <w:rPr>
          <w:rFonts w:ascii="Arial" w:hAnsi="Arial"/>
          <w:bCs/>
          <w:sz w:val="22"/>
          <w:szCs w:val="22"/>
        </w:rPr>
        <w:t>utras atividades correlatas ao cargo</w:t>
      </w:r>
      <w:r w:rsidRPr="008C68A7">
        <w:rPr>
          <w:rFonts w:ascii="Arial" w:hAnsi="Arial"/>
          <w:sz w:val="22"/>
          <w:szCs w:val="22"/>
        </w:rPr>
        <w:t>: Auxiliar na organização e transcrição de material para Braille, como: documentos impressos, livros, folhetos educativos, relatórios de pesquisa, manuais para treinamento, cartilhas, e demais materiais didáticos pedagógicos; Utilizar sinais gráficos específicos do sistema Braille na substituição de notações do sistema comum; Confeccionar e organizar materiais; Fazer adaptações gráficas para a apresentação de textos no sistema Braille; Orientar e acompanhar aluno cego em atividades com diferentes softwares leitores de tela; Realizar a transcrição das atividades propostas pelos professores através do código Braille;  Auxiliar o docente, nas necessidades apresentadas pelos discentes cegos e/ou deficientes visuais;  Utilizar recursos de informática; Executar outras tarefas de mesma natureza e nível de complexidade associadas ao ambiente organizacional relativo à assistência estudantil.</w:t>
      </w:r>
    </w:p>
    <w:p w:rsidR="008C68A7" w:rsidRPr="008C68A7" w:rsidRDefault="008C68A7" w:rsidP="008243FE">
      <w:pPr>
        <w:pStyle w:val="Nivel3"/>
        <w:numPr>
          <w:ilvl w:val="3"/>
          <w:numId w:val="13"/>
        </w:numPr>
        <w:ind w:left="567" w:firstLine="0"/>
        <w:rPr>
          <w:rFonts w:ascii="Arial" w:hAnsi="Arial"/>
          <w:strike/>
          <w:sz w:val="22"/>
          <w:szCs w:val="22"/>
        </w:rPr>
      </w:pPr>
      <w:r w:rsidRPr="008C68A7">
        <w:rPr>
          <w:rFonts w:ascii="Arial" w:hAnsi="Arial"/>
          <w:b/>
          <w:bCs/>
          <w:sz w:val="22"/>
          <w:szCs w:val="22"/>
          <w:highlight w:val="white"/>
        </w:rPr>
        <w:t>Revisor De Texto Braille</w:t>
      </w:r>
      <w:r w:rsidRPr="008C68A7">
        <w:rPr>
          <w:rFonts w:ascii="Arial" w:hAnsi="Arial"/>
          <w:sz w:val="22"/>
          <w:szCs w:val="22"/>
          <w:highlight w:val="white"/>
        </w:rPr>
        <w:t xml:space="preserve">: </w:t>
      </w:r>
      <w:r w:rsidRPr="008C68A7">
        <w:rPr>
          <w:rFonts w:ascii="Arial" w:eastAsia="sans-serif" w:hAnsi="Arial"/>
          <w:sz w:val="22"/>
          <w:szCs w:val="22"/>
          <w:shd w:val="clear" w:color="auto" w:fill="FFFFFF"/>
        </w:rPr>
        <w:t>Revisar textos escritos no sistema Braille; Assessorar nas atividades de ensino, pesquisa e extensão; Utilizar corretamente nas adaptações gráficas, o sistema Braille, por extenso e abreviado, bem como os códigos de notações de matemática, física, química, demais ciências exatas. Ler textos transcritos em português ou em língua estrangeira, por extenso ou abreviados; Corrigir erros de transcrição e indicar ao transcritor os erros a ser corrigido mediante o uso de estereotipia Braille; Realizar atividades correlatas</w:t>
      </w:r>
      <w:proofErr w:type="gramStart"/>
      <w:r w:rsidRPr="008C68A7">
        <w:rPr>
          <w:rFonts w:ascii="Arial" w:eastAsia="sans-serif" w:hAnsi="Arial"/>
          <w:sz w:val="22"/>
          <w:szCs w:val="22"/>
          <w:shd w:val="clear" w:color="auto" w:fill="FFFFFF"/>
        </w:rPr>
        <w:t>.;</w:t>
      </w:r>
      <w:proofErr w:type="gramEnd"/>
      <w:r w:rsidRPr="008C68A7">
        <w:rPr>
          <w:rFonts w:ascii="Arial" w:eastAsia="sans-serif" w:hAnsi="Arial"/>
          <w:sz w:val="22"/>
          <w:szCs w:val="22"/>
          <w:shd w:val="clear" w:color="auto" w:fill="FFFFFF"/>
        </w:rPr>
        <w:t xml:space="preserve">  Utilizar recursos de informática; Executar outras tarefas de mesma natureza e nível de complexidade associadas ao ambiente organizacional.</w:t>
      </w:r>
    </w:p>
    <w:p w:rsidR="008C68A7" w:rsidRPr="008C68A7" w:rsidRDefault="008C68A7" w:rsidP="008243FE">
      <w:pPr>
        <w:pStyle w:val="Nivel3"/>
        <w:numPr>
          <w:ilvl w:val="3"/>
          <w:numId w:val="13"/>
        </w:numPr>
        <w:ind w:left="567" w:firstLine="0"/>
        <w:rPr>
          <w:rFonts w:ascii="Arial" w:hAnsi="Arial"/>
          <w:strike/>
          <w:sz w:val="22"/>
          <w:szCs w:val="22"/>
        </w:rPr>
      </w:pPr>
      <w:proofErr w:type="spellStart"/>
      <w:r w:rsidRPr="008C68A7">
        <w:rPr>
          <w:rFonts w:ascii="Arial" w:hAnsi="Arial"/>
          <w:b/>
          <w:bCs/>
          <w:sz w:val="22"/>
          <w:szCs w:val="22"/>
        </w:rPr>
        <w:t>Audiodescritor</w:t>
      </w:r>
      <w:proofErr w:type="spellEnd"/>
      <w:r w:rsidRPr="008C68A7">
        <w:rPr>
          <w:rFonts w:ascii="Arial" w:hAnsi="Arial"/>
          <w:sz w:val="22"/>
          <w:szCs w:val="22"/>
        </w:rPr>
        <w:t xml:space="preserve">: </w:t>
      </w:r>
      <w:r w:rsidRPr="008C68A7">
        <w:rPr>
          <w:rFonts w:ascii="Arial" w:hAnsi="Arial"/>
          <w:sz w:val="22"/>
          <w:szCs w:val="22"/>
          <w:shd w:val="clear" w:color="auto" w:fill="FFFFFF"/>
        </w:rPr>
        <w:t xml:space="preserve">Traduzem, na forma escrita ou oral, textos de qualquer natureza, de um idioma para outro, considerando as variáveis culturais, bem como os aspectos terminológicos e estilísticos, tendo em vista um público-alvo específico (cego ou surdo-cego); Interpretam oralmente e/ou na língua de sinais ou braile tátil ou libras tátil, de forma simultânea ou consecutiva, de um idioma para outro, discursos, debates, textos, formas de comunicação eletrônica, respeitando o respectivo contexto e as características culturais das partes para cegos ou surdos-cegos. Tratam das características e do desenvolvimento de uma cultura, representados por sua linguagem; fazem a crítica dos textos. Prestam assessoria a alunos, em especial a alunos cegos ou surdo-cegos. </w:t>
      </w:r>
      <w:r w:rsidRPr="008C68A7">
        <w:rPr>
          <w:rFonts w:ascii="Arial" w:hAnsi="Arial"/>
          <w:sz w:val="22"/>
          <w:szCs w:val="22"/>
        </w:rPr>
        <w:t xml:space="preserve">Utilizar recursos de informática. Executar outras tarefas de mesma natureza e nível de complexidade associadas ao ambiente organizacional relativo à assistência estudantil. Promovem a educação de alunos com deficiência visual. </w:t>
      </w:r>
    </w:p>
    <w:p w:rsidR="008C68A7" w:rsidRPr="008C68A7" w:rsidRDefault="008C68A7" w:rsidP="008243FE">
      <w:pPr>
        <w:pStyle w:val="Nivel3"/>
        <w:numPr>
          <w:ilvl w:val="3"/>
          <w:numId w:val="13"/>
        </w:numPr>
        <w:ind w:left="567" w:firstLine="0"/>
        <w:rPr>
          <w:rFonts w:ascii="Arial" w:hAnsi="Arial"/>
          <w:strike/>
          <w:sz w:val="22"/>
          <w:szCs w:val="22"/>
        </w:rPr>
      </w:pPr>
      <w:r w:rsidRPr="008C68A7">
        <w:rPr>
          <w:rFonts w:ascii="Arial" w:hAnsi="Arial"/>
          <w:b/>
          <w:sz w:val="22"/>
          <w:szCs w:val="22"/>
        </w:rPr>
        <w:t xml:space="preserve">Tradutor E Intérprete De Língua De Sinais: </w:t>
      </w:r>
      <w:r w:rsidRPr="008C68A7">
        <w:rPr>
          <w:rFonts w:ascii="Arial" w:hAnsi="Arial"/>
          <w:sz w:val="22"/>
          <w:szCs w:val="22"/>
        </w:rPr>
        <w:t xml:space="preserve"> Traduzir e interpretar artigos, livros, textos diversos de idioma para outro; Traduzir e interpretar palavras, conversações, narrativas, palestras, atividades didático-pedagógicas em um outro idioma;  Reprodução em libras ou na modalidade oral da Língua portuguesa o pensamento e a intenção do emissor;  Assessorar nas atividades de ensino, pesquisa e extensão;  Produzir Vídeos em Libras; Atividades correlatas ao cargo sobre a supervisão e orientação das chefias. </w:t>
      </w:r>
    </w:p>
    <w:p w:rsidR="008C68A7" w:rsidRPr="008C68A7" w:rsidRDefault="008C68A7" w:rsidP="008243FE">
      <w:pPr>
        <w:pStyle w:val="Nivel3"/>
        <w:numPr>
          <w:ilvl w:val="3"/>
          <w:numId w:val="13"/>
        </w:numPr>
        <w:ind w:left="567" w:firstLine="0"/>
        <w:rPr>
          <w:rFonts w:ascii="Arial" w:hAnsi="Arial"/>
          <w:strike/>
          <w:sz w:val="22"/>
          <w:szCs w:val="22"/>
        </w:rPr>
      </w:pPr>
      <w:r w:rsidRPr="008C68A7">
        <w:rPr>
          <w:rFonts w:ascii="Arial" w:hAnsi="Arial"/>
          <w:b/>
          <w:bCs/>
          <w:sz w:val="22"/>
          <w:szCs w:val="22"/>
        </w:rPr>
        <w:lastRenderedPageBreak/>
        <w:t>Profissional De Apoio A Pessoa Com Deficiência</w:t>
      </w:r>
      <w:r w:rsidRPr="008C68A7">
        <w:rPr>
          <w:rFonts w:ascii="Arial" w:hAnsi="Arial"/>
          <w:sz w:val="22"/>
          <w:szCs w:val="22"/>
        </w:rPr>
        <w:t xml:space="preserve">: </w:t>
      </w:r>
      <w:r w:rsidRPr="008C68A7">
        <w:rPr>
          <w:rFonts w:ascii="Arial" w:hAnsi="Arial"/>
          <w:color w:val="333333"/>
          <w:sz w:val="22"/>
          <w:szCs w:val="22"/>
          <w:shd w:val="clear" w:color="auto" w:fill="FFFFFF"/>
        </w:rPr>
        <w:t xml:space="preserve">zelam pelo bem-estar, saúde, alimentação, higiene pessoal, educação, locomoção, cultura, recreação e lazer da pessoa com deficiência; </w:t>
      </w:r>
      <w:r w:rsidRPr="008C68A7">
        <w:rPr>
          <w:rFonts w:ascii="Arial" w:hAnsi="Arial"/>
          <w:sz w:val="22"/>
          <w:szCs w:val="22"/>
        </w:rPr>
        <w:t xml:space="preserve"> Observar os horários das atividades acadêmicas diárias;</w:t>
      </w:r>
      <w:r w:rsidRPr="003E084C">
        <w:rPr>
          <w:rFonts w:ascii="Arial" w:hAnsi="Arial"/>
          <w:sz w:val="22"/>
          <w:szCs w:val="22"/>
        </w:rPr>
        <w:t xml:space="preserve"> </w:t>
      </w:r>
      <w:r w:rsidRPr="008C68A7">
        <w:rPr>
          <w:rFonts w:ascii="Arial" w:hAnsi="Arial"/>
          <w:sz w:val="22"/>
          <w:szCs w:val="22"/>
        </w:rPr>
        <w:t>Ajudar no banho, alimentação, no andar e nas necessidades fisiológicas;</w:t>
      </w:r>
      <w:r w:rsidRPr="003E084C">
        <w:rPr>
          <w:rFonts w:ascii="Arial" w:hAnsi="Arial"/>
          <w:sz w:val="22"/>
          <w:szCs w:val="22"/>
        </w:rPr>
        <w:t xml:space="preserve"> </w:t>
      </w:r>
      <w:r w:rsidRPr="008C68A7">
        <w:rPr>
          <w:rFonts w:ascii="Arial" w:hAnsi="Arial"/>
          <w:sz w:val="22"/>
          <w:szCs w:val="22"/>
          <w:shd w:val="clear" w:color="auto" w:fill="FFFFFF"/>
        </w:rPr>
        <w:t xml:space="preserve">Ter cuidados especiais com deficiências e dependências físicas;  Ajudar a recuperação da autonomia;  Estimular a independência; </w:t>
      </w:r>
      <w:r w:rsidRPr="008C68A7">
        <w:rPr>
          <w:rFonts w:ascii="Arial" w:hAnsi="Arial"/>
          <w:sz w:val="22"/>
          <w:szCs w:val="22"/>
        </w:rPr>
        <w:t>Servir a refeição em ambientes e em porções adequadas; Estimular e controlar a ingestão de líquidos e de alimentos variados;</w:t>
      </w:r>
      <w:r w:rsidRPr="003E084C">
        <w:rPr>
          <w:rFonts w:ascii="Arial" w:hAnsi="Arial"/>
          <w:sz w:val="22"/>
          <w:szCs w:val="22"/>
        </w:rPr>
        <w:t xml:space="preserve"> </w:t>
      </w:r>
      <w:r w:rsidRPr="008C68A7">
        <w:rPr>
          <w:rFonts w:ascii="Arial" w:hAnsi="Arial"/>
          <w:sz w:val="22"/>
          <w:szCs w:val="22"/>
          <w:shd w:val="clear" w:color="auto" w:fill="FFFFFF"/>
        </w:rPr>
        <w:t>Prevenir acidentes.</w:t>
      </w:r>
    </w:p>
    <w:p w:rsidR="002836FC" w:rsidRPr="008C68A7" w:rsidRDefault="002836FC" w:rsidP="008243FE">
      <w:pPr>
        <w:pStyle w:val="Nivel3"/>
        <w:numPr>
          <w:ilvl w:val="3"/>
          <w:numId w:val="13"/>
        </w:numPr>
        <w:ind w:left="567" w:firstLine="0"/>
        <w:rPr>
          <w:rFonts w:ascii="Arial" w:hAnsi="Arial"/>
          <w:strike/>
          <w:sz w:val="22"/>
          <w:szCs w:val="22"/>
        </w:rPr>
      </w:pPr>
      <w:r w:rsidRPr="008C68A7">
        <w:rPr>
          <w:rFonts w:ascii="Arial" w:hAnsi="Arial"/>
          <w:b/>
          <w:sz w:val="22"/>
        </w:rPr>
        <w:t>Assistente técnico- apoio especializado em Direito:</w:t>
      </w:r>
      <w:r w:rsidRPr="008C68A7">
        <w:rPr>
          <w:rFonts w:ascii="Arial" w:hAnsi="Arial"/>
          <w:sz w:val="22"/>
        </w:rPr>
        <w:t xml:space="preserve"> Desenvolvimento de pesquisas doutrinárias, jurisprudenciais e legislativa; Elaboração de relatórios detalhados de processos administrativos; Controle de prazos e fluxos de processos judiciais e administrativos de interesse da UFPA; Apoio técnico na elaboração de minutas de atos administrativos sem maior complexidade; Apoio técnico aos Procuradores Federais em exercício na PFUFPA, relativamente às demandas da CPL e DCS nas fases internas e externas dos procedimentos licitatórios, nos esclarecimentos às Impugnações e Interposição de Recursos, quando submetidos à Procuradoria Federal por determinação legal ou por solicitação; Apoio técnico aos Procuradores Federais em exercício na PFUFPA, relativamente às demandas da DCC nas análises de regularidade de contratos e convênios firmados pela UFPA, quando submetidos à Procuradoria Federal por determinação legal ou por solicitação; Prestar apoio técnico na construção de peças, expedientes diversos e consultas a cargo dos Procuradores Federais em exercício na PFUFPA, na prestação de assessoramento ao Gabinete do Reitor e demais Unidades desta IFES; Execução de ambiente operacional.</w:t>
      </w:r>
    </w:p>
    <w:p w:rsidR="009830EF" w:rsidRDefault="00F8533D" w:rsidP="008243FE">
      <w:pPr>
        <w:numPr>
          <w:ilvl w:val="1"/>
          <w:numId w:val="13"/>
        </w:numPr>
        <w:ind w:left="0" w:firstLine="0"/>
        <w:jc w:val="both"/>
        <w:rPr>
          <w:rFonts w:ascii="Arial" w:hAnsi="Arial" w:cs="Arial"/>
          <w:sz w:val="22"/>
          <w:szCs w:val="22"/>
        </w:rPr>
      </w:pPr>
      <w:r w:rsidRPr="0016490C">
        <w:rPr>
          <w:rFonts w:ascii="Arial" w:hAnsi="Arial" w:cs="Arial"/>
          <w:sz w:val="22"/>
          <w:szCs w:val="22"/>
        </w:rPr>
        <w:t>Os serviços especificados no contrato não excluem outros, de natureza similar, que porventura se façam necessários para a boa execução da tarefa estabelecida pela CONTRATANTE, obrigando-se a CONTRATADA a executá-los prontamente como parte integrante de suas obrigações.</w:t>
      </w:r>
    </w:p>
    <w:p w:rsidR="009830EF" w:rsidRDefault="009830EF" w:rsidP="009830EF">
      <w:pPr>
        <w:jc w:val="both"/>
        <w:rPr>
          <w:rFonts w:ascii="Arial" w:hAnsi="Arial" w:cs="Arial"/>
          <w:sz w:val="22"/>
          <w:szCs w:val="22"/>
        </w:rPr>
      </w:pPr>
    </w:p>
    <w:p w:rsidR="009830EF" w:rsidRDefault="00EE3F96" w:rsidP="008243FE">
      <w:pPr>
        <w:numPr>
          <w:ilvl w:val="1"/>
          <w:numId w:val="13"/>
        </w:numPr>
        <w:ind w:left="0" w:firstLine="0"/>
        <w:jc w:val="both"/>
        <w:rPr>
          <w:rFonts w:ascii="Arial" w:hAnsi="Arial" w:cs="Arial"/>
          <w:sz w:val="22"/>
          <w:szCs w:val="22"/>
        </w:rPr>
      </w:pPr>
      <w:r w:rsidRPr="009830EF">
        <w:rPr>
          <w:rFonts w:ascii="Arial" w:hAnsi="Arial" w:cs="Arial"/>
          <w:sz w:val="22"/>
          <w:szCs w:val="22"/>
        </w:rPr>
        <w:t>A</w:t>
      </w:r>
      <w:r w:rsidR="00F8533D" w:rsidRPr="009830EF">
        <w:rPr>
          <w:rFonts w:ascii="Arial" w:hAnsi="Arial" w:cs="Arial"/>
          <w:sz w:val="22"/>
          <w:szCs w:val="22"/>
        </w:rPr>
        <w:t xml:space="preserve"> escolaridade de cada profissional deverá ser comprovada pela CONTRATADA, mediante a apresentação de diploma ou certificado emitido por instituição legalmente reconhecida pelo Ministério da Educação </w:t>
      </w:r>
      <w:r w:rsidR="007A3EB0" w:rsidRPr="009830EF">
        <w:rPr>
          <w:rFonts w:ascii="Arial" w:hAnsi="Arial" w:cs="Arial"/>
          <w:sz w:val="22"/>
          <w:szCs w:val="22"/>
        </w:rPr>
        <w:t>–</w:t>
      </w:r>
      <w:r w:rsidR="00F8533D" w:rsidRPr="009830EF">
        <w:rPr>
          <w:rFonts w:ascii="Arial" w:hAnsi="Arial" w:cs="Arial"/>
          <w:sz w:val="22"/>
          <w:szCs w:val="22"/>
        </w:rPr>
        <w:t xml:space="preserve"> MEC</w:t>
      </w:r>
      <w:r w:rsidR="007A3EB0" w:rsidRPr="009830EF">
        <w:rPr>
          <w:rFonts w:ascii="Arial" w:hAnsi="Arial" w:cs="Arial"/>
          <w:sz w:val="22"/>
          <w:szCs w:val="22"/>
        </w:rPr>
        <w:t>.</w:t>
      </w:r>
      <w:r w:rsidR="009830EF" w:rsidRPr="009830EF">
        <w:rPr>
          <w:rFonts w:ascii="TimesNewRomanPSMT" w:hAnsi="TimesNewRomanPSMT"/>
          <w:color w:val="000000"/>
          <w:sz w:val="16"/>
          <w:szCs w:val="16"/>
        </w:rPr>
        <w:t xml:space="preserve"> </w:t>
      </w:r>
    </w:p>
    <w:p w:rsidR="009830EF" w:rsidRDefault="009830EF" w:rsidP="009830EF">
      <w:pPr>
        <w:pStyle w:val="PargrafodaLista"/>
        <w:rPr>
          <w:rFonts w:ascii="TimesNewRomanPSMT" w:hAnsi="TimesNewRomanPSMT"/>
          <w:color w:val="000000"/>
          <w:sz w:val="16"/>
          <w:szCs w:val="16"/>
        </w:rPr>
      </w:pPr>
    </w:p>
    <w:p w:rsidR="00641F75" w:rsidRDefault="009830EF" w:rsidP="008243FE">
      <w:pPr>
        <w:numPr>
          <w:ilvl w:val="1"/>
          <w:numId w:val="13"/>
        </w:numPr>
        <w:ind w:left="0" w:firstLine="0"/>
        <w:jc w:val="both"/>
        <w:rPr>
          <w:rFonts w:ascii="Arial" w:hAnsi="Arial" w:cs="Arial"/>
          <w:sz w:val="22"/>
          <w:szCs w:val="22"/>
        </w:rPr>
      </w:pPr>
      <w:r w:rsidRPr="009830EF">
        <w:rPr>
          <w:rFonts w:ascii="Arial" w:hAnsi="Arial" w:cs="Arial"/>
          <w:color w:val="000000"/>
          <w:sz w:val="22"/>
          <w:szCs w:val="22"/>
        </w:rPr>
        <w:t xml:space="preserve">As atividades </w:t>
      </w:r>
      <w:r>
        <w:rPr>
          <w:rFonts w:ascii="Arial" w:hAnsi="Arial" w:cs="Arial"/>
          <w:color w:val="000000"/>
          <w:sz w:val="22"/>
          <w:szCs w:val="22"/>
        </w:rPr>
        <w:t>serão desempenhadas nas unidades que a Instituição posteriormente definir</w:t>
      </w:r>
      <w:r w:rsidRPr="009830EF">
        <w:rPr>
          <w:rFonts w:ascii="Arial" w:hAnsi="Arial" w:cs="Arial"/>
          <w:color w:val="000000"/>
          <w:sz w:val="22"/>
          <w:szCs w:val="22"/>
        </w:rPr>
        <w:t>,</w:t>
      </w:r>
      <w:r>
        <w:rPr>
          <w:rFonts w:ascii="Arial" w:hAnsi="Arial" w:cs="Arial"/>
          <w:color w:val="000000"/>
          <w:sz w:val="22"/>
          <w:szCs w:val="22"/>
        </w:rPr>
        <w:t xml:space="preserve"> podendo ser em Diretorias, Institutos, Núcleos </w:t>
      </w:r>
      <w:r w:rsidRPr="009830EF">
        <w:rPr>
          <w:rFonts w:ascii="Arial" w:hAnsi="Arial" w:cs="Arial"/>
          <w:color w:val="000000"/>
          <w:sz w:val="22"/>
          <w:szCs w:val="22"/>
        </w:rPr>
        <w:t>localizado</w:t>
      </w:r>
      <w:r>
        <w:rPr>
          <w:rFonts w:ascii="Arial" w:hAnsi="Arial" w:cs="Arial"/>
          <w:color w:val="000000"/>
          <w:sz w:val="22"/>
          <w:szCs w:val="22"/>
        </w:rPr>
        <w:t>s</w:t>
      </w:r>
      <w:r w:rsidRPr="009830EF">
        <w:rPr>
          <w:rFonts w:ascii="Arial" w:hAnsi="Arial" w:cs="Arial"/>
          <w:color w:val="000000"/>
          <w:sz w:val="22"/>
          <w:szCs w:val="22"/>
        </w:rPr>
        <w:t xml:space="preserve"> no </w:t>
      </w:r>
      <w:r w:rsidRPr="009830EF">
        <w:rPr>
          <w:rFonts w:ascii="Arial" w:hAnsi="Arial" w:cs="Arial"/>
          <w:i/>
          <w:iCs/>
          <w:color w:val="000000"/>
          <w:sz w:val="22"/>
          <w:szCs w:val="22"/>
        </w:rPr>
        <w:t>Campus</w:t>
      </w:r>
      <w:r>
        <w:rPr>
          <w:rFonts w:ascii="Arial" w:hAnsi="Arial" w:cs="Arial"/>
          <w:i/>
          <w:iCs/>
          <w:color w:val="000000"/>
          <w:sz w:val="22"/>
          <w:szCs w:val="22"/>
        </w:rPr>
        <w:t xml:space="preserve"> de Belém</w:t>
      </w:r>
      <w:r>
        <w:rPr>
          <w:rFonts w:ascii="Arial" w:hAnsi="Arial" w:cs="Arial"/>
          <w:color w:val="000000"/>
          <w:sz w:val="22"/>
          <w:szCs w:val="22"/>
        </w:rPr>
        <w:t xml:space="preserve"> ou em campi do interior</w:t>
      </w:r>
      <w:r w:rsidRPr="009830EF">
        <w:rPr>
          <w:rFonts w:ascii="Arial" w:hAnsi="Arial" w:cs="Arial"/>
          <w:color w:val="000000"/>
          <w:sz w:val="22"/>
          <w:szCs w:val="22"/>
        </w:rPr>
        <w:t xml:space="preserve">. Poderá haver jornada de trabalho compensatória, conforme a necessidade do </w:t>
      </w:r>
      <w:r w:rsidRPr="009830EF">
        <w:rPr>
          <w:rFonts w:ascii="Arial" w:hAnsi="Arial" w:cs="Arial"/>
          <w:i/>
          <w:iCs/>
          <w:color w:val="000000"/>
          <w:sz w:val="22"/>
          <w:szCs w:val="22"/>
        </w:rPr>
        <w:t>Campus</w:t>
      </w:r>
      <w:r w:rsidRPr="009830EF">
        <w:rPr>
          <w:rFonts w:ascii="Arial" w:hAnsi="Arial" w:cs="Arial"/>
          <w:color w:val="000000"/>
          <w:sz w:val="22"/>
          <w:szCs w:val="22"/>
        </w:rPr>
        <w:t>.</w:t>
      </w:r>
    </w:p>
    <w:p w:rsidR="00641F75" w:rsidRDefault="00641F75" w:rsidP="00641F75">
      <w:pPr>
        <w:pStyle w:val="PargrafodaLista"/>
        <w:rPr>
          <w:rFonts w:ascii="TimesNewRomanPSMT" w:hAnsi="TimesNewRomanPSMT"/>
          <w:color w:val="000000"/>
          <w:sz w:val="16"/>
          <w:szCs w:val="16"/>
        </w:rPr>
      </w:pPr>
    </w:p>
    <w:p w:rsidR="00641F75" w:rsidRPr="00641F75" w:rsidRDefault="00641F75" w:rsidP="008243FE">
      <w:pPr>
        <w:numPr>
          <w:ilvl w:val="1"/>
          <w:numId w:val="13"/>
        </w:numPr>
        <w:ind w:left="0" w:firstLine="0"/>
        <w:jc w:val="both"/>
        <w:rPr>
          <w:rFonts w:ascii="Arial" w:hAnsi="Arial" w:cs="Arial"/>
          <w:sz w:val="22"/>
          <w:szCs w:val="22"/>
        </w:rPr>
      </w:pPr>
      <w:r w:rsidRPr="00641F75">
        <w:rPr>
          <w:rFonts w:ascii="Arial" w:hAnsi="Arial" w:cs="Arial"/>
          <w:color w:val="000000"/>
          <w:sz w:val="22"/>
          <w:szCs w:val="16"/>
        </w:rPr>
        <w:t>Além da formação exigida para a atividade, qualquer dos profissionais alocados na contratação deverá possuir as seguintes competências comportamentais</w:t>
      </w:r>
      <w:r>
        <w:rPr>
          <w:rFonts w:ascii="Arial" w:hAnsi="Arial" w:cs="Arial"/>
          <w:color w:val="000000"/>
          <w:sz w:val="22"/>
          <w:szCs w:val="16"/>
        </w:rPr>
        <w:t xml:space="preserve"> e perfil</w:t>
      </w:r>
      <w:r w:rsidRPr="00641F75">
        <w:rPr>
          <w:rFonts w:ascii="Arial" w:hAnsi="Arial" w:cs="Arial"/>
          <w:color w:val="000000"/>
          <w:sz w:val="22"/>
          <w:szCs w:val="16"/>
        </w:rPr>
        <w:t>:</w:t>
      </w:r>
    </w:p>
    <w:p w:rsidR="00641F75" w:rsidRDefault="00641F75" w:rsidP="00641F75">
      <w:pPr>
        <w:pStyle w:val="PargrafodaLista"/>
        <w:rPr>
          <w:rFonts w:ascii="Arial" w:hAnsi="Arial" w:cs="Arial"/>
          <w:sz w:val="24"/>
          <w:szCs w:val="24"/>
        </w:rPr>
      </w:pPr>
    </w:p>
    <w:p w:rsidR="00641F75" w:rsidRPr="00721081" w:rsidRDefault="00641F75" w:rsidP="008243FE">
      <w:pPr>
        <w:numPr>
          <w:ilvl w:val="2"/>
          <w:numId w:val="13"/>
        </w:numPr>
        <w:jc w:val="both"/>
        <w:rPr>
          <w:rFonts w:ascii="Arial" w:hAnsi="Arial" w:cs="Arial"/>
          <w:szCs w:val="22"/>
        </w:rPr>
      </w:pPr>
      <w:r w:rsidRPr="00721081">
        <w:rPr>
          <w:rFonts w:ascii="Arial" w:hAnsi="Arial" w:cs="Arial"/>
          <w:sz w:val="22"/>
          <w:szCs w:val="24"/>
        </w:rPr>
        <w:t>Ter idade mínima de 18 anos;</w:t>
      </w:r>
    </w:p>
    <w:p w:rsidR="00641F75" w:rsidRPr="00721081" w:rsidRDefault="00641F75" w:rsidP="008243FE">
      <w:pPr>
        <w:numPr>
          <w:ilvl w:val="2"/>
          <w:numId w:val="13"/>
        </w:numPr>
        <w:jc w:val="both"/>
        <w:rPr>
          <w:rFonts w:ascii="Arial" w:hAnsi="Arial" w:cs="Arial"/>
          <w:szCs w:val="22"/>
        </w:rPr>
      </w:pPr>
      <w:r w:rsidRPr="00721081">
        <w:rPr>
          <w:rFonts w:ascii="Arial" w:hAnsi="Arial" w:cs="Arial"/>
          <w:sz w:val="22"/>
          <w:szCs w:val="24"/>
        </w:rPr>
        <w:t>Apresentar capacidade física e mental para o desempenho da função;</w:t>
      </w:r>
    </w:p>
    <w:p w:rsidR="00641F75" w:rsidRPr="00721081" w:rsidRDefault="00641F75" w:rsidP="008243FE">
      <w:pPr>
        <w:numPr>
          <w:ilvl w:val="2"/>
          <w:numId w:val="13"/>
        </w:numPr>
        <w:jc w:val="both"/>
        <w:rPr>
          <w:rFonts w:ascii="Arial" w:hAnsi="Arial" w:cs="Arial"/>
          <w:szCs w:val="22"/>
        </w:rPr>
      </w:pPr>
      <w:r w:rsidRPr="00721081">
        <w:rPr>
          <w:rFonts w:ascii="Arial" w:hAnsi="Arial" w:cs="Arial"/>
          <w:sz w:val="22"/>
          <w:szCs w:val="24"/>
        </w:rPr>
        <w:t>Exercer com zelo e dedicação sua profissão;</w:t>
      </w:r>
    </w:p>
    <w:p w:rsidR="00920E36" w:rsidRDefault="00641F75" w:rsidP="008243FE">
      <w:pPr>
        <w:numPr>
          <w:ilvl w:val="2"/>
          <w:numId w:val="13"/>
        </w:numPr>
        <w:jc w:val="both"/>
        <w:rPr>
          <w:rFonts w:ascii="Arial" w:hAnsi="Arial" w:cs="Arial"/>
          <w:szCs w:val="22"/>
        </w:rPr>
      </w:pPr>
      <w:r w:rsidRPr="00721081">
        <w:rPr>
          <w:rFonts w:ascii="Arial" w:hAnsi="Arial" w:cs="Arial"/>
          <w:sz w:val="22"/>
          <w:szCs w:val="24"/>
        </w:rPr>
        <w:t xml:space="preserve">Conhecer as atribuições da profissão no contexto institucional </w:t>
      </w:r>
    </w:p>
    <w:p w:rsidR="00920E36" w:rsidRPr="00920E36" w:rsidRDefault="00920E36" w:rsidP="008243FE">
      <w:pPr>
        <w:numPr>
          <w:ilvl w:val="2"/>
          <w:numId w:val="13"/>
        </w:numPr>
        <w:jc w:val="both"/>
        <w:rPr>
          <w:rFonts w:ascii="Arial" w:hAnsi="Arial" w:cs="Arial"/>
          <w:szCs w:val="22"/>
        </w:rPr>
      </w:pPr>
      <w:r w:rsidRPr="00920E36">
        <w:rPr>
          <w:rFonts w:ascii="Arial" w:hAnsi="Arial" w:cs="Arial"/>
          <w:sz w:val="22"/>
          <w:szCs w:val="22"/>
        </w:rPr>
        <w:t>Ter ou desenvolver as seguintes competências comportamentais: A</w:t>
      </w:r>
      <w:r w:rsidRPr="00920E36">
        <w:rPr>
          <w:rFonts w:ascii="Arial" w:hAnsi="Arial" w:cs="Arial"/>
          <w:color w:val="000000"/>
          <w:sz w:val="22"/>
          <w:szCs w:val="22"/>
          <w:shd w:val="clear" w:color="auto" w:fill="FFFFFF"/>
        </w:rPr>
        <w:t xml:space="preserve">nálise de Documentos; Mapeamento de Processos; Arquivamento de Documentos; Assessoramento de Reuniões; Redação de Documentos; Uso sustentável de recursos materiais e patrimoniais; Tramitação de Documentos e Processos; Disciplina; Capacidade </w:t>
      </w:r>
      <w:r w:rsidRPr="00920E36">
        <w:rPr>
          <w:rFonts w:ascii="Arial" w:hAnsi="Arial" w:cs="Arial"/>
          <w:color w:val="000000"/>
          <w:sz w:val="22"/>
          <w:szCs w:val="22"/>
          <w:shd w:val="clear" w:color="auto" w:fill="FFFFFF"/>
        </w:rPr>
        <w:lastRenderedPageBreak/>
        <w:t>de Iniciativa; Inovação; Flexibilidade; Relacionamento Interpessoal; Trabalho em Equipe; Atendimento ao Usuário; Comunicação Interna</w:t>
      </w:r>
      <w:r>
        <w:rPr>
          <w:rFonts w:ascii="Arial" w:hAnsi="Arial" w:cs="Arial"/>
          <w:color w:val="000000"/>
          <w:sz w:val="22"/>
          <w:szCs w:val="22"/>
          <w:shd w:val="clear" w:color="auto" w:fill="FFFFFF"/>
        </w:rPr>
        <w:t xml:space="preserve">, </w:t>
      </w:r>
      <w:r w:rsidRPr="00920E36">
        <w:rPr>
          <w:rFonts w:ascii="Arial" w:hAnsi="Arial" w:cs="Arial"/>
          <w:color w:val="000000"/>
          <w:sz w:val="22"/>
          <w:szCs w:val="22"/>
          <w:shd w:val="clear" w:color="auto" w:fill="FFFFFF"/>
        </w:rPr>
        <w:t>Autogerenciamento; Visão Sistêmica.</w:t>
      </w:r>
    </w:p>
    <w:p w:rsidR="00B948BE" w:rsidRDefault="00B948BE" w:rsidP="00641F75">
      <w:pPr>
        <w:ind w:left="1080"/>
        <w:jc w:val="both"/>
        <w:rPr>
          <w:rFonts w:ascii="Arial" w:hAnsi="Arial" w:cs="Arial"/>
          <w:sz w:val="22"/>
          <w:szCs w:val="22"/>
        </w:rPr>
      </w:pPr>
    </w:p>
    <w:p w:rsidR="00B948BE" w:rsidRDefault="00B948BE" w:rsidP="008243FE">
      <w:pPr>
        <w:numPr>
          <w:ilvl w:val="1"/>
          <w:numId w:val="13"/>
        </w:numPr>
        <w:tabs>
          <w:tab w:val="left" w:pos="567"/>
        </w:tabs>
        <w:ind w:left="0" w:firstLine="0"/>
        <w:jc w:val="both"/>
        <w:rPr>
          <w:rFonts w:ascii="Arial" w:hAnsi="Arial" w:cs="Arial"/>
          <w:sz w:val="22"/>
          <w:szCs w:val="22"/>
        </w:rPr>
      </w:pPr>
      <w:r w:rsidRPr="0016490C">
        <w:rPr>
          <w:rFonts w:ascii="Arial" w:hAnsi="Arial" w:cs="Arial"/>
          <w:sz w:val="22"/>
          <w:szCs w:val="22"/>
        </w:rPr>
        <w:t>Critério de práticas de Sustentabilidade</w:t>
      </w:r>
      <w:r>
        <w:rPr>
          <w:rFonts w:ascii="Arial" w:hAnsi="Arial" w:cs="Arial"/>
          <w:sz w:val="22"/>
          <w:szCs w:val="22"/>
        </w:rPr>
        <w:t>:</w:t>
      </w:r>
    </w:p>
    <w:p w:rsidR="00B948BE" w:rsidRPr="00B948BE" w:rsidRDefault="00B948BE" w:rsidP="00B948BE">
      <w:pPr>
        <w:pStyle w:val="PargrafodaLista"/>
        <w:rPr>
          <w:rFonts w:ascii="Arial" w:hAnsi="Arial" w:cs="Arial"/>
          <w:sz w:val="22"/>
          <w:szCs w:val="22"/>
        </w:rPr>
      </w:pPr>
    </w:p>
    <w:p w:rsidR="00B948BE" w:rsidRPr="00B948BE" w:rsidRDefault="00B948BE" w:rsidP="008243FE">
      <w:pPr>
        <w:numPr>
          <w:ilvl w:val="2"/>
          <w:numId w:val="13"/>
        </w:numPr>
        <w:autoSpaceDE w:val="0"/>
        <w:autoSpaceDN w:val="0"/>
        <w:adjustRightInd w:val="0"/>
        <w:jc w:val="both"/>
        <w:rPr>
          <w:rFonts w:ascii="Arial" w:hAnsi="Arial" w:cs="Arial"/>
          <w:sz w:val="22"/>
        </w:rPr>
      </w:pPr>
      <w:r w:rsidRPr="00B948BE">
        <w:rPr>
          <w:rFonts w:ascii="Arial" w:hAnsi="Arial" w:cs="Arial"/>
          <w:sz w:val="22"/>
        </w:rPr>
        <w:t>A contratada deverá obedecer às normas técnicas, de saúde, de higiene e de segurança do trabalho, de acordo com as normas da Secretaria do Trabalho/Ministério da Economia.</w:t>
      </w:r>
    </w:p>
    <w:p w:rsidR="00B948BE" w:rsidRPr="00B948BE" w:rsidRDefault="00B948BE" w:rsidP="008243FE">
      <w:pPr>
        <w:numPr>
          <w:ilvl w:val="2"/>
          <w:numId w:val="13"/>
        </w:numPr>
        <w:autoSpaceDE w:val="0"/>
        <w:autoSpaceDN w:val="0"/>
        <w:adjustRightInd w:val="0"/>
        <w:jc w:val="both"/>
        <w:rPr>
          <w:rFonts w:ascii="Arial" w:hAnsi="Arial" w:cs="Arial"/>
          <w:sz w:val="22"/>
        </w:rPr>
      </w:pPr>
      <w:r w:rsidRPr="00B948BE">
        <w:rPr>
          <w:rFonts w:ascii="Arial" w:hAnsi="Arial" w:cs="Arial"/>
          <w:sz w:val="22"/>
        </w:rPr>
        <w:t>A contratada deverá fornecer aos empregados os equipamentos de segurança que se fizerem necessários, para a execução de serviços e fiscalizar o uso.</w:t>
      </w:r>
    </w:p>
    <w:p w:rsidR="00B948BE" w:rsidRPr="00B948BE" w:rsidRDefault="00B948BE" w:rsidP="008243FE">
      <w:pPr>
        <w:numPr>
          <w:ilvl w:val="2"/>
          <w:numId w:val="13"/>
        </w:numPr>
        <w:autoSpaceDE w:val="0"/>
        <w:autoSpaceDN w:val="0"/>
        <w:adjustRightInd w:val="0"/>
        <w:jc w:val="both"/>
        <w:rPr>
          <w:rFonts w:ascii="Arial" w:hAnsi="Arial" w:cs="Arial"/>
          <w:sz w:val="22"/>
        </w:rPr>
      </w:pPr>
      <w:r w:rsidRPr="00B948BE">
        <w:rPr>
          <w:rFonts w:ascii="Arial" w:hAnsi="Arial" w:cs="Arial"/>
          <w:sz w:val="22"/>
        </w:rPr>
        <w:t>A contratada deverá elaborar e implementar Programa de Controle Médico de Saúde Ocupacional - PCMSO, com o objetivo de promoção e preservação da saúde dos trabalhadores, de acordo com as Normas Regulamentadoras da Secretaria do Trabalho/Ministério da Economia.</w:t>
      </w:r>
    </w:p>
    <w:p w:rsidR="00B948BE" w:rsidRPr="00B948BE" w:rsidRDefault="00B948BE" w:rsidP="008243FE">
      <w:pPr>
        <w:numPr>
          <w:ilvl w:val="2"/>
          <w:numId w:val="13"/>
        </w:numPr>
        <w:autoSpaceDE w:val="0"/>
        <w:autoSpaceDN w:val="0"/>
        <w:adjustRightInd w:val="0"/>
        <w:jc w:val="both"/>
        <w:rPr>
          <w:rFonts w:ascii="Arial" w:hAnsi="Arial" w:cs="Arial"/>
          <w:sz w:val="22"/>
        </w:rPr>
      </w:pPr>
      <w:r w:rsidRPr="00B948BE">
        <w:rPr>
          <w:rFonts w:ascii="Arial" w:hAnsi="Arial" w:cs="Arial"/>
          <w:sz w:val="22"/>
        </w:rPr>
        <w:t>Na definição das rotinas de execução das atividades para contratação dos serviços terceirizados deverá ser previsto e estimado período adequado, para a orientação e ambientação dos trabalhadores às políticas de responsabilidade socioambiental adotadas a UFPA, durante toda a vigência do contrato;</w:t>
      </w:r>
    </w:p>
    <w:p w:rsidR="00B948BE" w:rsidRPr="00B948BE" w:rsidRDefault="00B948BE" w:rsidP="008243FE">
      <w:pPr>
        <w:numPr>
          <w:ilvl w:val="2"/>
          <w:numId w:val="13"/>
        </w:numPr>
        <w:autoSpaceDE w:val="0"/>
        <w:autoSpaceDN w:val="0"/>
        <w:adjustRightInd w:val="0"/>
        <w:jc w:val="both"/>
        <w:rPr>
          <w:rFonts w:ascii="Arial" w:hAnsi="Arial" w:cs="Arial"/>
          <w:sz w:val="22"/>
        </w:rPr>
      </w:pPr>
      <w:r w:rsidRPr="00B948BE">
        <w:rPr>
          <w:rFonts w:ascii="Arial" w:hAnsi="Arial" w:cs="Arial"/>
          <w:sz w:val="22"/>
        </w:rPr>
        <w:t xml:space="preserve">A contratada deve comprovar o cumprimento da reserva de postos prevista em lei para pessoa com deficiência ou reabilitado da Previdência Social </w:t>
      </w:r>
      <w:r w:rsidRPr="00B948BE">
        <w:rPr>
          <w:rFonts w:ascii="Arial" w:hAnsi="Arial" w:cs="Arial"/>
          <w:color w:val="000000"/>
          <w:sz w:val="22"/>
        </w:rPr>
        <w:t xml:space="preserve">e que atendam às regras de acessibilidade previstas na legislação, conforme inciso V, Art. 3º da Lei 8.666/93. </w:t>
      </w:r>
    </w:p>
    <w:p w:rsidR="00B948BE" w:rsidRPr="00B948BE" w:rsidRDefault="00B948BE" w:rsidP="008243FE">
      <w:pPr>
        <w:numPr>
          <w:ilvl w:val="2"/>
          <w:numId w:val="13"/>
        </w:numPr>
        <w:autoSpaceDE w:val="0"/>
        <w:autoSpaceDN w:val="0"/>
        <w:adjustRightInd w:val="0"/>
        <w:jc w:val="both"/>
        <w:rPr>
          <w:rFonts w:ascii="Arial" w:hAnsi="Arial" w:cs="Arial"/>
          <w:sz w:val="22"/>
        </w:rPr>
      </w:pPr>
      <w:r w:rsidRPr="00B948BE">
        <w:rPr>
          <w:rFonts w:ascii="Arial" w:hAnsi="Arial" w:cs="Arial"/>
          <w:color w:val="000000"/>
          <w:sz w:val="22"/>
        </w:rPr>
        <w:t>A prioridade ao emprego de mão de obra de origem local.</w:t>
      </w:r>
    </w:p>
    <w:p w:rsidR="00B948BE" w:rsidRDefault="00B948BE" w:rsidP="008243FE">
      <w:pPr>
        <w:numPr>
          <w:ilvl w:val="2"/>
          <w:numId w:val="13"/>
        </w:numPr>
        <w:autoSpaceDE w:val="0"/>
        <w:autoSpaceDN w:val="0"/>
        <w:adjustRightInd w:val="0"/>
        <w:jc w:val="both"/>
        <w:rPr>
          <w:rFonts w:ascii="Arial" w:hAnsi="Arial" w:cs="Arial"/>
          <w:sz w:val="22"/>
        </w:rPr>
      </w:pPr>
      <w:r w:rsidRPr="00B948BE">
        <w:rPr>
          <w:rFonts w:ascii="Arial" w:hAnsi="Arial" w:cs="Arial"/>
          <w:sz w:val="22"/>
        </w:rPr>
        <w:t>Capacitação de todos os trabalhadores em saúde e segurança no trabalho, dentro da jornada de trabalho, observada a carga horária mínima de duas horas mensais, com ênfase na prevenção de acidentes.</w:t>
      </w:r>
    </w:p>
    <w:p w:rsidR="0021713E" w:rsidRPr="0021713E" w:rsidRDefault="0021713E" w:rsidP="008243FE">
      <w:pPr>
        <w:numPr>
          <w:ilvl w:val="2"/>
          <w:numId w:val="13"/>
        </w:numPr>
        <w:autoSpaceDE w:val="0"/>
        <w:autoSpaceDN w:val="0"/>
        <w:adjustRightInd w:val="0"/>
        <w:jc w:val="both"/>
        <w:rPr>
          <w:rFonts w:ascii="Arial" w:hAnsi="Arial" w:cs="Arial"/>
          <w:sz w:val="22"/>
        </w:rPr>
      </w:pPr>
      <w:r w:rsidRPr="0021713E">
        <w:rPr>
          <w:rFonts w:ascii="Arial" w:hAnsi="Arial" w:cs="Arial"/>
          <w:sz w:val="22"/>
        </w:rPr>
        <w:t>A contratada deverá obter conhecimento das políticas, diretrizes e Planos relacionados à sustentabilidade da instituição, estando os postos de trabalho submetidos aos cumprimentos das práticas e metas estabelecidas nestes documentos.</w:t>
      </w:r>
    </w:p>
    <w:p w:rsidR="00B948BE" w:rsidRPr="00B948BE" w:rsidRDefault="00B948BE" w:rsidP="00B948BE">
      <w:pPr>
        <w:autoSpaceDE w:val="0"/>
        <w:autoSpaceDN w:val="0"/>
        <w:adjustRightInd w:val="0"/>
        <w:ind w:left="1080"/>
        <w:jc w:val="both"/>
        <w:rPr>
          <w:rFonts w:ascii="Arial" w:hAnsi="Arial" w:cs="Arial"/>
          <w:sz w:val="22"/>
        </w:rPr>
      </w:pPr>
    </w:p>
    <w:p w:rsidR="00C54249" w:rsidRPr="00C54249" w:rsidRDefault="00B948BE" w:rsidP="008243FE">
      <w:pPr>
        <w:numPr>
          <w:ilvl w:val="1"/>
          <w:numId w:val="13"/>
        </w:numPr>
        <w:tabs>
          <w:tab w:val="left" w:pos="567"/>
        </w:tabs>
        <w:ind w:left="0" w:firstLine="0"/>
        <w:jc w:val="both"/>
        <w:rPr>
          <w:rStyle w:val="Ttulo1Char"/>
          <w:rFonts w:ascii="Arial" w:hAnsi="Arial" w:cs="Arial"/>
          <w:sz w:val="22"/>
          <w:szCs w:val="22"/>
        </w:rPr>
      </w:pPr>
      <w:r w:rsidRPr="0016490C">
        <w:rPr>
          <w:rFonts w:ascii="Arial" w:hAnsi="Arial" w:cs="Arial"/>
          <w:sz w:val="22"/>
          <w:szCs w:val="22"/>
        </w:rPr>
        <w:t>Declaração do licitante de que tem pleno conhecimento das condições necessárias para a prestação do serviço.</w:t>
      </w:r>
      <w:r w:rsidR="00C54249" w:rsidRPr="00C54249">
        <w:rPr>
          <w:rStyle w:val="Ttulo1Char"/>
        </w:rPr>
        <w:t xml:space="preserve"> </w:t>
      </w:r>
    </w:p>
    <w:p w:rsidR="00C54249" w:rsidRPr="00C54249" w:rsidRDefault="00C54249" w:rsidP="00C54249">
      <w:pPr>
        <w:tabs>
          <w:tab w:val="left" w:pos="567"/>
        </w:tabs>
        <w:jc w:val="both"/>
        <w:rPr>
          <w:rStyle w:val="Ttulo1Char"/>
          <w:rFonts w:ascii="Arial" w:hAnsi="Arial" w:cs="Arial"/>
          <w:sz w:val="22"/>
          <w:szCs w:val="22"/>
        </w:rPr>
      </w:pPr>
    </w:p>
    <w:p w:rsidR="0021618F" w:rsidRPr="0021618F" w:rsidRDefault="00C54249" w:rsidP="008243FE">
      <w:pPr>
        <w:numPr>
          <w:ilvl w:val="1"/>
          <w:numId w:val="13"/>
        </w:numPr>
        <w:tabs>
          <w:tab w:val="left" w:pos="567"/>
        </w:tabs>
        <w:ind w:left="0" w:firstLine="0"/>
        <w:jc w:val="both"/>
        <w:rPr>
          <w:rFonts w:ascii="Arial" w:hAnsi="Arial" w:cs="Arial"/>
          <w:color w:val="FF0000"/>
          <w:sz w:val="28"/>
          <w:szCs w:val="22"/>
        </w:rPr>
      </w:pPr>
      <w:r w:rsidRPr="00C663C6">
        <w:rPr>
          <w:rFonts w:ascii="Arial" w:hAnsi="Arial" w:cs="Arial"/>
          <w:sz w:val="22"/>
          <w:szCs w:val="18"/>
        </w:rPr>
        <w:t>A fim de assegurar o tratamento isonômico entre as licitantes, bem como para a contagem da anualidade prevista no art. 3º, §1º da Lei n. 10.192/2001, informa-se que foram utilizadas as seguintes convenções coletivas de trabalho no cálculo do valor estimado pela Administração</w:t>
      </w:r>
      <w:r w:rsidR="0021618F">
        <w:rPr>
          <w:rFonts w:ascii="Arial" w:hAnsi="Arial" w:cs="Arial"/>
          <w:sz w:val="22"/>
          <w:szCs w:val="18"/>
        </w:rPr>
        <w:t>:</w:t>
      </w:r>
    </w:p>
    <w:p w:rsidR="0021618F" w:rsidRDefault="0021618F" w:rsidP="0021618F">
      <w:pPr>
        <w:pStyle w:val="PargrafodaLista"/>
        <w:rPr>
          <w:rFonts w:ascii="Arial" w:hAnsi="Arial" w:cs="Arial"/>
          <w:sz w:val="22"/>
          <w:szCs w:val="22"/>
        </w:rPr>
      </w:pPr>
    </w:p>
    <w:p w:rsidR="00B948BE" w:rsidRPr="0021618F" w:rsidRDefault="00C663C6" w:rsidP="008243FE">
      <w:pPr>
        <w:numPr>
          <w:ilvl w:val="2"/>
          <w:numId w:val="13"/>
        </w:numPr>
        <w:tabs>
          <w:tab w:val="left" w:pos="567"/>
        </w:tabs>
        <w:jc w:val="both"/>
        <w:rPr>
          <w:rFonts w:ascii="Arial" w:hAnsi="Arial" w:cs="Arial"/>
          <w:color w:val="FF0000"/>
          <w:sz w:val="28"/>
          <w:szCs w:val="22"/>
        </w:rPr>
      </w:pPr>
      <w:r w:rsidRPr="00C663C6">
        <w:rPr>
          <w:rFonts w:ascii="Arial" w:hAnsi="Arial" w:cs="Arial"/>
          <w:sz w:val="22"/>
          <w:szCs w:val="22"/>
        </w:rPr>
        <w:t>Sindicato das Empresas de Serviços</w:t>
      </w:r>
      <w:r>
        <w:rPr>
          <w:rFonts w:ascii="Arial" w:hAnsi="Arial" w:cs="Arial"/>
          <w:color w:val="000000"/>
          <w:sz w:val="22"/>
          <w:szCs w:val="22"/>
        </w:rPr>
        <w:t xml:space="preserve"> Terceirizáveis, trabalho temporário, limpeza e conservação ambiental do estado do Pará</w:t>
      </w:r>
      <w:r w:rsidR="00F8627D">
        <w:rPr>
          <w:rFonts w:ascii="Arial" w:hAnsi="Arial" w:cs="Arial"/>
          <w:color w:val="000000"/>
          <w:sz w:val="22"/>
          <w:szCs w:val="22"/>
        </w:rPr>
        <w:t xml:space="preserve">, </w:t>
      </w:r>
      <w:r w:rsidR="00F8627D" w:rsidRPr="00F8627D">
        <w:rPr>
          <w:rFonts w:ascii="Arial" w:hAnsi="Arial" w:cs="Arial"/>
          <w:color w:val="000000"/>
          <w:sz w:val="22"/>
          <w:szCs w:val="22"/>
        </w:rPr>
        <w:t>PA000047/2019 SEAC/SINELPA</w:t>
      </w:r>
      <w:r>
        <w:rPr>
          <w:rFonts w:ascii="Arial" w:hAnsi="Arial" w:cs="Arial"/>
          <w:color w:val="000000"/>
          <w:sz w:val="22"/>
          <w:szCs w:val="22"/>
        </w:rPr>
        <w:t xml:space="preserve">. </w:t>
      </w:r>
    </w:p>
    <w:p w:rsidR="0021618F" w:rsidRPr="0021618F" w:rsidRDefault="0021618F" w:rsidP="008243FE">
      <w:pPr>
        <w:numPr>
          <w:ilvl w:val="2"/>
          <w:numId w:val="13"/>
        </w:numPr>
        <w:tabs>
          <w:tab w:val="left" w:pos="567"/>
        </w:tabs>
        <w:jc w:val="both"/>
        <w:rPr>
          <w:rFonts w:ascii="Arial" w:hAnsi="Arial" w:cs="Arial"/>
          <w:color w:val="FF0000"/>
          <w:sz w:val="32"/>
          <w:szCs w:val="22"/>
        </w:rPr>
      </w:pPr>
      <w:r w:rsidRPr="0021618F">
        <w:rPr>
          <w:rFonts w:ascii="Arial" w:hAnsi="Arial" w:cs="Arial"/>
          <w:sz w:val="22"/>
        </w:rPr>
        <w:t xml:space="preserve">Sindicato dos Trabalhadores nas Indústrias da Construção Pesada e Afins do Estado do Pará – SINTRAPAV, </w:t>
      </w:r>
      <w:r w:rsidR="000B0F84">
        <w:rPr>
          <w:rFonts w:ascii="Arial" w:hAnsi="Arial" w:cs="Arial"/>
          <w:sz w:val="22"/>
        </w:rPr>
        <w:t>PAPA000153/2019, SEAC/SINTAPRAV.</w:t>
      </w:r>
    </w:p>
    <w:p w:rsidR="00DD1720" w:rsidRPr="00C36076" w:rsidRDefault="00DD1720" w:rsidP="00DD1720">
      <w:pPr>
        <w:jc w:val="both"/>
        <w:rPr>
          <w:rFonts w:ascii="Arial" w:hAnsi="Arial" w:cs="Arial"/>
          <w:sz w:val="22"/>
          <w:szCs w:val="22"/>
        </w:rPr>
      </w:pPr>
    </w:p>
    <w:p w:rsidR="00DD1720" w:rsidRPr="00C36076" w:rsidRDefault="00DD1720" w:rsidP="008243FE">
      <w:pPr>
        <w:numPr>
          <w:ilvl w:val="0"/>
          <w:numId w:val="6"/>
        </w:numPr>
        <w:shd w:val="clear" w:color="auto" w:fill="D9D9D9"/>
        <w:jc w:val="both"/>
        <w:rPr>
          <w:rFonts w:ascii="Arial" w:hAnsi="Arial" w:cs="Arial"/>
          <w:bCs/>
          <w:sz w:val="22"/>
          <w:szCs w:val="22"/>
        </w:rPr>
      </w:pPr>
      <w:r w:rsidRPr="00C36076">
        <w:rPr>
          <w:rFonts w:ascii="Arial" w:hAnsi="Arial" w:cs="Arial"/>
          <w:b/>
          <w:bCs/>
          <w:sz w:val="22"/>
          <w:szCs w:val="22"/>
        </w:rPr>
        <w:t xml:space="preserve">VISTORIA PARA A LICITAÇÃO </w:t>
      </w:r>
    </w:p>
    <w:p w:rsidR="00DD1720" w:rsidRPr="00822A2A" w:rsidRDefault="00C36076" w:rsidP="008243FE">
      <w:pPr>
        <w:pStyle w:val="PargrafodaLista"/>
        <w:numPr>
          <w:ilvl w:val="1"/>
          <w:numId w:val="6"/>
        </w:numPr>
        <w:tabs>
          <w:tab w:val="left" w:pos="567"/>
        </w:tabs>
        <w:spacing w:before="120" w:line="276" w:lineRule="auto"/>
        <w:ind w:left="0" w:firstLine="0"/>
        <w:contextualSpacing/>
        <w:jc w:val="both"/>
        <w:rPr>
          <w:rFonts w:ascii="Arial" w:hAnsi="Arial" w:cs="Arial"/>
          <w:sz w:val="22"/>
          <w:szCs w:val="22"/>
        </w:rPr>
      </w:pPr>
      <w:r w:rsidRPr="00C36076">
        <w:rPr>
          <w:rFonts w:ascii="Arial" w:hAnsi="Arial" w:cs="Arial"/>
          <w:iCs/>
          <w:sz w:val="22"/>
          <w:szCs w:val="22"/>
        </w:rPr>
        <w:t xml:space="preserve">Não há necessidade </w:t>
      </w:r>
      <w:r w:rsidR="002B1E82">
        <w:rPr>
          <w:rFonts w:ascii="Arial" w:hAnsi="Arial" w:cs="Arial"/>
          <w:iCs/>
          <w:sz w:val="22"/>
          <w:szCs w:val="22"/>
        </w:rPr>
        <w:t>de as licitantes participantes do certame realizem prévia</w:t>
      </w:r>
      <w:r w:rsidRPr="00C36076">
        <w:rPr>
          <w:rFonts w:ascii="Arial" w:hAnsi="Arial" w:cs="Arial"/>
          <w:iCs/>
          <w:sz w:val="22"/>
          <w:szCs w:val="22"/>
        </w:rPr>
        <w:t xml:space="preserve"> vistoria </w:t>
      </w:r>
      <w:r w:rsidR="002B1E82">
        <w:rPr>
          <w:rFonts w:ascii="Arial" w:hAnsi="Arial" w:cs="Arial"/>
          <w:iCs/>
          <w:sz w:val="22"/>
          <w:szCs w:val="22"/>
        </w:rPr>
        <w:t>nas instalações e localidades onde serão prestados os serviços, considerando-se que todos os eventuais equipamentos, recursos, insumos, sistemas e informações imprescindíveis para a execução do objeto já estarão presentes nos respectivos locais, ou serão disponibilizados pela Contratante, à medida que se façam necessários.</w:t>
      </w:r>
    </w:p>
    <w:p w:rsidR="00822A2A" w:rsidRPr="00C36076" w:rsidRDefault="00822A2A" w:rsidP="00822A2A">
      <w:pPr>
        <w:pStyle w:val="PargrafodaLista"/>
        <w:tabs>
          <w:tab w:val="left" w:pos="567"/>
        </w:tabs>
        <w:spacing w:before="120" w:line="276" w:lineRule="auto"/>
        <w:ind w:left="0"/>
        <w:contextualSpacing/>
        <w:jc w:val="both"/>
        <w:rPr>
          <w:rFonts w:ascii="Arial" w:hAnsi="Arial" w:cs="Arial"/>
          <w:sz w:val="22"/>
          <w:szCs w:val="22"/>
        </w:rPr>
      </w:pPr>
    </w:p>
    <w:p w:rsidR="00F63B5E" w:rsidRPr="00E10119" w:rsidRDefault="00F63B5E" w:rsidP="008243FE">
      <w:pPr>
        <w:pStyle w:val="Nivel1"/>
        <w:numPr>
          <w:ilvl w:val="0"/>
          <w:numId w:val="6"/>
        </w:numPr>
        <w:shd w:val="clear" w:color="auto" w:fill="D9D9D9"/>
        <w:spacing w:before="0" w:after="0"/>
        <w:rPr>
          <w:color w:val="auto"/>
          <w:sz w:val="22"/>
          <w:szCs w:val="22"/>
        </w:rPr>
      </w:pPr>
      <w:r w:rsidRPr="00E10119">
        <w:rPr>
          <w:color w:val="auto"/>
          <w:sz w:val="22"/>
          <w:szCs w:val="22"/>
        </w:rPr>
        <w:lastRenderedPageBreak/>
        <w:t>MODELO DE EXECUÇÃO DO OBJETO</w:t>
      </w:r>
      <w:r w:rsidR="003951ED" w:rsidRPr="00E10119">
        <w:rPr>
          <w:color w:val="auto"/>
          <w:sz w:val="22"/>
          <w:szCs w:val="22"/>
        </w:rPr>
        <w:t xml:space="preserve"> </w:t>
      </w:r>
    </w:p>
    <w:p w:rsidR="00333F2A" w:rsidRDefault="00333F2A" w:rsidP="008243FE">
      <w:pPr>
        <w:numPr>
          <w:ilvl w:val="1"/>
          <w:numId w:val="6"/>
        </w:numPr>
        <w:ind w:left="0" w:firstLine="0"/>
        <w:jc w:val="both"/>
        <w:rPr>
          <w:rFonts w:ascii="Arial" w:hAnsi="Arial" w:cs="Arial"/>
          <w:sz w:val="22"/>
          <w:szCs w:val="22"/>
        </w:rPr>
      </w:pPr>
      <w:r w:rsidRPr="00032433">
        <w:rPr>
          <w:rFonts w:ascii="Arial" w:hAnsi="Arial" w:cs="Arial"/>
          <w:sz w:val="22"/>
          <w:szCs w:val="22"/>
        </w:rPr>
        <w:t xml:space="preserve">A prestação dos serviços objeto deste Termo de Referência deverá ser </w:t>
      </w:r>
      <w:r w:rsidRPr="00C36076">
        <w:rPr>
          <w:rFonts w:ascii="Arial" w:hAnsi="Arial" w:cs="Arial"/>
          <w:b/>
          <w:sz w:val="22"/>
          <w:szCs w:val="22"/>
        </w:rPr>
        <w:t>iniciada</w:t>
      </w:r>
      <w:r w:rsidRPr="00032433">
        <w:rPr>
          <w:rFonts w:ascii="Arial" w:hAnsi="Arial" w:cs="Arial"/>
          <w:sz w:val="22"/>
          <w:szCs w:val="22"/>
        </w:rPr>
        <w:t xml:space="preserve"> em, no máximo</w:t>
      </w:r>
      <w:r w:rsidRPr="00C36076">
        <w:rPr>
          <w:rFonts w:ascii="Arial" w:hAnsi="Arial" w:cs="Arial"/>
          <w:b/>
          <w:sz w:val="22"/>
          <w:szCs w:val="22"/>
        </w:rPr>
        <w:t>, 5 (cinco) dias</w:t>
      </w:r>
      <w:r w:rsidRPr="00032433">
        <w:rPr>
          <w:rFonts w:ascii="Arial" w:hAnsi="Arial" w:cs="Arial"/>
          <w:sz w:val="22"/>
          <w:szCs w:val="22"/>
        </w:rPr>
        <w:t>, contados da assinatura do contrato, devendo a CONTRATADA, nesse prazo, alocar a mão-de-obra nos respectivos locais e nos horários a serem fixados pela CONTRATANTE, informando, em tempo hábil, qualquer motivo impeditivo ou que a impossibilite de assumir os serviços contratados.</w:t>
      </w:r>
    </w:p>
    <w:p w:rsidR="00333F2A" w:rsidRPr="00333F2A" w:rsidRDefault="00333F2A" w:rsidP="00333F2A">
      <w:pPr>
        <w:jc w:val="both"/>
        <w:rPr>
          <w:rFonts w:ascii="Arial" w:hAnsi="Arial" w:cs="Arial"/>
          <w:sz w:val="22"/>
          <w:szCs w:val="22"/>
        </w:rPr>
      </w:pPr>
    </w:p>
    <w:p w:rsidR="00134023" w:rsidRPr="00134023" w:rsidRDefault="00EC4BC0" w:rsidP="008243FE">
      <w:pPr>
        <w:numPr>
          <w:ilvl w:val="1"/>
          <w:numId w:val="6"/>
        </w:numPr>
        <w:ind w:left="0" w:firstLine="0"/>
        <w:jc w:val="both"/>
        <w:rPr>
          <w:rFonts w:ascii="Arial" w:hAnsi="Arial" w:cs="Arial"/>
          <w:sz w:val="22"/>
          <w:szCs w:val="22"/>
        </w:rPr>
      </w:pPr>
      <w:r w:rsidRPr="00EC4BC0">
        <w:rPr>
          <w:rFonts w:ascii="Arial" w:hAnsi="Arial" w:cs="Arial"/>
          <w:color w:val="000000"/>
          <w:sz w:val="22"/>
          <w:szCs w:val="22"/>
        </w:rPr>
        <w:t>A Contratada, na prestação dos serviços contratados, alocará profissionais pertencentes ao seu quadro de empregados e habilitados à realização</w:t>
      </w:r>
      <w:r>
        <w:rPr>
          <w:rFonts w:ascii="Arial" w:hAnsi="Arial" w:cs="Arial"/>
          <w:color w:val="000000"/>
          <w:sz w:val="22"/>
          <w:szCs w:val="22"/>
        </w:rPr>
        <w:t xml:space="preserve"> </w:t>
      </w:r>
      <w:r w:rsidRPr="00EC4BC0">
        <w:rPr>
          <w:rFonts w:ascii="Arial" w:hAnsi="Arial" w:cs="Arial"/>
          <w:color w:val="000000"/>
          <w:sz w:val="22"/>
          <w:szCs w:val="22"/>
        </w:rPr>
        <w:t>dos serviços, em quantidade correspondente à demanda</w:t>
      </w:r>
      <w:r>
        <w:rPr>
          <w:rFonts w:ascii="Arial" w:hAnsi="Arial" w:cs="Arial"/>
          <w:color w:val="000000"/>
          <w:sz w:val="22"/>
          <w:szCs w:val="22"/>
        </w:rPr>
        <w:t>.</w:t>
      </w:r>
    </w:p>
    <w:p w:rsidR="00134023" w:rsidRDefault="00134023" w:rsidP="00134023">
      <w:pPr>
        <w:jc w:val="both"/>
        <w:rPr>
          <w:rFonts w:ascii="Arial" w:hAnsi="Arial" w:cs="Arial"/>
          <w:sz w:val="22"/>
          <w:szCs w:val="22"/>
        </w:rPr>
      </w:pPr>
    </w:p>
    <w:p w:rsidR="003E084C" w:rsidRDefault="00FB35ED" w:rsidP="008243FE">
      <w:pPr>
        <w:numPr>
          <w:ilvl w:val="1"/>
          <w:numId w:val="6"/>
        </w:numPr>
        <w:ind w:left="0" w:firstLine="0"/>
        <w:jc w:val="both"/>
        <w:rPr>
          <w:rFonts w:ascii="Arial" w:hAnsi="Arial" w:cs="Arial"/>
          <w:sz w:val="22"/>
          <w:szCs w:val="22"/>
        </w:rPr>
      </w:pPr>
      <w:r w:rsidRPr="00134023">
        <w:rPr>
          <w:rFonts w:ascii="Arial" w:hAnsi="Arial" w:cs="Arial"/>
          <w:sz w:val="22"/>
          <w:szCs w:val="22"/>
        </w:rPr>
        <w:t>Os serviços serão prestados no horário compreendido entre 08:00 e 18:00 horas, de segunda a sexta-f</w:t>
      </w:r>
      <w:r w:rsidR="003E084C">
        <w:rPr>
          <w:rFonts w:ascii="Arial" w:hAnsi="Arial" w:cs="Arial"/>
          <w:sz w:val="22"/>
          <w:szCs w:val="22"/>
        </w:rPr>
        <w:t>eira, perfazendo uma jornada de:</w:t>
      </w:r>
    </w:p>
    <w:p w:rsidR="00134023" w:rsidRDefault="00C64C92" w:rsidP="003E084C">
      <w:pPr>
        <w:pStyle w:val="PargrafodaLista"/>
        <w:numPr>
          <w:ilvl w:val="0"/>
          <w:numId w:val="43"/>
        </w:numPr>
        <w:jc w:val="both"/>
        <w:rPr>
          <w:rFonts w:ascii="Arial" w:hAnsi="Arial" w:cs="Arial"/>
          <w:sz w:val="22"/>
          <w:szCs w:val="22"/>
        </w:rPr>
      </w:pPr>
      <w:r w:rsidRPr="003E084C">
        <w:rPr>
          <w:rFonts w:ascii="Arial" w:hAnsi="Arial" w:cs="Arial"/>
          <w:sz w:val="22"/>
          <w:szCs w:val="22"/>
        </w:rPr>
        <w:t xml:space="preserve">8h48min (oito horas e quarenta e oito minutos) </w:t>
      </w:r>
      <w:r w:rsidR="00FB35ED" w:rsidRPr="003E084C">
        <w:rPr>
          <w:rFonts w:ascii="Arial" w:hAnsi="Arial" w:cs="Arial"/>
          <w:sz w:val="22"/>
          <w:szCs w:val="22"/>
        </w:rPr>
        <w:t>diárias</w:t>
      </w:r>
      <w:r w:rsidRPr="003E084C">
        <w:rPr>
          <w:rFonts w:ascii="Arial" w:hAnsi="Arial" w:cs="Arial"/>
          <w:sz w:val="22"/>
          <w:szCs w:val="22"/>
        </w:rPr>
        <w:t xml:space="preserve"> </w:t>
      </w:r>
      <w:r w:rsidRPr="003E084C">
        <w:rPr>
          <w:rFonts w:ascii="Arial" w:hAnsi="Arial" w:cs="Arial"/>
          <w:b/>
          <w:sz w:val="22"/>
          <w:szCs w:val="22"/>
        </w:rPr>
        <w:t>e 44</w:t>
      </w:r>
      <w:r w:rsidR="00134023" w:rsidRPr="003E084C">
        <w:rPr>
          <w:rFonts w:ascii="Arial" w:hAnsi="Arial" w:cs="Arial"/>
          <w:b/>
          <w:sz w:val="22"/>
          <w:szCs w:val="22"/>
        </w:rPr>
        <w:t xml:space="preserve"> (quarenta</w:t>
      </w:r>
      <w:proofErr w:type="gramStart"/>
      <w:r w:rsidRPr="003E084C">
        <w:rPr>
          <w:rFonts w:ascii="Arial" w:hAnsi="Arial" w:cs="Arial"/>
          <w:b/>
          <w:sz w:val="22"/>
          <w:szCs w:val="22"/>
        </w:rPr>
        <w:t xml:space="preserve">  </w:t>
      </w:r>
      <w:proofErr w:type="gramEnd"/>
      <w:r w:rsidRPr="003E084C">
        <w:rPr>
          <w:rFonts w:ascii="Arial" w:hAnsi="Arial" w:cs="Arial"/>
          <w:b/>
          <w:sz w:val="22"/>
          <w:szCs w:val="22"/>
        </w:rPr>
        <w:t>e quatro</w:t>
      </w:r>
      <w:r w:rsidR="00134023" w:rsidRPr="003E084C">
        <w:rPr>
          <w:rFonts w:ascii="Arial" w:hAnsi="Arial" w:cs="Arial"/>
          <w:b/>
          <w:sz w:val="22"/>
          <w:szCs w:val="22"/>
        </w:rPr>
        <w:t>) horas semanais</w:t>
      </w:r>
      <w:r w:rsidR="003E084C">
        <w:rPr>
          <w:rFonts w:ascii="Arial" w:hAnsi="Arial" w:cs="Arial"/>
          <w:b/>
          <w:sz w:val="22"/>
          <w:szCs w:val="22"/>
        </w:rPr>
        <w:t xml:space="preserve">, </w:t>
      </w:r>
      <w:r w:rsidR="003E084C" w:rsidRPr="003E084C">
        <w:rPr>
          <w:rFonts w:ascii="Arial" w:hAnsi="Arial" w:cs="Arial"/>
          <w:sz w:val="22"/>
          <w:szCs w:val="22"/>
        </w:rPr>
        <w:t>relativament</w:t>
      </w:r>
      <w:r w:rsidR="003E084C">
        <w:rPr>
          <w:rFonts w:ascii="Arial" w:hAnsi="Arial" w:cs="Arial"/>
          <w:sz w:val="22"/>
          <w:szCs w:val="22"/>
        </w:rPr>
        <w:t xml:space="preserve">e aos cargos </w:t>
      </w:r>
      <w:r w:rsidR="003D2282">
        <w:rPr>
          <w:rFonts w:ascii="Arial" w:hAnsi="Arial" w:cs="Arial"/>
          <w:sz w:val="22"/>
          <w:szCs w:val="22"/>
        </w:rPr>
        <w:t>dos</w:t>
      </w:r>
      <w:r w:rsidR="003E084C">
        <w:rPr>
          <w:rFonts w:ascii="Arial" w:hAnsi="Arial" w:cs="Arial"/>
          <w:sz w:val="22"/>
          <w:szCs w:val="22"/>
        </w:rPr>
        <w:t xml:space="preserve"> itens</w:t>
      </w:r>
      <w:r w:rsidR="003E084C" w:rsidRPr="003E084C">
        <w:rPr>
          <w:rFonts w:ascii="Arial" w:hAnsi="Arial" w:cs="Arial"/>
          <w:sz w:val="22"/>
          <w:szCs w:val="22"/>
        </w:rPr>
        <w:t xml:space="preserve"> 1, 2, 3, 4 e 10,</w:t>
      </w:r>
      <w:r w:rsidR="00134023" w:rsidRPr="003E084C">
        <w:rPr>
          <w:rFonts w:ascii="Arial" w:hAnsi="Arial" w:cs="Arial"/>
          <w:sz w:val="22"/>
          <w:szCs w:val="22"/>
        </w:rPr>
        <w:t xml:space="preserve"> em conformidade com a legislação vigente, devendo ser cumprida nos turnos diurno e, se no interesse da contratada, no turno noturno e aos sábados, de acordo com as necessidades institucionais e o interesse público, obedecendo a legislações pertinentes.</w:t>
      </w:r>
    </w:p>
    <w:p w:rsidR="003D2282" w:rsidRDefault="003D2282" w:rsidP="003D2282">
      <w:pPr>
        <w:pStyle w:val="PargrafodaLista"/>
        <w:ind w:left="720"/>
        <w:jc w:val="both"/>
        <w:rPr>
          <w:rFonts w:ascii="Arial" w:hAnsi="Arial" w:cs="Arial"/>
          <w:sz w:val="22"/>
          <w:szCs w:val="22"/>
        </w:rPr>
      </w:pPr>
    </w:p>
    <w:p w:rsidR="003E084C" w:rsidRPr="003E084C" w:rsidRDefault="003E084C" w:rsidP="003E084C">
      <w:pPr>
        <w:pStyle w:val="PargrafodaLista"/>
        <w:numPr>
          <w:ilvl w:val="0"/>
          <w:numId w:val="43"/>
        </w:numPr>
        <w:jc w:val="both"/>
        <w:rPr>
          <w:rFonts w:ascii="Arial" w:hAnsi="Arial" w:cs="Arial"/>
          <w:sz w:val="22"/>
          <w:szCs w:val="22"/>
        </w:rPr>
      </w:pPr>
      <w:r w:rsidRPr="003E084C">
        <w:rPr>
          <w:rFonts w:ascii="Arial" w:hAnsi="Arial" w:cs="Arial"/>
          <w:sz w:val="22"/>
          <w:szCs w:val="22"/>
        </w:rPr>
        <w:t xml:space="preserve">8h (oito horas) diárias </w:t>
      </w:r>
      <w:r w:rsidRPr="003E084C">
        <w:rPr>
          <w:rFonts w:ascii="Arial" w:hAnsi="Arial" w:cs="Arial"/>
          <w:b/>
          <w:sz w:val="22"/>
          <w:szCs w:val="22"/>
        </w:rPr>
        <w:t>e 40 (</w:t>
      </w:r>
      <w:r w:rsidR="00CE6423" w:rsidRPr="003E084C">
        <w:rPr>
          <w:rFonts w:ascii="Arial" w:hAnsi="Arial" w:cs="Arial"/>
          <w:b/>
          <w:sz w:val="22"/>
          <w:szCs w:val="22"/>
        </w:rPr>
        <w:t>quarenta)</w:t>
      </w:r>
      <w:r w:rsidRPr="003E084C">
        <w:rPr>
          <w:rFonts w:ascii="Arial" w:hAnsi="Arial" w:cs="Arial"/>
          <w:b/>
          <w:sz w:val="22"/>
          <w:szCs w:val="22"/>
        </w:rPr>
        <w:t xml:space="preserve"> horas semanais, </w:t>
      </w:r>
      <w:r w:rsidRPr="003E084C">
        <w:rPr>
          <w:rFonts w:ascii="Arial" w:hAnsi="Arial" w:cs="Arial"/>
          <w:sz w:val="22"/>
          <w:szCs w:val="22"/>
        </w:rPr>
        <w:t xml:space="preserve">relativamente aos cargos </w:t>
      </w:r>
      <w:r w:rsidR="003D2282">
        <w:rPr>
          <w:rFonts w:ascii="Arial" w:hAnsi="Arial" w:cs="Arial"/>
          <w:sz w:val="22"/>
          <w:szCs w:val="22"/>
        </w:rPr>
        <w:t>dos</w:t>
      </w:r>
      <w:r w:rsidRPr="003E084C">
        <w:rPr>
          <w:rFonts w:ascii="Arial" w:hAnsi="Arial" w:cs="Arial"/>
          <w:sz w:val="22"/>
          <w:szCs w:val="22"/>
        </w:rPr>
        <w:t xml:space="preserve"> itens 5, 6, 7, 8 e 9, em conformidade com a legislação vigente, devendo ser cumprida nos turnos diurno e, se no interesse da contratada, no turno noturno e aos sábados, de acordo com as necessidades institucionais e o interesse público, obedecendo a legislações pertinentes.</w:t>
      </w:r>
    </w:p>
    <w:p w:rsidR="00CC37A3" w:rsidRDefault="00CC37A3" w:rsidP="00CC37A3">
      <w:pPr>
        <w:pStyle w:val="PargrafodaLista"/>
        <w:rPr>
          <w:rFonts w:ascii="Arial" w:hAnsi="Arial" w:cs="Arial"/>
          <w:sz w:val="22"/>
          <w:szCs w:val="22"/>
        </w:rPr>
      </w:pPr>
    </w:p>
    <w:p w:rsidR="00CC37A3" w:rsidRPr="003D2282" w:rsidRDefault="00CC37A3" w:rsidP="008243FE">
      <w:pPr>
        <w:numPr>
          <w:ilvl w:val="1"/>
          <w:numId w:val="6"/>
        </w:numPr>
        <w:tabs>
          <w:tab w:val="left" w:pos="567"/>
        </w:tabs>
        <w:spacing w:before="120" w:after="120" w:line="276" w:lineRule="auto"/>
        <w:ind w:left="0" w:right="-15" w:firstLine="0"/>
        <w:jc w:val="both"/>
        <w:rPr>
          <w:rFonts w:ascii="Arial" w:hAnsi="Arial" w:cs="Arial"/>
          <w:color w:val="000000" w:themeColor="text1"/>
          <w:sz w:val="22"/>
        </w:rPr>
      </w:pPr>
      <w:r w:rsidRPr="00CC37A3">
        <w:rPr>
          <w:rFonts w:ascii="Arial" w:hAnsi="Arial" w:cs="Arial"/>
          <w:sz w:val="22"/>
        </w:rPr>
        <w:t>Para fins de cumprimento da carga horária semanal</w:t>
      </w:r>
      <w:r w:rsidR="003D2282">
        <w:rPr>
          <w:rFonts w:ascii="Arial" w:hAnsi="Arial" w:cs="Arial"/>
          <w:sz w:val="22"/>
        </w:rPr>
        <w:t xml:space="preserve">, </w:t>
      </w:r>
      <w:r w:rsidR="003D2282" w:rsidRPr="003E084C">
        <w:rPr>
          <w:rFonts w:ascii="Arial" w:hAnsi="Arial" w:cs="Arial"/>
          <w:sz w:val="22"/>
          <w:szCs w:val="22"/>
        </w:rPr>
        <w:t>relativament</w:t>
      </w:r>
      <w:r w:rsidR="003D2282">
        <w:rPr>
          <w:rFonts w:ascii="Arial" w:hAnsi="Arial" w:cs="Arial"/>
          <w:sz w:val="22"/>
          <w:szCs w:val="22"/>
        </w:rPr>
        <w:t>e aos cargos dos itens</w:t>
      </w:r>
      <w:r w:rsidR="003D2282" w:rsidRPr="003E084C">
        <w:rPr>
          <w:rFonts w:ascii="Arial" w:hAnsi="Arial" w:cs="Arial"/>
          <w:sz w:val="22"/>
          <w:szCs w:val="22"/>
        </w:rPr>
        <w:t xml:space="preserve"> 1, 2, 3, 4 e 10</w:t>
      </w:r>
      <w:r w:rsidRPr="00CC37A3">
        <w:rPr>
          <w:rFonts w:ascii="Arial" w:hAnsi="Arial" w:cs="Arial"/>
          <w:sz w:val="22"/>
        </w:rPr>
        <w:t>, sugere-se a fixação do intervalo intrajornada para repouso e/ou alimentação de 1h12min (uma hora e doze minutos), obedecida a regra do art. 71, caput, da CLT.</w:t>
      </w:r>
    </w:p>
    <w:p w:rsidR="003D2282" w:rsidRPr="003D2282" w:rsidRDefault="003D2282" w:rsidP="003D2282">
      <w:pPr>
        <w:numPr>
          <w:ilvl w:val="1"/>
          <w:numId w:val="6"/>
        </w:numPr>
        <w:tabs>
          <w:tab w:val="left" w:pos="567"/>
        </w:tabs>
        <w:spacing w:before="120" w:after="120" w:line="276" w:lineRule="auto"/>
        <w:ind w:left="0" w:right="-15" w:firstLine="0"/>
        <w:jc w:val="both"/>
        <w:rPr>
          <w:rFonts w:ascii="Arial" w:hAnsi="Arial" w:cs="Arial"/>
          <w:color w:val="000000" w:themeColor="text1"/>
          <w:sz w:val="22"/>
        </w:rPr>
      </w:pPr>
      <w:r w:rsidRPr="00CC37A3">
        <w:rPr>
          <w:rFonts w:ascii="Arial" w:hAnsi="Arial" w:cs="Arial"/>
          <w:sz w:val="22"/>
        </w:rPr>
        <w:t>Para fins de cumprimento da carga horária semanal,</w:t>
      </w:r>
      <w:r>
        <w:rPr>
          <w:rFonts w:ascii="Arial" w:hAnsi="Arial" w:cs="Arial"/>
          <w:sz w:val="22"/>
        </w:rPr>
        <w:t xml:space="preserve"> </w:t>
      </w:r>
      <w:r w:rsidRPr="003E084C">
        <w:rPr>
          <w:rFonts w:ascii="Arial" w:hAnsi="Arial" w:cs="Arial"/>
          <w:sz w:val="22"/>
          <w:szCs w:val="22"/>
        </w:rPr>
        <w:t>relativament</w:t>
      </w:r>
      <w:r>
        <w:rPr>
          <w:rFonts w:ascii="Arial" w:hAnsi="Arial" w:cs="Arial"/>
          <w:sz w:val="22"/>
          <w:szCs w:val="22"/>
        </w:rPr>
        <w:t>e aos cargos dos itens</w:t>
      </w:r>
      <w:r w:rsidRPr="003E084C">
        <w:rPr>
          <w:rFonts w:ascii="Arial" w:hAnsi="Arial" w:cs="Arial"/>
          <w:sz w:val="22"/>
          <w:szCs w:val="22"/>
        </w:rPr>
        <w:t xml:space="preserve"> 5, 6, 7, 8 e 9</w:t>
      </w:r>
      <w:r w:rsidRPr="00CC37A3">
        <w:rPr>
          <w:rFonts w:ascii="Arial" w:hAnsi="Arial" w:cs="Arial"/>
          <w:sz w:val="22"/>
        </w:rPr>
        <w:t xml:space="preserve">, sugere-se a fixação do intervalo intrajornada para repouso e/ou alimentação de </w:t>
      </w:r>
      <w:r>
        <w:rPr>
          <w:rFonts w:ascii="Arial" w:hAnsi="Arial" w:cs="Arial"/>
          <w:sz w:val="22"/>
        </w:rPr>
        <w:t>2h</w:t>
      </w:r>
      <w:r w:rsidRPr="00CC37A3">
        <w:rPr>
          <w:rFonts w:ascii="Arial" w:hAnsi="Arial" w:cs="Arial"/>
          <w:sz w:val="22"/>
        </w:rPr>
        <w:t xml:space="preserve"> (</w:t>
      </w:r>
      <w:r>
        <w:rPr>
          <w:rFonts w:ascii="Arial" w:hAnsi="Arial" w:cs="Arial"/>
          <w:sz w:val="22"/>
        </w:rPr>
        <w:t>duas horas</w:t>
      </w:r>
      <w:r w:rsidRPr="00CC37A3">
        <w:rPr>
          <w:rFonts w:ascii="Arial" w:hAnsi="Arial" w:cs="Arial"/>
          <w:sz w:val="22"/>
        </w:rPr>
        <w:t>), obedecida a regra do art. 71, caput, da CLT.</w:t>
      </w:r>
    </w:p>
    <w:p w:rsidR="00EC4BC0" w:rsidRDefault="00FB35ED" w:rsidP="008243FE">
      <w:pPr>
        <w:numPr>
          <w:ilvl w:val="1"/>
          <w:numId w:val="6"/>
        </w:numPr>
        <w:ind w:left="0" w:firstLine="0"/>
        <w:jc w:val="both"/>
        <w:rPr>
          <w:rFonts w:ascii="Arial" w:hAnsi="Arial" w:cs="Arial"/>
          <w:sz w:val="22"/>
          <w:szCs w:val="22"/>
        </w:rPr>
      </w:pPr>
      <w:r w:rsidRPr="00EC4BC0">
        <w:rPr>
          <w:rFonts w:ascii="Arial" w:hAnsi="Arial" w:cs="Arial"/>
          <w:sz w:val="22"/>
          <w:szCs w:val="22"/>
        </w:rPr>
        <w:t>Caso o horário de expediente do Órgão seja alterado por determinação legal ou imposição de circunstâncias supervenientes, deverá ser promovida adequação nos horários da prestação de serviços para atendimento da nova situação.</w:t>
      </w:r>
    </w:p>
    <w:p w:rsidR="000E4E5F" w:rsidRDefault="000E4E5F" w:rsidP="000E4E5F">
      <w:pPr>
        <w:jc w:val="both"/>
        <w:rPr>
          <w:rFonts w:ascii="Arial" w:hAnsi="Arial" w:cs="Arial"/>
          <w:sz w:val="22"/>
          <w:szCs w:val="22"/>
        </w:rPr>
      </w:pPr>
    </w:p>
    <w:p w:rsidR="000E4E5F" w:rsidRDefault="000E4E5F" w:rsidP="008243FE">
      <w:pPr>
        <w:numPr>
          <w:ilvl w:val="1"/>
          <w:numId w:val="6"/>
        </w:numPr>
        <w:ind w:left="0" w:firstLine="0"/>
        <w:jc w:val="both"/>
        <w:rPr>
          <w:rFonts w:ascii="Arial" w:hAnsi="Arial" w:cs="Arial"/>
          <w:sz w:val="22"/>
          <w:szCs w:val="22"/>
        </w:rPr>
      </w:pPr>
      <w:r w:rsidRPr="00EC4BC0">
        <w:rPr>
          <w:rFonts w:ascii="Arial" w:hAnsi="Arial" w:cs="Arial"/>
          <w:color w:val="000000"/>
          <w:sz w:val="22"/>
          <w:szCs w:val="22"/>
        </w:rPr>
        <w:t xml:space="preserve">A Administração poderá efetuar a redistribuição dos postos de trabalho ou, ainda, alteração do horário do funcionamento desses, de acordo com </w:t>
      </w:r>
      <w:r>
        <w:rPr>
          <w:rFonts w:ascii="Arial" w:hAnsi="Arial" w:cs="Arial"/>
          <w:color w:val="000000"/>
          <w:sz w:val="22"/>
          <w:szCs w:val="22"/>
        </w:rPr>
        <w:t>seu</w:t>
      </w:r>
      <w:r w:rsidRPr="00EC4BC0">
        <w:rPr>
          <w:rFonts w:ascii="Arial" w:hAnsi="Arial" w:cs="Arial"/>
          <w:color w:val="000000"/>
          <w:sz w:val="22"/>
          <w:szCs w:val="22"/>
        </w:rPr>
        <w:t xml:space="preserve"> interesse.</w:t>
      </w:r>
    </w:p>
    <w:p w:rsidR="000E4E5F" w:rsidRDefault="000E4E5F" w:rsidP="000E4E5F">
      <w:pPr>
        <w:pStyle w:val="PargrafodaLista"/>
        <w:rPr>
          <w:rFonts w:ascii="Arial" w:hAnsi="Arial" w:cs="Arial"/>
          <w:sz w:val="22"/>
          <w:szCs w:val="22"/>
        </w:rPr>
      </w:pPr>
    </w:p>
    <w:p w:rsidR="000E4E5F" w:rsidRDefault="000E4E5F" w:rsidP="008243FE">
      <w:pPr>
        <w:numPr>
          <w:ilvl w:val="1"/>
          <w:numId w:val="6"/>
        </w:numPr>
        <w:ind w:left="0" w:firstLine="0"/>
        <w:jc w:val="both"/>
        <w:rPr>
          <w:rFonts w:ascii="Arial" w:hAnsi="Arial" w:cs="Arial"/>
          <w:sz w:val="22"/>
          <w:szCs w:val="22"/>
        </w:rPr>
      </w:pPr>
      <w:r w:rsidRPr="00032433">
        <w:rPr>
          <w:rFonts w:ascii="Arial" w:hAnsi="Arial" w:cs="Arial"/>
          <w:sz w:val="22"/>
          <w:szCs w:val="22"/>
        </w:rPr>
        <w:t>Será de inteira responsabilidade da CONTRATADA assegurar a prestação dos serviços durante os horários definidas pela CONTRATANTE.</w:t>
      </w:r>
      <w:r>
        <w:rPr>
          <w:rFonts w:ascii="Arial" w:hAnsi="Arial" w:cs="Arial"/>
          <w:sz w:val="22"/>
          <w:szCs w:val="22"/>
        </w:rPr>
        <w:t xml:space="preserve"> </w:t>
      </w:r>
    </w:p>
    <w:p w:rsidR="00EC4BC0" w:rsidRDefault="00EC4BC0" w:rsidP="00EC4BC0">
      <w:pPr>
        <w:pStyle w:val="PargrafodaLista"/>
        <w:rPr>
          <w:rFonts w:ascii="Arial" w:hAnsi="Arial" w:cs="Arial"/>
          <w:sz w:val="22"/>
          <w:szCs w:val="22"/>
        </w:rPr>
      </w:pPr>
    </w:p>
    <w:p w:rsidR="00EC4BC0" w:rsidRDefault="00FB35ED" w:rsidP="008243FE">
      <w:pPr>
        <w:numPr>
          <w:ilvl w:val="1"/>
          <w:numId w:val="6"/>
        </w:numPr>
        <w:ind w:left="0" w:firstLine="0"/>
        <w:jc w:val="both"/>
        <w:rPr>
          <w:rFonts w:ascii="Arial" w:hAnsi="Arial" w:cs="Arial"/>
          <w:sz w:val="22"/>
          <w:szCs w:val="22"/>
        </w:rPr>
      </w:pPr>
      <w:r w:rsidRPr="00EC4BC0">
        <w:rPr>
          <w:rFonts w:ascii="Arial" w:hAnsi="Arial" w:cs="Arial"/>
          <w:sz w:val="22"/>
          <w:szCs w:val="22"/>
        </w:rPr>
        <w:t>O controle da prestação de serviço será feito mediante atesto da prestação de serviço diário, por meio de folha de ponto manual (controle do local e horário do serviço prestado) nas dependências da CONTRATANTE.</w:t>
      </w:r>
    </w:p>
    <w:p w:rsidR="000E4E5F" w:rsidRDefault="000E4E5F" w:rsidP="000E4E5F">
      <w:pPr>
        <w:jc w:val="both"/>
        <w:rPr>
          <w:rFonts w:ascii="Arial" w:hAnsi="Arial" w:cs="Arial"/>
          <w:sz w:val="22"/>
          <w:szCs w:val="22"/>
        </w:rPr>
      </w:pPr>
    </w:p>
    <w:p w:rsidR="000E4E5F" w:rsidRDefault="000E4E5F" w:rsidP="008243FE">
      <w:pPr>
        <w:numPr>
          <w:ilvl w:val="2"/>
          <w:numId w:val="6"/>
        </w:numPr>
        <w:jc w:val="both"/>
        <w:rPr>
          <w:rFonts w:ascii="Arial" w:hAnsi="Arial" w:cs="Arial"/>
          <w:sz w:val="22"/>
          <w:szCs w:val="22"/>
        </w:rPr>
      </w:pPr>
      <w:r w:rsidRPr="00E931D7">
        <w:rPr>
          <w:rFonts w:ascii="Arial" w:hAnsi="Arial" w:cs="Arial"/>
          <w:sz w:val="22"/>
          <w:szCs w:val="22"/>
        </w:rPr>
        <w:lastRenderedPageBreak/>
        <w:t>Poderá ser utilizado sistema alternativo eletrônico (do tipo Registrador Eletrônico de Ponto - REP) para o controle de jornada de trabalho mediante autorização na Convenção Coletiva de Trabalho, e desde que respeitados os normativos vigentes.</w:t>
      </w:r>
    </w:p>
    <w:p w:rsidR="001D6C3E" w:rsidRPr="001D6C3E" w:rsidRDefault="001D6C3E" w:rsidP="008243FE">
      <w:pPr>
        <w:numPr>
          <w:ilvl w:val="2"/>
          <w:numId w:val="6"/>
        </w:numPr>
        <w:jc w:val="both"/>
        <w:rPr>
          <w:rFonts w:ascii="Arial" w:hAnsi="Arial" w:cs="Arial"/>
          <w:sz w:val="24"/>
          <w:szCs w:val="22"/>
        </w:rPr>
      </w:pPr>
      <w:r w:rsidRPr="001D6C3E">
        <w:rPr>
          <w:rFonts w:ascii="Arial" w:hAnsi="Arial" w:cs="Arial"/>
          <w:color w:val="000000"/>
          <w:sz w:val="22"/>
        </w:rPr>
        <w:t>O controle do cumprimento da carga horária será de inteira responsabilidade da</w:t>
      </w:r>
      <w:r w:rsidRPr="001D6C3E">
        <w:rPr>
          <w:rFonts w:ascii="Arial" w:hAnsi="Arial" w:cs="Arial"/>
          <w:color w:val="000000"/>
          <w:sz w:val="22"/>
        </w:rPr>
        <w:br/>
        <w:t>empresa Contratada, cabendo exclusivamente a esta a substituição de seus</w:t>
      </w:r>
      <w:r w:rsidRPr="001D6C3E">
        <w:rPr>
          <w:rFonts w:ascii="Arial" w:hAnsi="Arial" w:cs="Arial"/>
          <w:color w:val="000000"/>
          <w:sz w:val="22"/>
        </w:rPr>
        <w:br/>
        <w:t>funcionários nas ocorrências de falta ou de</w:t>
      </w:r>
      <w:r w:rsidRPr="001D6C3E">
        <w:rPr>
          <w:rFonts w:ascii="Arial" w:hAnsi="Arial" w:cs="Arial"/>
          <w:color w:val="000000"/>
          <w:sz w:val="22"/>
        </w:rPr>
        <w:br/>
        <w:t>interrupção no cumprimento da carga horária, a fim de evitar a descontinuidade na</w:t>
      </w:r>
      <w:r w:rsidRPr="001D6C3E">
        <w:rPr>
          <w:rFonts w:ascii="Arial" w:hAnsi="Arial" w:cs="Arial"/>
          <w:color w:val="000000"/>
          <w:sz w:val="22"/>
        </w:rPr>
        <w:br/>
        <w:t>prestação dos serviços.</w:t>
      </w:r>
    </w:p>
    <w:p w:rsidR="00EC4BC0" w:rsidRDefault="00EC4BC0" w:rsidP="00EC4BC0">
      <w:pPr>
        <w:pStyle w:val="PargrafodaLista"/>
        <w:rPr>
          <w:rFonts w:ascii="TimesNewRomanPSMT" w:hAnsi="TimesNewRomanPSMT"/>
          <w:color w:val="000000"/>
          <w:sz w:val="16"/>
          <w:szCs w:val="16"/>
        </w:rPr>
      </w:pPr>
    </w:p>
    <w:p w:rsidR="003A114F" w:rsidRDefault="003A114F" w:rsidP="008243FE">
      <w:pPr>
        <w:numPr>
          <w:ilvl w:val="1"/>
          <w:numId w:val="6"/>
        </w:numPr>
        <w:ind w:left="0" w:firstLine="0"/>
        <w:jc w:val="both"/>
        <w:rPr>
          <w:rFonts w:ascii="Arial" w:hAnsi="Arial" w:cs="Arial"/>
          <w:sz w:val="22"/>
          <w:szCs w:val="22"/>
        </w:rPr>
      </w:pPr>
      <w:r w:rsidRPr="003A114F">
        <w:rPr>
          <w:rFonts w:ascii="Arial" w:hAnsi="Arial" w:cs="Arial"/>
          <w:color w:val="000000"/>
          <w:sz w:val="22"/>
          <w:szCs w:val="22"/>
        </w:rPr>
        <w:t>Fica convencionada, neste instrumento, a adoção, pela empresa contratada, do sistema de</w:t>
      </w:r>
      <w:r>
        <w:rPr>
          <w:rFonts w:ascii="Arial" w:hAnsi="Arial" w:cs="Arial"/>
          <w:color w:val="000000"/>
          <w:sz w:val="22"/>
          <w:szCs w:val="22"/>
        </w:rPr>
        <w:t xml:space="preserve"> </w:t>
      </w:r>
      <w:r w:rsidRPr="003A114F">
        <w:rPr>
          <w:rFonts w:ascii="Arial" w:hAnsi="Arial" w:cs="Arial"/>
          <w:color w:val="000000"/>
          <w:sz w:val="22"/>
          <w:szCs w:val="22"/>
        </w:rPr>
        <w:t>"BANCO DE HORAS", nos moldes do que dispõe o parágrafo segundo do artigo 59 da</w:t>
      </w:r>
      <w:r w:rsidRPr="003A114F">
        <w:rPr>
          <w:rFonts w:ascii="Arial" w:hAnsi="Arial" w:cs="Arial"/>
          <w:color w:val="000000"/>
          <w:sz w:val="22"/>
          <w:szCs w:val="22"/>
        </w:rPr>
        <w:br/>
        <w:t>Consolidação das Leis do Trabalho, sem acréscimo na remuneração da hora suplementar</w:t>
      </w:r>
      <w:r w:rsidRPr="003A114F">
        <w:rPr>
          <w:rFonts w:ascii="Arial" w:hAnsi="Arial" w:cs="Arial"/>
          <w:sz w:val="22"/>
          <w:szCs w:val="22"/>
        </w:rPr>
        <w:t>.</w:t>
      </w:r>
    </w:p>
    <w:p w:rsidR="003A114F" w:rsidRPr="003A114F" w:rsidRDefault="003A114F" w:rsidP="003A114F">
      <w:pPr>
        <w:jc w:val="both"/>
        <w:rPr>
          <w:rFonts w:ascii="Arial" w:hAnsi="Arial" w:cs="Arial"/>
          <w:sz w:val="22"/>
          <w:szCs w:val="22"/>
        </w:rPr>
      </w:pPr>
    </w:p>
    <w:p w:rsidR="001C53D2" w:rsidRPr="001C53D2" w:rsidRDefault="003A114F" w:rsidP="008243FE">
      <w:pPr>
        <w:numPr>
          <w:ilvl w:val="2"/>
          <w:numId w:val="19"/>
        </w:numPr>
        <w:tabs>
          <w:tab w:val="left" w:pos="851"/>
        </w:tabs>
        <w:ind w:left="567" w:firstLine="0"/>
        <w:jc w:val="both"/>
        <w:rPr>
          <w:rFonts w:ascii="Arial" w:hAnsi="Arial" w:cs="Arial"/>
          <w:sz w:val="22"/>
          <w:szCs w:val="22"/>
        </w:rPr>
      </w:pPr>
      <w:r w:rsidRPr="003A114F">
        <w:rPr>
          <w:rFonts w:ascii="Arial" w:hAnsi="Arial" w:cs="Arial"/>
          <w:color w:val="000000"/>
          <w:sz w:val="22"/>
          <w:szCs w:val="22"/>
        </w:rPr>
        <w:t>A jornada de trabalho poderá ser prolongada até 02 (duas) horas diárias, nas</w:t>
      </w:r>
      <w:r>
        <w:rPr>
          <w:rFonts w:ascii="Arial" w:hAnsi="Arial" w:cs="Arial"/>
          <w:color w:val="000000"/>
          <w:sz w:val="22"/>
          <w:szCs w:val="22"/>
        </w:rPr>
        <w:t xml:space="preserve"> </w:t>
      </w:r>
      <w:r w:rsidRPr="003A114F">
        <w:rPr>
          <w:rFonts w:ascii="Arial" w:hAnsi="Arial" w:cs="Arial"/>
          <w:color w:val="000000"/>
          <w:sz w:val="22"/>
          <w:szCs w:val="22"/>
        </w:rPr>
        <w:t>seguintes condições:</w:t>
      </w:r>
    </w:p>
    <w:p w:rsidR="001C53D2" w:rsidRPr="001C53D2" w:rsidRDefault="003A114F" w:rsidP="008243FE">
      <w:pPr>
        <w:numPr>
          <w:ilvl w:val="3"/>
          <w:numId w:val="19"/>
        </w:numPr>
        <w:tabs>
          <w:tab w:val="left" w:pos="851"/>
        </w:tabs>
        <w:ind w:left="567" w:firstLine="0"/>
        <w:jc w:val="both"/>
        <w:rPr>
          <w:rFonts w:ascii="Arial" w:hAnsi="Arial" w:cs="Arial"/>
          <w:sz w:val="22"/>
          <w:szCs w:val="22"/>
        </w:rPr>
      </w:pPr>
      <w:r w:rsidRPr="003A114F">
        <w:rPr>
          <w:rFonts w:ascii="Arial" w:hAnsi="Arial" w:cs="Arial"/>
          <w:color w:val="000000"/>
          <w:sz w:val="22"/>
          <w:szCs w:val="22"/>
        </w:rPr>
        <w:t>As empresas deverão protocolar, junto aos sindicatos patronal e laboral após a assinatura do contrato, o TERMO DE ADESÃO AO BANCO DE HORAS.</w:t>
      </w:r>
    </w:p>
    <w:p w:rsidR="001C53D2" w:rsidRPr="001C53D2" w:rsidRDefault="003A114F" w:rsidP="008243FE">
      <w:pPr>
        <w:numPr>
          <w:ilvl w:val="3"/>
          <w:numId w:val="19"/>
        </w:numPr>
        <w:tabs>
          <w:tab w:val="left" w:pos="851"/>
        </w:tabs>
        <w:ind w:left="567" w:firstLine="0"/>
        <w:jc w:val="both"/>
        <w:rPr>
          <w:rFonts w:ascii="Arial" w:hAnsi="Arial" w:cs="Arial"/>
          <w:sz w:val="22"/>
          <w:szCs w:val="22"/>
        </w:rPr>
      </w:pPr>
      <w:r w:rsidRPr="003A114F">
        <w:rPr>
          <w:rFonts w:ascii="Arial" w:hAnsi="Arial" w:cs="Arial"/>
          <w:color w:val="000000"/>
          <w:sz w:val="22"/>
          <w:szCs w:val="22"/>
        </w:rPr>
        <w:t>Ao final de cada mês, a empresa informará a cada empregado o demonstrativo do saldo de cada empregado, assinalando o seu crédito/débito de horas.</w:t>
      </w:r>
    </w:p>
    <w:p w:rsidR="003A114F" w:rsidRPr="003A114F" w:rsidRDefault="003A114F" w:rsidP="008243FE">
      <w:pPr>
        <w:numPr>
          <w:ilvl w:val="3"/>
          <w:numId w:val="19"/>
        </w:numPr>
        <w:tabs>
          <w:tab w:val="left" w:pos="851"/>
        </w:tabs>
        <w:ind w:left="567" w:firstLine="0"/>
        <w:jc w:val="both"/>
        <w:rPr>
          <w:rFonts w:ascii="Arial" w:hAnsi="Arial" w:cs="Arial"/>
          <w:sz w:val="22"/>
          <w:szCs w:val="22"/>
        </w:rPr>
      </w:pPr>
      <w:r w:rsidRPr="003A114F">
        <w:rPr>
          <w:rFonts w:ascii="Arial" w:hAnsi="Arial" w:cs="Arial"/>
          <w:color w:val="000000"/>
          <w:sz w:val="22"/>
          <w:szCs w:val="22"/>
        </w:rPr>
        <w:t>O saldo crédito/débito do empregado no banco de horas poderá ser acertado mediante prévia autorização da Administração da seguinte forma:</w:t>
      </w:r>
      <w:r w:rsidRPr="003A114F">
        <w:rPr>
          <w:rFonts w:ascii="Arial" w:hAnsi="Arial" w:cs="Arial"/>
          <w:color w:val="000000"/>
          <w:sz w:val="22"/>
          <w:szCs w:val="22"/>
        </w:rPr>
        <w:br/>
        <w:t>I) Quanto ao saldo credor: com a redução de jornada diária, com a supressão do trabalho em dias da semana, mediante folgas adicionais, através do prolongamento das férias;</w:t>
      </w:r>
      <w:r w:rsidRPr="003A114F">
        <w:rPr>
          <w:rFonts w:ascii="Arial" w:hAnsi="Arial" w:cs="Arial"/>
          <w:color w:val="000000"/>
          <w:sz w:val="22"/>
          <w:szCs w:val="22"/>
        </w:rPr>
        <w:br/>
        <w:t>II) Quanto ao saldo devedor: pela prorrogação da jornada diária, pelo trabalho aos sábados, desconto do saldo de horas remanescentes ao final da vigência do presente ajuste;</w:t>
      </w:r>
      <w:r w:rsidRPr="003A114F">
        <w:rPr>
          <w:rFonts w:ascii="Arial" w:hAnsi="Arial" w:cs="Arial"/>
          <w:color w:val="000000"/>
          <w:sz w:val="22"/>
          <w:szCs w:val="22"/>
        </w:rPr>
        <w:br/>
        <w:t>III) A prorrogação da jornada não poderá exceder 02 (duas) horas diárias;</w:t>
      </w:r>
      <w:r w:rsidRPr="003A114F">
        <w:rPr>
          <w:rFonts w:ascii="Arial" w:hAnsi="Arial" w:cs="Arial"/>
          <w:color w:val="000000"/>
          <w:sz w:val="22"/>
          <w:szCs w:val="22"/>
        </w:rPr>
        <w:br/>
        <w:t>IV) As horas prorrogadas na forma dest</w:t>
      </w:r>
      <w:r w:rsidR="00A214D2">
        <w:rPr>
          <w:rFonts w:ascii="Arial" w:hAnsi="Arial" w:cs="Arial"/>
          <w:color w:val="000000"/>
          <w:sz w:val="22"/>
          <w:szCs w:val="22"/>
        </w:rPr>
        <w:t>e item</w:t>
      </w:r>
      <w:r w:rsidRPr="003A114F">
        <w:rPr>
          <w:rFonts w:ascii="Arial" w:hAnsi="Arial" w:cs="Arial"/>
          <w:color w:val="000000"/>
          <w:sz w:val="22"/>
          <w:szCs w:val="22"/>
        </w:rPr>
        <w:t xml:space="preserve"> serão pagas, sem qualquer adicional pertinente ao trabalho extraordinário;</w:t>
      </w:r>
    </w:p>
    <w:p w:rsidR="003A114F" w:rsidRPr="00464224" w:rsidRDefault="001C53D2" w:rsidP="008243FE">
      <w:pPr>
        <w:numPr>
          <w:ilvl w:val="2"/>
          <w:numId w:val="19"/>
        </w:numPr>
        <w:ind w:left="567" w:firstLine="0"/>
        <w:jc w:val="both"/>
        <w:rPr>
          <w:rFonts w:ascii="Arial" w:hAnsi="Arial" w:cs="Arial"/>
          <w:sz w:val="24"/>
          <w:szCs w:val="22"/>
        </w:rPr>
      </w:pPr>
      <w:r w:rsidRPr="00464224">
        <w:rPr>
          <w:rFonts w:ascii="Arial" w:hAnsi="Arial" w:cs="Arial"/>
          <w:color w:val="000000"/>
          <w:sz w:val="22"/>
        </w:rPr>
        <w:t>No caso de rescisão contratual será antecipado o acertamento do saldo</w:t>
      </w:r>
      <w:r w:rsidRPr="00464224">
        <w:rPr>
          <w:rFonts w:ascii="Arial" w:hAnsi="Arial" w:cs="Arial"/>
          <w:color w:val="000000"/>
          <w:sz w:val="22"/>
        </w:rPr>
        <w:br/>
        <w:t>crédito/débito, aplicando-se o item anterior, na hipótese de existir crédito</w:t>
      </w:r>
      <w:r w:rsidRPr="00464224">
        <w:rPr>
          <w:rFonts w:ascii="Arial" w:hAnsi="Arial" w:cs="Arial"/>
          <w:color w:val="000000"/>
          <w:sz w:val="22"/>
        </w:rPr>
        <w:br/>
        <w:t>em favor do empregado. Existindo débito, este será reduzido das verbas</w:t>
      </w:r>
      <w:r w:rsidRPr="00464224">
        <w:rPr>
          <w:rFonts w:ascii="Arial" w:hAnsi="Arial" w:cs="Arial"/>
          <w:color w:val="000000"/>
          <w:sz w:val="22"/>
        </w:rPr>
        <w:br/>
        <w:t>rescisórias.</w:t>
      </w:r>
    </w:p>
    <w:p w:rsidR="001C53D2" w:rsidRPr="003A114F" w:rsidRDefault="001C53D2" w:rsidP="001C53D2">
      <w:pPr>
        <w:ind w:left="720"/>
        <w:jc w:val="both"/>
        <w:rPr>
          <w:rFonts w:ascii="Arial" w:hAnsi="Arial" w:cs="Arial"/>
          <w:sz w:val="22"/>
          <w:szCs w:val="22"/>
        </w:rPr>
      </w:pPr>
    </w:p>
    <w:p w:rsidR="00845022" w:rsidRDefault="002F60DB" w:rsidP="008243FE">
      <w:pPr>
        <w:numPr>
          <w:ilvl w:val="1"/>
          <w:numId w:val="19"/>
        </w:numPr>
        <w:ind w:left="0" w:firstLine="0"/>
        <w:jc w:val="both"/>
        <w:rPr>
          <w:rFonts w:ascii="Arial" w:hAnsi="Arial" w:cs="Arial"/>
          <w:sz w:val="22"/>
          <w:szCs w:val="22"/>
        </w:rPr>
      </w:pPr>
      <w:r w:rsidRPr="002F60DB">
        <w:rPr>
          <w:rFonts w:ascii="Arial" w:hAnsi="Arial" w:cs="Arial"/>
          <w:color w:val="000000"/>
          <w:sz w:val="22"/>
          <w:szCs w:val="22"/>
        </w:rPr>
        <w:t>A Administração não se vincula às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r w:rsidR="00845022">
        <w:rPr>
          <w:rFonts w:ascii="Arial" w:hAnsi="Arial" w:cs="Arial"/>
          <w:color w:val="000000"/>
          <w:sz w:val="22"/>
          <w:szCs w:val="22"/>
        </w:rPr>
        <w:t>.</w:t>
      </w:r>
    </w:p>
    <w:p w:rsidR="00845022" w:rsidRDefault="00845022" w:rsidP="00845022">
      <w:pPr>
        <w:pStyle w:val="PargrafodaLista"/>
        <w:rPr>
          <w:rFonts w:ascii="TimesNewRomanPSMT" w:hAnsi="TimesNewRomanPSMT"/>
          <w:color w:val="000000"/>
          <w:sz w:val="16"/>
          <w:szCs w:val="16"/>
        </w:rPr>
      </w:pPr>
    </w:p>
    <w:p w:rsidR="00032433" w:rsidRPr="00032433" w:rsidRDefault="00845022" w:rsidP="008243FE">
      <w:pPr>
        <w:numPr>
          <w:ilvl w:val="1"/>
          <w:numId w:val="19"/>
        </w:numPr>
        <w:ind w:left="0" w:firstLine="0"/>
        <w:jc w:val="both"/>
        <w:rPr>
          <w:rFonts w:ascii="Arial" w:hAnsi="Arial" w:cs="Arial"/>
          <w:sz w:val="22"/>
          <w:szCs w:val="22"/>
        </w:rPr>
      </w:pPr>
      <w:r w:rsidRPr="00845022">
        <w:rPr>
          <w:rFonts w:ascii="Arial" w:hAnsi="Arial" w:cs="Arial"/>
          <w:color w:val="000000"/>
          <w:sz w:val="22"/>
          <w:szCs w:val="22"/>
        </w:rPr>
        <w:t>A prestação dos serviços não gera vínculo empregatício entre os empregados da Contratada e a Administração, vedando-se qualquer relação entre estes que caracterize pessoalidade e subordinação direta</w:t>
      </w:r>
      <w:r w:rsidR="00032433">
        <w:rPr>
          <w:rFonts w:ascii="Arial" w:hAnsi="Arial" w:cs="Arial"/>
          <w:color w:val="000000"/>
          <w:sz w:val="22"/>
          <w:szCs w:val="22"/>
        </w:rPr>
        <w:t>.</w:t>
      </w:r>
    </w:p>
    <w:p w:rsidR="00032433" w:rsidRDefault="00032433" w:rsidP="00032433">
      <w:pPr>
        <w:pStyle w:val="PargrafodaLista"/>
        <w:rPr>
          <w:rFonts w:ascii="Arial" w:hAnsi="Arial" w:cs="Arial"/>
          <w:sz w:val="22"/>
          <w:szCs w:val="22"/>
        </w:rPr>
      </w:pPr>
    </w:p>
    <w:p w:rsidR="00032433" w:rsidRDefault="000E1060" w:rsidP="008243FE">
      <w:pPr>
        <w:numPr>
          <w:ilvl w:val="1"/>
          <w:numId w:val="19"/>
        </w:numPr>
        <w:ind w:left="0" w:firstLine="0"/>
        <w:jc w:val="both"/>
        <w:rPr>
          <w:rFonts w:ascii="Arial" w:hAnsi="Arial" w:cs="Arial"/>
          <w:sz w:val="22"/>
          <w:szCs w:val="22"/>
        </w:rPr>
      </w:pPr>
      <w:r w:rsidRPr="00032433">
        <w:rPr>
          <w:rFonts w:ascii="Arial" w:hAnsi="Arial" w:cs="Arial"/>
          <w:sz w:val="22"/>
          <w:szCs w:val="22"/>
        </w:rPr>
        <w:t>Em caso de substituições do trabalhador no posto de trabalho, a CONTRATADA terá até 48 (quarenta e oito) horas para atendê-la, devendo, neste prazo, efetuar o recrutamento, a seleção e o encaminhamento dos novos profissionais.</w:t>
      </w:r>
    </w:p>
    <w:p w:rsidR="00C55A6B" w:rsidRDefault="00C55A6B" w:rsidP="00C55A6B">
      <w:pPr>
        <w:pStyle w:val="PargrafodaLista"/>
      </w:pPr>
    </w:p>
    <w:p w:rsidR="00C64C92" w:rsidRDefault="00181563" w:rsidP="008243FE">
      <w:pPr>
        <w:numPr>
          <w:ilvl w:val="1"/>
          <w:numId w:val="19"/>
        </w:numPr>
        <w:ind w:left="0" w:firstLine="0"/>
        <w:jc w:val="both"/>
        <w:rPr>
          <w:rFonts w:ascii="Arial" w:hAnsi="Arial" w:cs="Arial"/>
          <w:sz w:val="22"/>
          <w:szCs w:val="22"/>
        </w:rPr>
      </w:pPr>
      <w:r w:rsidRPr="00032433">
        <w:rPr>
          <w:rFonts w:ascii="Arial" w:hAnsi="Arial" w:cs="Arial"/>
          <w:sz w:val="22"/>
          <w:szCs w:val="22"/>
        </w:rPr>
        <w:t>O local de prestação do serviço</w:t>
      </w:r>
      <w:r w:rsidR="000E4E5F" w:rsidRPr="00032433">
        <w:rPr>
          <w:rFonts w:ascii="Arial" w:hAnsi="Arial" w:cs="Arial"/>
          <w:sz w:val="22"/>
          <w:szCs w:val="22"/>
        </w:rPr>
        <w:t xml:space="preserve"> será</w:t>
      </w:r>
      <w:r w:rsidRPr="00032433">
        <w:rPr>
          <w:rFonts w:ascii="Arial" w:hAnsi="Arial" w:cs="Arial"/>
          <w:sz w:val="22"/>
          <w:szCs w:val="22"/>
        </w:rPr>
        <w:t xml:space="preserve"> nas dependências da Universidade Federal do Pará </w:t>
      </w:r>
      <w:r w:rsidRPr="00032433">
        <w:rPr>
          <w:rFonts w:ascii="Arial" w:hAnsi="Arial" w:cs="Arial"/>
          <w:b/>
          <w:sz w:val="22"/>
          <w:szCs w:val="22"/>
        </w:rPr>
        <w:t>e em outros imóveis que venham a ser ocupados pela Instituição, em Belém</w:t>
      </w:r>
      <w:r w:rsidR="00A11B59" w:rsidRPr="00032433">
        <w:rPr>
          <w:rFonts w:ascii="Arial" w:hAnsi="Arial" w:cs="Arial"/>
          <w:b/>
          <w:sz w:val="22"/>
          <w:szCs w:val="22"/>
        </w:rPr>
        <w:t xml:space="preserve"> e em outros municípios do Estado do Pará </w:t>
      </w:r>
      <w:r w:rsidR="00032433">
        <w:rPr>
          <w:rFonts w:ascii="Arial" w:hAnsi="Arial" w:cs="Arial"/>
          <w:b/>
          <w:sz w:val="22"/>
          <w:szCs w:val="22"/>
        </w:rPr>
        <w:t>–</w:t>
      </w:r>
      <w:r w:rsidR="00A11B59" w:rsidRPr="00032433">
        <w:rPr>
          <w:rFonts w:ascii="Arial" w:hAnsi="Arial" w:cs="Arial"/>
          <w:b/>
          <w:sz w:val="22"/>
          <w:szCs w:val="22"/>
        </w:rPr>
        <w:t xml:space="preserve"> PA</w:t>
      </w:r>
      <w:r w:rsidR="00032433">
        <w:rPr>
          <w:rFonts w:ascii="Arial" w:hAnsi="Arial" w:cs="Arial"/>
          <w:b/>
          <w:sz w:val="22"/>
          <w:szCs w:val="22"/>
        </w:rPr>
        <w:t>.</w:t>
      </w:r>
    </w:p>
    <w:p w:rsidR="00C64C92" w:rsidRDefault="00C64C92" w:rsidP="00C64C92">
      <w:pPr>
        <w:pStyle w:val="PargrafodaLista"/>
      </w:pPr>
    </w:p>
    <w:p w:rsidR="00C64C92" w:rsidRPr="00C64C92" w:rsidRDefault="00C64C92" w:rsidP="008243FE">
      <w:pPr>
        <w:numPr>
          <w:ilvl w:val="1"/>
          <w:numId w:val="19"/>
        </w:numPr>
        <w:ind w:left="0" w:firstLine="0"/>
        <w:jc w:val="both"/>
        <w:rPr>
          <w:rFonts w:ascii="Arial" w:hAnsi="Arial" w:cs="Arial"/>
          <w:sz w:val="24"/>
          <w:szCs w:val="22"/>
        </w:rPr>
      </w:pPr>
      <w:r w:rsidRPr="00C64C92">
        <w:rPr>
          <w:rFonts w:ascii="Arial" w:hAnsi="Arial" w:cs="Arial"/>
          <w:sz w:val="22"/>
        </w:rPr>
        <w:t xml:space="preserve">Extraordinariamente, quando devidamente autorizado pela Administração Superior, os serviços atinentes aos postos poderão ser prestados em qualquer das unidades descentralizadas e campi da UFPA, obedecidos os critérios de comunicação com antecedência de dez dias, ou em prazo menor para os casos de urgência/emergência devidamente declarados. </w:t>
      </w:r>
    </w:p>
    <w:p w:rsidR="00C64C92" w:rsidRDefault="00C64C92" w:rsidP="00C64C92">
      <w:pPr>
        <w:pStyle w:val="PargrafodaLista"/>
        <w:rPr>
          <w:rFonts w:ascii="Arial" w:hAnsi="Arial" w:cs="Arial"/>
          <w:sz w:val="22"/>
        </w:rPr>
      </w:pPr>
    </w:p>
    <w:p w:rsidR="00C64C92" w:rsidRPr="00C64C92" w:rsidRDefault="00C64C92" w:rsidP="008243FE">
      <w:pPr>
        <w:numPr>
          <w:ilvl w:val="2"/>
          <w:numId w:val="19"/>
        </w:numPr>
        <w:jc w:val="both"/>
        <w:rPr>
          <w:rFonts w:ascii="Arial" w:hAnsi="Arial" w:cs="Arial"/>
          <w:sz w:val="24"/>
          <w:szCs w:val="22"/>
        </w:rPr>
      </w:pPr>
      <w:r w:rsidRPr="00C64C92">
        <w:rPr>
          <w:rFonts w:ascii="Arial" w:hAnsi="Arial" w:cs="Arial"/>
          <w:sz w:val="22"/>
        </w:rPr>
        <w:t xml:space="preserve">Nessa hipótese, a Contratada deverá prover meios de deslocamento, mediante a emissão de passagens e o pagamento de diárias dos prestadores designados. </w:t>
      </w:r>
    </w:p>
    <w:p w:rsidR="00C64C92" w:rsidRPr="00C64C92" w:rsidRDefault="00C64C92" w:rsidP="008243FE">
      <w:pPr>
        <w:numPr>
          <w:ilvl w:val="2"/>
          <w:numId w:val="19"/>
        </w:numPr>
        <w:jc w:val="both"/>
        <w:rPr>
          <w:rFonts w:ascii="Arial" w:hAnsi="Arial" w:cs="Arial"/>
          <w:sz w:val="24"/>
          <w:szCs w:val="22"/>
        </w:rPr>
      </w:pPr>
      <w:r w:rsidRPr="00C64C92">
        <w:rPr>
          <w:rFonts w:ascii="Arial" w:hAnsi="Arial" w:cs="Arial"/>
          <w:sz w:val="22"/>
        </w:rPr>
        <w:t xml:space="preserve">As despesas serão ressarcidas pela UFPA através de fatura em separada da fatura mensal dos serviços, mediante apresentação de planilha de custo com cópia dos bilhetes aéreos, terrestres ou fluviais, cartão de embarque e recibo de diárias pagas. </w:t>
      </w:r>
    </w:p>
    <w:p w:rsidR="00C64C92" w:rsidRPr="00C64C92" w:rsidRDefault="00C64C92" w:rsidP="008243FE">
      <w:pPr>
        <w:numPr>
          <w:ilvl w:val="2"/>
          <w:numId w:val="19"/>
        </w:numPr>
        <w:jc w:val="both"/>
        <w:rPr>
          <w:rFonts w:ascii="Arial" w:hAnsi="Arial" w:cs="Arial"/>
          <w:sz w:val="24"/>
          <w:szCs w:val="22"/>
        </w:rPr>
      </w:pPr>
      <w:r w:rsidRPr="00C64C92">
        <w:rPr>
          <w:rFonts w:ascii="Arial" w:hAnsi="Arial" w:cs="Arial"/>
          <w:sz w:val="22"/>
        </w:rPr>
        <w:t>O valor da diária será a estabelecida pela CCT da Categoria e na inexistência desta será o valor da Tabela de Diárias do Serviço Público Federal, conforme Decreto nº 5.992/2006 e suas alterações</w:t>
      </w:r>
    </w:p>
    <w:p w:rsidR="000E4E5F" w:rsidRDefault="000E4E5F" w:rsidP="000E4E5F">
      <w:pPr>
        <w:pStyle w:val="PargrafodaLista"/>
        <w:rPr>
          <w:rFonts w:ascii="Arial" w:hAnsi="Arial" w:cs="Arial"/>
          <w:sz w:val="22"/>
          <w:szCs w:val="22"/>
        </w:rPr>
      </w:pPr>
    </w:p>
    <w:p w:rsidR="0070220E" w:rsidRPr="0070220E" w:rsidRDefault="0070220E" w:rsidP="008243FE">
      <w:pPr>
        <w:numPr>
          <w:ilvl w:val="1"/>
          <w:numId w:val="19"/>
        </w:numPr>
        <w:ind w:left="0" w:firstLine="0"/>
        <w:jc w:val="both"/>
        <w:rPr>
          <w:rFonts w:ascii="Arial" w:hAnsi="Arial" w:cs="Arial"/>
          <w:sz w:val="28"/>
          <w:szCs w:val="22"/>
        </w:rPr>
      </w:pPr>
      <w:r w:rsidRPr="0070220E">
        <w:rPr>
          <w:rFonts w:ascii="Arial" w:hAnsi="Arial" w:cs="Arial"/>
          <w:color w:val="000000"/>
          <w:sz w:val="22"/>
        </w:rPr>
        <w:t>A ocor</w:t>
      </w:r>
      <w:r w:rsidR="0079393F">
        <w:rPr>
          <w:rFonts w:ascii="Arial" w:hAnsi="Arial" w:cs="Arial"/>
          <w:color w:val="000000"/>
          <w:sz w:val="22"/>
        </w:rPr>
        <w:t>rência de feriados exclusivos da</w:t>
      </w:r>
      <w:r w:rsidRPr="0070220E">
        <w:rPr>
          <w:rFonts w:ascii="Arial" w:hAnsi="Arial" w:cs="Arial"/>
          <w:color w:val="000000"/>
          <w:sz w:val="22"/>
        </w:rPr>
        <w:t xml:space="preserve"> </w:t>
      </w:r>
      <w:r w:rsidR="0079393F">
        <w:rPr>
          <w:rFonts w:ascii="Arial" w:hAnsi="Arial" w:cs="Arial"/>
          <w:color w:val="000000"/>
          <w:sz w:val="22"/>
        </w:rPr>
        <w:t>UFPA</w:t>
      </w:r>
      <w:r w:rsidRPr="0070220E">
        <w:rPr>
          <w:rFonts w:ascii="Arial" w:hAnsi="Arial" w:cs="Arial"/>
          <w:color w:val="000000"/>
          <w:sz w:val="22"/>
        </w:rPr>
        <w:t xml:space="preserve"> ou ponto</w:t>
      </w:r>
      <w:r w:rsidRPr="0070220E">
        <w:rPr>
          <w:rFonts w:ascii="Arial" w:hAnsi="Arial" w:cs="Arial"/>
          <w:color w:val="000000"/>
          <w:sz w:val="22"/>
        </w:rPr>
        <w:br/>
        <w:t>facultativo compreendido em dias úteis, não implicará, necessariamente,</w:t>
      </w:r>
      <w:r w:rsidRPr="0070220E">
        <w:rPr>
          <w:rFonts w:ascii="Arial" w:hAnsi="Arial" w:cs="Arial"/>
          <w:color w:val="000000"/>
          <w:sz w:val="22"/>
        </w:rPr>
        <w:br/>
        <w:t>interrupção dos serviços, reservando-se à Administração o direito de dispensar os</w:t>
      </w:r>
      <w:r w:rsidRPr="0070220E">
        <w:rPr>
          <w:rFonts w:ascii="Arial" w:hAnsi="Arial" w:cs="Arial"/>
          <w:color w:val="000000"/>
          <w:sz w:val="22"/>
        </w:rPr>
        <w:br/>
        <w:t>serviços, de acordo com a conveniência e a necessidade</w:t>
      </w:r>
      <w:r>
        <w:rPr>
          <w:rFonts w:ascii="Arial" w:hAnsi="Arial" w:cs="Arial"/>
          <w:color w:val="000000"/>
          <w:sz w:val="22"/>
        </w:rPr>
        <w:t>.</w:t>
      </w:r>
    </w:p>
    <w:p w:rsidR="00032433" w:rsidRDefault="00032433" w:rsidP="00032433">
      <w:pPr>
        <w:pStyle w:val="PargrafodaLista"/>
        <w:rPr>
          <w:rFonts w:ascii="Arial" w:hAnsi="Arial" w:cs="Arial"/>
          <w:color w:val="000000"/>
          <w:sz w:val="22"/>
          <w:szCs w:val="22"/>
        </w:rPr>
      </w:pPr>
    </w:p>
    <w:p w:rsidR="00032433" w:rsidRDefault="0064147E" w:rsidP="008243FE">
      <w:pPr>
        <w:numPr>
          <w:ilvl w:val="1"/>
          <w:numId w:val="19"/>
        </w:numPr>
        <w:ind w:left="0" w:firstLine="0"/>
        <w:jc w:val="both"/>
        <w:rPr>
          <w:rFonts w:ascii="Arial" w:hAnsi="Arial" w:cs="Arial"/>
          <w:sz w:val="22"/>
          <w:szCs w:val="22"/>
        </w:rPr>
      </w:pPr>
      <w:r w:rsidRPr="00032433">
        <w:rPr>
          <w:rFonts w:ascii="Arial" w:hAnsi="Arial" w:cs="Arial"/>
          <w:color w:val="000000"/>
          <w:sz w:val="22"/>
          <w:szCs w:val="22"/>
        </w:rPr>
        <w:t>As empresas contratadas que sejam regidas pela Consolidação das Leis do Trabalho (CLT) deverão apresentar a seguinte documentação no primeiro mês de prestação dos serviços, conforme alínea "g" do item 10.1 do Anexo VIII-B da IN SEGES/MP n. 5/2017:</w:t>
      </w:r>
    </w:p>
    <w:p w:rsidR="00032433" w:rsidRDefault="00032433" w:rsidP="00032433">
      <w:pPr>
        <w:pStyle w:val="PargrafodaLista"/>
        <w:ind w:left="567"/>
        <w:rPr>
          <w:rFonts w:ascii="Arial" w:hAnsi="Arial" w:cs="Arial"/>
          <w:color w:val="000000"/>
          <w:sz w:val="22"/>
          <w:szCs w:val="22"/>
        </w:rPr>
      </w:pPr>
    </w:p>
    <w:p w:rsidR="00032433" w:rsidRDefault="0064147E" w:rsidP="008243FE">
      <w:pPr>
        <w:numPr>
          <w:ilvl w:val="2"/>
          <w:numId w:val="19"/>
        </w:numPr>
        <w:ind w:left="567" w:firstLine="0"/>
        <w:jc w:val="both"/>
        <w:rPr>
          <w:rFonts w:ascii="Arial" w:hAnsi="Arial" w:cs="Arial"/>
          <w:sz w:val="22"/>
          <w:szCs w:val="22"/>
        </w:rPr>
      </w:pPr>
      <w:proofErr w:type="gramStart"/>
      <w:r w:rsidRPr="00032433">
        <w:rPr>
          <w:rFonts w:ascii="Arial" w:hAnsi="Arial" w:cs="Arial"/>
          <w:color w:val="000000"/>
          <w:sz w:val="22"/>
          <w:szCs w:val="22"/>
        </w:rPr>
        <w:t>relação</w:t>
      </w:r>
      <w:proofErr w:type="gramEnd"/>
      <w:r w:rsidRPr="00032433">
        <w:rPr>
          <w:rFonts w:ascii="Arial" w:hAnsi="Arial" w:cs="Arial"/>
          <w:color w:val="000000"/>
          <w:sz w:val="22"/>
          <w:szCs w:val="22"/>
        </w:rPr>
        <w:t xml:space="preserve">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rsidR="00032433" w:rsidRDefault="0064147E" w:rsidP="008243FE">
      <w:pPr>
        <w:numPr>
          <w:ilvl w:val="2"/>
          <w:numId w:val="19"/>
        </w:numPr>
        <w:ind w:left="567" w:firstLine="0"/>
        <w:jc w:val="both"/>
        <w:rPr>
          <w:rFonts w:ascii="Arial" w:hAnsi="Arial" w:cs="Arial"/>
          <w:sz w:val="22"/>
          <w:szCs w:val="22"/>
        </w:rPr>
      </w:pPr>
      <w:r w:rsidRPr="00032433">
        <w:rPr>
          <w:rFonts w:ascii="Arial" w:hAnsi="Arial" w:cs="Arial"/>
          <w:color w:val="000000"/>
          <w:sz w:val="22"/>
          <w:szCs w:val="22"/>
        </w:rPr>
        <w:t>Carteira de Trabalho e Previdência Social (CTPS) dos empregados admitidos e dos responsáveis técnicos pela execução dos serviços, quando for o caso, devidamente assinada pela contratada; e</w:t>
      </w:r>
    </w:p>
    <w:p w:rsidR="00032433" w:rsidRDefault="0064147E" w:rsidP="008243FE">
      <w:pPr>
        <w:numPr>
          <w:ilvl w:val="2"/>
          <w:numId w:val="19"/>
        </w:numPr>
        <w:ind w:left="567" w:firstLine="0"/>
        <w:jc w:val="both"/>
        <w:rPr>
          <w:rFonts w:ascii="Arial" w:hAnsi="Arial" w:cs="Arial"/>
          <w:sz w:val="22"/>
          <w:szCs w:val="22"/>
        </w:rPr>
      </w:pPr>
      <w:proofErr w:type="gramStart"/>
      <w:r w:rsidRPr="00032433">
        <w:rPr>
          <w:rFonts w:ascii="Arial" w:hAnsi="Arial" w:cs="Arial"/>
          <w:color w:val="000000"/>
          <w:sz w:val="22"/>
          <w:szCs w:val="22"/>
        </w:rPr>
        <w:t>exames</w:t>
      </w:r>
      <w:proofErr w:type="gramEnd"/>
      <w:r w:rsidRPr="00032433">
        <w:rPr>
          <w:rFonts w:ascii="Arial" w:hAnsi="Arial" w:cs="Arial"/>
          <w:color w:val="000000"/>
          <w:sz w:val="22"/>
          <w:szCs w:val="22"/>
        </w:rPr>
        <w:t xml:space="preserve"> médicos admissionais dos empregados da contratada que prestarão os serviços;</w:t>
      </w:r>
    </w:p>
    <w:p w:rsidR="00032433" w:rsidRDefault="0064147E" w:rsidP="008243FE">
      <w:pPr>
        <w:numPr>
          <w:ilvl w:val="2"/>
          <w:numId w:val="19"/>
        </w:numPr>
        <w:ind w:left="567" w:firstLine="0"/>
        <w:jc w:val="both"/>
        <w:rPr>
          <w:rFonts w:ascii="Arial" w:hAnsi="Arial" w:cs="Arial"/>
          <w:sz w:val="22"/>
          <w:szCs w:val="22"/>
        </w:rPr>
      </w:pPr>
      <w:proofErr w:type="gramStart"/>
      <w:r w:rsidRPr="00032433">
        <w:rPr>
          <w:rFonts w:ascii="Arial" w:hAnsi="Arial" w:cs="Arial"/>
          <w:color w:val="000000"/>
          <w:sz w:val="22"/>
          <w:szCs w:val="22"/>
        </w:rPr>
        <w:t>declaração</w:t>
      </w:r>
      <w:proofErr w:type="gramEnd"/>
      <w:r w:rsidRPr="00032433">
        <w:rPr>
          <w:rFonts w:ascii="Arial" w:hAnsi="Arial" w:cs="Arial"/>
          <w:color w:val="000000"/>
          <w:sz w:val="22"/>
          <w:szCs w:val="22"/>
        </w:rPr>
        <w:t xml:space="preserve"> de responsabilidade exclusiva da contratada sobre a quitação dos encargos trabalhistas e sociais decorrentes do contrato;</w:t>
      </w:r>
    </w:p>
    <w:p w:rsidR="00032433" w:rsidRDefault="0064147E" w:rsidP="008243FE">
      <w:pPr>
        <w:numPr>
          <w:ilvl w:val="2"/>
          <w:numId w:val="19"/>
        </w:numPr>
        <w:ind w:left="567" w:firstLine="0"/>
        <w:jc w:val="both"/>
        <w:rPr>
          <w:rFonts w:ascii="Arial" w:hAnsi="Arial" w:cs="Arial"/>
          <w:sz w:val="22"/>
          <w:szCs w:val="22"/>
        </w:rPr>
      </w:pPr>
      <w:r w:rsidRPr="00032433">
        <w:rPr>
          <w:rFonts w:ascii="Arial" w:hAnsi="Arial" w:cs="Arial"/>
          <w:color w:val="000000"/>
          <w:sz w:val="22"/>
          <w:szCs w:val="22"/>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rsidR="0064147E" w:rsidRPr="00032433" w:rsidRDefault="0064147E" w:rsidP="008243FE">
      <w:pPr>
        <w:numPr>
          <w:ilvl w:val="2"/>
          <w:numId w:val="19"/>
        </w:numPr>
        <w:ind w:left="567" w:firstLine="0"/>
        <w:jc w:val="both"/>
        <w:rPr>
          <w:rFonts w:ascii="Arial" w:hAnsi="Arial" w:cs="Arial"/>
          <w:sz w:val="22"/>
          <w:szCs w:val="22"/>
        </w:rPr>
      </w:pPr>
      <w:r w:rsidRPr="00032433">
        <w:rPr>
          <w:rFonts w:ascii="Arial" w:hAnsi="Arial" w:cs="Arial"/>
          <w:color w:val="000000"/>
          <w:sz w:val="22"/>
          <w:szCs w:val="22"/>
        </w:rPr>
        <w:t>Apresentar relação mensal dos empregados que expressamente optarem por não receber o vale transporte.</w:t>
      </w:r>
    </w:p>
    <w:p w:rsidR="00C87681" w:rsidRDefault="0087031D" w:rsidP="008243FE">
      <w:pPr>
        <w:numPr>
          <w:ilvl w:val="1"/>
          <w:numId w:val="19"/>
        </w:numPr>
        <w:tabs>
          <w:tab w:val="left" w:pos="567"/>
        </w:tabs>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 xml:space="preserve">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w:t>
      </w:r>
    </w:p>
    <w:p w:rsidR="00C87681" w:rsidRDefault="0087031D" w:rsidP="008243FE">
      <w:pPr>
        <w:numPr>
          <w:ilvl w:val="2"/>
          <w:numId w:val="19"/>
        </w:numPr>
        <w:tabs>
          <w:tab w:val="left" w:pos="567"/>
        </w:tabs>
        <w:spacing w:line="276" w:lineRule="auto"/>
        <w:jc w:val="both"/>
        <w:rPr>
          <w:rFonts w:ascii="Arial" w:hAnsi="Arial" w:cs="Arial"/>
          <w:color w:val="000000"/>
          <w:sz w:val="22"/>
          <w:szCs w:val="22"/>
        </w:rPr>
      </w:pPr>
      <w:r w:rsidRPr="0016490C">
        <w:rPr>
          <w:rFonts w:ascii="Arial" w:hAnsi="Arial" w:cs="Arial"/>
          <w:color w:val="000000"/>
          <w:sz w:val="22"/>
          <w:szCs w:val="22"/>
        </w:rPr>
        <w:t xml:space="preserve">1) prova de regularidade relativa à Seguridade Social; </w:t>
      </w:r>
    </w:p>
    <w:p w:rsidR="00C87681" w:rsidRDefault="0087031D" w:rsidP="008243FE">
      <w:pPr>
        <w:numPr>
          <w:ilvl w:val="2"/>
          <w:numId w:val="19"/>
        </w:numPr>
        <w:tabs>
          <w:tab w:val="left" w:pos="567"/>
        </w:tabs>
        <w:spacing w:line="276" w:lineRule="auto"/>
        <w:jc w:val="both"/>
        <w:rPr>
          <w:rFonts w:ascii="Arial" w:hAnsi="Arial" w:cs="Arial"/>
          <w:color w:val="000000"/>
          <w:sz w:val="22"/>
          <w:szCs w:val="22"/>
        </w:rPr>
      </w:pPr>
      <w:r w:rsidRPr="0016490C">
        <w:rPr>
          <w:rFonts w:ascii="Arial" w:hAnsi="Arial" w:cs="Arial"/>
          <w:color w:val="000000"/>
          <w:sz w:val="22"/>
          <w:szCs w:val="22"/>
        </w:rPr>
        <w:t xml:space="preserve">2) certidão conjunta relativa aos tributos federais e à Dívida Ativa da União; </w:t>
      </w:r>
    </w:p>
    <w:p w:rsidR="00C87681" w:rsidRDefault="0087031D" w:rsidP="008243FE">
      <w:pPr>
        <w:numPr>
          <w:ilvl w:val="2"/>
          <w:numId w:val="19"/>
        </w:numPr>
        <w:tabs>
          <w:tab w:val="left" w:pos="567"/>
        </w:tabs>
        <w:spacing w:line="276" w:lineRule="auto"/>
        <w:jc w:val="both"/>
        <w:rPr>
          <w:rFonts w:ascii="Arial" w:hAnsi="Arial" w:cs="Arial"/>
          <w:color w:val="000000"/>
          <w:sz w:val="22"/>
          <w:szCs w:val="22"/>
        </w:rPr>
      </w:pPr>
      <w:r w:rsidRPr="0016490C">
        <w:rPr>
          <w:rFonts w:ascii="Arial" w:hAnsi="Arial" w:cs="Arial"/>
          <w:color w:val="000000"/>
          <w:sz w:val="22"/>
          <w:szCs w:val="22"/>
        </w:rPr>
        <w:lastRenderedPageBreak/>
        <w:t xml:space="preserve">3) certidões que comprovem a regularidade perante as Fazendas Distrital e Municipal do domicílio ou sede do contratado; 4) Certidão de Regularidade do FGTS – CRF; e </w:t>
      </w:r>
    </w:p>
    <w:p w:rsidR="0087031D" w:rsidRDefault="0087031D" w:rsidP="008243FE">
      <w:pPr>
        <w:numPr>
          <w:ilvl w:val="2"/>
          <w:numId w:val="19"/>
        </w:numPr>
        <w:tabs>
          <w:tab w:val="left" w:pos="567"/>
        </w:tabs>
        <w:spacing w:line="276" w:lineRule="auto"/>
        <w:jc w:val="both"/>
        <w:rPr>
          <w:rFonts w:ascii="Arial" w:hAnsi="Arial" w:cs="Arial"/>
          <w:color w:val="000000"/>
          <w:sz w:val="22"/>
          <w:szCs w:val="22"/>
        </w:rPr>
      </w:pPr>
      <w:r w:rsidRPr="0016490C">
        <w:rPr>
          <w:rFonts w:ascii="Arial" w:hAnsi="Arial" w:cs="Arial"/>
          <w:color w:val="000000"/>
          <w:sz w:val="22"/>
          <w:szCs w:val="22"/>
        </w:rPr>
        <w:t>5) Certidão Negativa de Débitos Trabalhistas – CNDT, conforme alínea "c" do item 10.2 do Anexo VIII-B da IN SEGES/MP n. 5/2017;</w:t>
      </w:r>
    </w:p>
    <w:p w:rsidR="00603A9C" w:rsidRDefault="00603A9C" w:rsidP="00603A9C">
      <w:pPr>
        <w:tabs>
          <w:tab w:val="left" w:pos="567"/>
        </w:tabs>
        <w:spacing w:line="276" w:lineRule="auto"/>
        <w:ind w:left="720"/>
        <w:jc w:val="both"/>
        <w:rPr>
          <w:rFonts w:ascii="Arial" w:hAnsi="Arial" w:cs="Arial"/>
          <w:color w:val="000000"/>
          <w:sz w:val="22"/>
          <w:szCs w:val="22"/>
        </w:rPr>
      </w:pPr>
    </w:p>
    <w:p w:rsidR="00E10119" w:rsidRDefault="00603A9C" w:rsidP="008243FE">
      <w:pPr>
        <w:numPr>
          <w:ilvl w:val="1"/>
          <w:numId w:val="19"/>
        </w:numPr>
        <w:tabs>
          <w:tab w:val="left" w:pos="567"/>
        </w:tabs>
        <w:spacing w:line="276" w:lineRule="auto"/>
        <w:ind w:left="0" w:firstLine="0"/>
        <w:jc w:val="both"/>
        <w:rPr>
          <w:rFonts w:ascii="Arial" w:hAnsi="Arial" w:cs="Arial"/>
          <w:color w:val="000000"/>
          <w:sz w:val="22"/>
          <w:szCs w:val="22"/>
          <w:shd w:val="clear" w:color="auto" w:fill="FFFFFF"/>
        </w:rPr>
      </w:pPr>
      <w:r w:rsidRPr="00E10119">
        <w:rPr>
          <w:rFonts w:ascii="Arial" w:hAnsi="Arial" w:cs="Arial"/>
          <w:color w:val="000000"/>
          <w:sz w:val="22"/>
          <w:szCs w:val="22"/>
        </w:rPr>
        <w:t xml:space="preserve">O adicional de periculosidade somente deverá ser concedido nos casos em que </w:t>
      </w:r>
      <w:r w:rsidRPr="00E10119">
        <w:rPr>
          <w:rFonts w:ascii="Arial" w:hAnsi="Arial" w:cs="Arial"/>
          <w:color w:val="000000"/>
          <w:sz w:val="22"/>
          <w:szCs w:val="22"/>
          <w:shd w:val="clear" w:color="auto" w:fill="FFFFFF"/>
        </w:rPr>
        <w:t>houver previsão de pagamento obrigatório para a categoria na convenção coletiva de trabalho.</w:t>
      </w:r>
    </w:p>
    <w:p w:rsidR="00E10119" w:rsidRDefault="00E10119" w:rsidP="00E10119">
      <w:pPr>
        <w:tabs>
          <w:tab w:val="left" w:pos="567"/>
        </w:tabs>
        <w:spacing w:line="276" w:lineRule="auto"/>
        <w:ind w:left="480"/>
        <w:jc w:val="both"/>
        <w:rPr>
          <w:rFonts w:ascii="Arial" w:hAnsi="Arial" w:cs="Arial"/>
          <w:color w:val="000000"/>
          <w:sz w:val="22"/>
          <w:szCs w:val="22"/>
          <w:shd w:val="clear" w:color="auto" w:fill="FFFFFF"/>
        </w:rPr>
      </w:pPr>
    </w:p>
    <w:p w:rsidR="00E10119" w:rsidRPr="00FF2A03" w:rsidRDefault="00E10119" w:rsidP="008243FE">
      <w:pPr>
        <w:numPr>
          <w:ilvl w:val="1"/>
          <w:numId w:val="19"/>
        </w:numPr>
        <w:tabs>
          <w:tab w:val="left" w:pos="0"/>
        </w:tabs>
        <w:spacing w:line="276" w:lineRule="auto"/>
        <w:ind w:left="0" w:firstLine="0"/>
        <w:jc w:val="both"/>
        <w:rPr>
          <w:rFonts w:ascii="Arial" w:hAnsi="Arial" w:cs="Arial"/>
          <w:color w:val="000000"/>
          <w:sz w:val="22"/>
          <w:szCs w:val="22"/>
          <w:shd w:val="clear" w:color="auto" w:fill="FFFFFF"/>
        </w:rPr>
      </w:pPr>
      <w:r w:rsidRPr="00E10119">
        <w:rPr>
          <w:rFonts w:ascii="Arial" w:hAnsi="Arial" w:cs="Arial"/>
          <w:sz w:val="22"/>
          <w:szCs w:val="22"/>
        </w:rPr>
        <w:t xml:space="preserve">Todos os postos de trabalho deverão atender as seguintes competências: </w:t>
      </w:r>
      <w:r w:rsidRPr="00E10119">
        <w:rPr>
          <w:rFonts w:ascii="Arial" w:hAnsi="Arial" w:cs="Arial"/>
          <w:sz w:val="22"/>
          <w:szCs w:val="22"/>
          <w:highlight w:val="white"/>
        </w:rPr>
        <w:t>Análise de Documentos       Mapeamento de Processos; Arquivamento de Documentos; Assessoramento de Reuniões; Redação de Documentos; Uso sustentável de recursos materiais e patrimoniais; Tramitação de Documentos e Processos; Disciplina; Capacidade de Iniciativa; Inovação; Flexibilidade; Relacionamento Interpessoal; Trabalho em Equipe; Atendimento ao Usuário; Comunicação Interna, Autogerenciamento; Visão Sistêmica.</w:t>
      </w:r>
    </w:p>
    <w:p w:rsidR="00FF2A03" w:rsidRPr="00E10119" w:rsidRDefault="00FF2A03" w:rsidP="00FF2A03">
      <w:pPr>
        <w:tabs>
          <w:tab w:val="left" w:pos="0"/>
        </w:tabs>
        <w:spacing w:line="276" w:lineRule="auto"/>
        <w:jc w:val="both"/>
        <w:rPr>
          <w:rFonts w:ascii="Arial" w:hAnsi="Arial" w:cs="Arial"/>
          <w:color w:val="000000"/>
          <w:sz w:val="22"/>
          <w:szCs w:val="22"/>
          <w:shd w:val="clear" w:color="auto" w:fill="FFFFFF"/>
        </w:rPr>
      </w:pPr>
    </w:p>
    <w:p w:rsidR="00FF2A03" w:rsidRPr="00F47188" w:rsidRDefault="00FF2A03" w:rsidP="008243FE">
      <w:pPr>
        <w:numPr>
          <w:ilvl w:val="1"/>
          <w:numId w:val="19"/>
        </w:numPr>
        <w:tabs>
          <w:tab w:val="left" w:pos="567"/>
        </w:tabs>
        <w:ind w:left="0" w:firstLine="0"/>
        <w:jc w:val="both"/>
        <w:rPr>
          <w:rFonts w:ascii="Arial" w:hAnsi="Arial" w:cs="Arial"/>
          <w:sz w:val="22"/>
          <w:szCs w:val="22"/>
        </w:rPr>
      </w:pPr>
      <w:r w:rsidRPr="00F47188">
        <w:rPr>
          <w:rFonts w:ascii="Arial" w:hAnsi="Arial" w:cs="Arial"/>
          <w:color w:val="000000"/>
          <w:sz w:val="22"/>
          <w:szCs w:val="22"/>
        </w:rPr>
        <w:t>As obrigações decorrentes da licitação serão formalizadas por instrumento específico e escrito de contrato (do qual farão parte, independentemente de transcrição, o Edital e seus Anexos e a respectiva proposta) que observará os termos da Lei n° 8.666/1993 e demais normas pertinentes. Serão firmados contratos com a adjudicatária, conforme necessidade da UFPA, que poderão ser de execução descentralizada ou firmados diretamente pelos órgãos participantes.</w:t>
      </w:r>
    </w:p>
    <w:p w:rsidR="00FF2A03" w:rsidRPr="00F47188" w:rsidRDefault="00FF2A03" w:rsidP="00FF2A03">
      <w:pPr>
        <w:jc w:val="both"/>
        <w:rPr>
          <w:rFonts w:ascii="Arial" w:hAnsi="Arial" w:cs="Arial"/>
          <w:sz w:val="22"/>
          <w:szCs w:val="22"/>
        </w:rPr>
      </w:pPr>
    </w:p>
    <w:p w:rsidR="00FF2A03" w:rsidRPr="00FF2A03" w:rsidRDefault="00FF2A03" w:rsidP="008243FE">
      <w:pPr>
        <w:numPr>
          <w:ilvl w:val="1"/>
          <w:numId w:val="19"/>
        </w:numPr>
        <w:tabs>
          <w:tab w:val="left" w:pos="567"/>
        </w:tabs>
        <w:ind w:left="0" w:firstLine="0"/>
        <w:jc w:val="both"/>
        <w:rPr>
          <w:rFonts w:ascii="Arial" w:hAnsi="Arial" w:cs="Arial"/>
          <w:sz w:val="22"/>
          <w:szCs w:val="22"/>
        </w:rPr>
      </w:pPr>
      <w:r w:rsidRPr="00F47188">
        <w:rPr>
          <w:rFonts w:ascii="Arial" w:hAnsi="Arial" w:cs="Arial"/>
          <w:color w:val="000000"/>
          <w:sz w:val="22"/>
          <w:szCs w:val="22"/>
        </w:rPr>
        <w:t>Os pagamentos à Contratada serão realizados conforme alocação gradativa dos</w:t>
      </w:r>
      <w:r w:rsidRPr="00F47188">
        <w:rPr>
          <w:rFonts w:ascii="Arial" w:hAnsi="Arial" w:cs="Arial"/>
          <w:color w:val="000000"/>
          <w:sz w:val="22"/>
          <w:szCs w:val="22"/>
        </w:rPr>
        <w:br/>
        <w:t>postos e em conformidade com os critérios de medição explicitados nos próximos</w:t>
      </w:r>
      <w:r w:rsidRPr="00F47188">
        <w:rPr>
          <w:rFonts w:ascii="Arial" w:hAnsi="Arial" w:cs="Arial"/>
          <w:color w:val="000000"/>
          <w:sz w:val="22"/>
          <w:szCs w:val="22"/>
        </w:rPr>
        <w:br/>
        <w:t>itens.</w:t>
      </w:r>
    </w:p>
    <w:p w:rsidR="00FF2A03" w:rsidRPr="00F47188" w:rsidRDefault="00FF2A03" w:rsidP="00FF2A03">
      <w:pPr>
        <w:tabs>
          <w:tab w:val="left" w:pos="567"/>
        </w:tabs>
        <w:jc w:val="both"/>
        <w:rPr>
          <w:rFonts w:ascii="Arial" w:hAnsi="Arial" w:cs="Arial"/>
          <w:sz w:val="22"/>
          <w:szCs w:val="22"/>
        </w:rPr>
      </w:pPr>
    </w:p>
    <w:p w:rsidR="00FF2A03" w:rsidRPr="00C54249" w:rsidRDefault="00FF2A03" w:rsidP="008243FE">
      <w:pPr>
        <w:numPr>
          <w:ilvl w:val="1"/>
          <w:numId w:val="19"/>
        </w:numPr>
        <w:tabs>
          <w:tab w:val="left" w:pos="567"/>
        </w:tabs>
        <w:ind w:left="0" w:firstLine="0"/>
        <w:jc w:val="both"/>
        <w:rPr>
          <w:rFonts w:ascii="Arial" w:hAnsi="Arial" w:cs="Arial"/>
          <w:sz w:val="22"/>
          <w:szCs w:val="22"/>
        </w:rPr>
      </w:pPr>
      <w:r w:rsidRPr="00F47188">
        <w:rPr>
          <w:rFonts w:ascii="Arial" w:hAnsi="Arial" w:cs="Arial"/>
          <w:color w:val="000000"/>
          <w:sz w:val="22"/>
          <w:szCs w:val="22"/>
        </w:rPr>
        <w:t>A comunicação entre Contratante e Contratada deverá acontecer por meio preposto</w:t>
      </w:r>
      <w:r w:rsidRPr="00F47188">
        <w:rPr>
          <w:rFonts w:ascii="Arial" w:hAnsi="Arial" w:cs="Arial"/>
          <w:color w:val="000000"/>
          <w:sz w:val="22"/>
          <w:szCs w:val="22"/>
        </w:rPr>
        <w:br/>
        <w:t>indicado para representá-la durante a execução do contrato e formalmente será realizada</w:t>
      </w:r>
      <w:r w:rsidRPr="00F47188">
        <w:rPr>
          <w:rFonts w:ascii="Arial" w:hAnsi="Arial" w:cs="Arial"/>
          <w:color w:val="000000"/>
          <w:sz w:val="22"/>
          <w:szCs w:val="22"/>
        </w:rPr>
        <w:br/>
        <w:t>mediante ofício, carta ou meio eletrônico idôneo.</w:t>
      </w:r>
    </w:p>
    <w:p w:rsidR="00FF2A03" w:rsidRDefault="00FF2A03" w:rsidP="00FF2A03">
      <w:pPr>
        <w:pStyle w:val="PargrafodaLista"/>
        <w:rPr>
          <w:rFonts w:ascii="Arial" w:hAnsi="Arial" w:cs="Arial"/>
          <w:sz w:val="22"/>
          <w:szCs w:val="22"/>
        </w:rPr>
      </w:pPr>
    </w:p>
    <w:p w:rsidR="00FF2A03" w:rsidRDefault="00FF2A03" w:rsidP="008243FE">
      <w:pPr>
        <w:numPr>
          <w:ilvl w:val="1"/>
          <w:numId w:val="19"/>
        </w:numPr>
        <w:tabs>
          <w:tab w:val="left" w:pos="567"/>
        </w:tabs>
        <w:ind w:left="0" w:firstLine="0"/>
        <w:jc w:val="both"/>
        <w:rPr>
          <w:rFonts w:ascii="Arial" w:hAnsi="Arial" w:cs="Arial"/>
          <w:sz w:val="22"/>
          <w:szCs w:val="22"/>
        </w:rPr>
      </w:pPr>
      <w:r>
        <w:rPr>
          <w:rFonts w:ascii="Arial" w:hAnsi="Arial" w:cs="Arial"/>
          <w:sz w:val="22"/>
          <w:szCs w:val="22"/>
        </w:rPr>
        <w:t xml:space="preserve">Em nenhuma hipótese haverá pagamento de eventuais horas extras cumpridas pelo ocupante do posto de trabalho, as quais deverão ser compensadas mediante o abatimento correspondente em outro dia útil de expediente regular da Contratante, conforme escala acordada entre o Fiscal do contrato e a empresa contratada. </w:t>
      </w:r>
    </w:p>
    <w:p w:rsidR="00FF2A03" w:rsidRDefault="00FF2A03" w:rsidP="00FF2A03">
      <w:pPr>
        <w:pStyle w:val="PargrafodaLista"/>
        <w:tabs>
          <w:tab w:val="left" w:pos="567"/>
        </w:tabs>
        <w:ind w:left="0"/>
        <w:rPr>
          <w:rFonts w:ascii="Arial" w:hAnsi="Arial" w:cs="Arial"/>
          <w:sz w:val="22"/>
          <w:szCs w:val="22"/>
        </w:rPr>
      </w:pPr>
    </w:p>
    <w:p w:rsidR="00FF2A03" w:rsidRDefault="00FF2A03" w:rsidP="008243FE">
      <w:pPr>
        <w:numPr>
          <w:ilvl w:val="1"/>
          <w:numId w:val="19"/>
        </w:numPr>
        <w:tabs>
          <w:tab w:val="left" w:pos="567"/>
        </w:tabs>
        <w:ind w:left="0" w:firstLine="0"/>
        <w:jc w:val="both"/>
        <w:rPr>
          <w:rFonts w:ascii="Arial" w:hAnsi="Arial" w:cs="Arial"/>
          <w:sz w:val="22"/>
          <w:szCs w:val="22"/>
        </w:rPr>
      </w:pPr>
      <w:r>
        <w:rPr>
          <w:rFonts w:ascii="Arial" w:hAnsi="Arial" w:cs="Arial"/>
          <w:sz w:val="22"/>
          <w:szCs w:val="22"/>
        </w:rPr>
        <w:t xml:space="preserve">As eventuais horas extras trabalhadas deverão ser integralmente compensadas em até duas semanas a partir da data de sua ocorrência, respeitada a duração máxima da jornada estabelecida pela legislação em vigor ou por convenção, acordo ou dissídio coletivo aplicado a respectiva categoria. </w:t>
      </w:r>
    </w:p>
    <w:p w:rsidR="00FF2A03" w:rsidRDefault="00FF2A03" w:rsidP="00FF2A03">
      <w:pPr>
        <w:pStyle w:val="PargrafodaLista"/>
        <w:tabs>
          <w:tab w:val="left" w:pos="567"/>
        </w:tabs>
        <w:ind w:left="0"/>
        <w:rPr>
          <w:rFonts w:ascii="Arial" w:hAnsi="Arial" w:cs="Arial"/>
          <w:sz w:val="22"/>
          <w:szCs w:val="22"/>
        </w:rPr>
      </w:pPr>
    </w:p>
    <w:p w:rsidR="00FF2A03" w:rsidRPr="009C126B" w:rsidRDefault="00FF2A03" w:rsidP="008243FE">
      <w:pPr>
        <w:numPr>
          <w:ilvl w:val="1"/>
          <w:numId w:val="19"/>
        </w:numPr>
        <w:tabs>
          <w:tab w:val="left" w:pos="567"/>
        </w:tabs>
        <w:ind w:left="0" w:firstLine="0"/>
        <w:jc w:val="both"/>
        <w:rPr>
          <w:rFonts w:ascii="Arial" w:hAnsi="Arial" w:cs="Arial"/>
          <w:sz w:val="22"/>
          <w:szCs w:val="22"/>
        </w:rPr>
      </w:pPr>
      <w:r w:rsidRPr="009C126B">
        <w:rPr>
          <w:rFonts w:ascii="Arial" w:hAnsi="Arial" w:cs="Arial"/>
          <w:color w:val="000000"/>
          <w:sz w:val="22"/>
          <w:szCs w:val="22"/>
        </w:rPr>
        <w:t>Na execução das atividades que compreendem os ser</w:t>
      </w:r>
      <w:r w:rsidR="00A214D2">
        <w:rPr>
          <w:rFonts w:ascii="Arial" w:hAnsi="Arial" w:cs="Arial"/>
          <w:color w:val="000000"/>
          <w:sz w:val="22"/>
          <w:szCs w:val="22"/>
        </w:rPr>
        <w:t xml:space="preserve">viços objeto da contratação, </w:t>
      </w:r>
      <w:r w:rsidRPr="009C126B">
        <w:rPr>
          <w:rFonts w:ascii="Arial" w:hAnsi="Arial" w:cs="Arial"/>
          <w:color w:val="000000"/>
          <w:sz w:val="22"/>
          <w:szCs w:val="22"/>
        </w:rPr>
        <w:t>o Preposto e os ocupantes dos postos de trabalho deverão cumprir as normas de</w:t>
      </w:r>
      <w:r w:rsidRPr="009C126B">
        <w:rPr>
          <w:rFonts w:ascii="Arial" w:hAnsi="Arial" w:cs="Arial"/>
          <w:color w:val="000000"/>
          <w:sz w:val="22"/>
          <w:szCs w:val="22"/>
        </w:rPr>
        <w:br/>
        <w:t>conduta e disciplina eventualmente adotadas pela Contratada, bem como:</w:t>
      </w:r>
    </w:p>
    <w:p w:rsidR="00FF2A03" w:rsidRPr="009C126B" w:rsidRDefault="00FF2A03" w:rsidP="00FF2A03">
      <w:pPr>
        <w:pStyle w:val="PargrafodaLista"/>
        <w:rPr>
          <w:rFonts w:ascii="Arial" w:hAnsi="Arial" w:cs="Arial"/>
          <w:sz w:val="22"/>
          <w:szCs w:val="22"/>
        </w:rPr>
      </w:pPr>
    </w:p>
    <w:p w:rsidR="00FF2A03" w:rsidRPr="009C126B" w:rsidRDefault="00FF2A03" w:rsidP="008243FE">
      <w:pPr>
        <w:numPr>
          <w:ilvl w:val="2"/>
          <w:numId w:val="19"/>
        </w:numPr>
        <w:jc w:val="both"/>
        <w:rPr>
          <w:rFonts w:ascii="Arial" w:hAnsi="Arial" w:cs="Arial"/>
          <w:sz w:val="22"/>
          <w:szCs w:val="22"/>
        </w:rPr>
      </w:pPr>
      <w:r w:rsidRPr="009C126B">
        <w:rPr>
          <w:rFonts w:ascii="Arial" w:hAnsi="Arial" w:cs="Arial"/>
          <w:color w:val="000000"/>
          <w:sz w:val="22"/>
          <w:szCs w:val="22"/>
        </w:rPr>
        <w:t xml:space="preserve">Cumprir as normas da Contratante vigentes ou que esta venha a </w:t>
      </w:r>
      <w:r w:rsidR="00A214D2" w:rsidRPr="009C126B">
        <w:rPr>
          <w:rFonts w:ascii="Arial" w:hAnsi="Arial" w:cs="Arial"/>
          <w:color w:val="000000"/>
          <w:sz w:val="22"/>
          <w:szCs w:val="22"/>
        </w:rPr>
        <w:t>adotar, relativas</w:t>
      </w:r>
      <w:r w:rsidRPr="009C126B">
        <w:rPr>
          <w:rFonts w:ascii="Arial" w:hAnsi="Arial" w:cs="Arial"/>
          <w:color w:val="000000"/>
          <w:sz w:val="22"/>
          <w:szCs w:val="22"/>
        </w:rPr>
        <w:t xml:space="preserve"> à circulação por seus ambientes e ao uso de suas </w:t>
      </w:r>
      <w:r w:rsidR="00A214D2" w:rsidRPr="009C126B">
        <w:rPr>
          <w:rFonts w:ascii="Arial" w:hAnsi="Arial" w:cs="Arial"/>
          <w:color w:val="000000"/>
          <w:sz w:val="22"/>
          <w:szCs w:val="22"/>
        </w:rPr>
        <w:t>instalações, facilidades</w:t>
      </w:r>
      <w:r w:rsidRPr="009C126B">
        <w:rPr>
          <w:rFonts w:ascii="Arial" w:hAnsi="Arial" w:cs="Arial"/>
          <w:color w:val="000000"/>
          <w:sz w:val="22"/>
          <w:szCs w:val="22"/>
        </w:rPr>
        <w:t xml:space="preserve">, restaurante, refeitório, copas, banheiros, garagem, </w:t>
      </w:r>
      <w:r w:rsidR="00A214D2" w:rsidRPr="009C126B">
        <w:rPr>
          <w:rFonts w:ascii="Arial" w:hAnsi="Arial" w:cs="Arial"/>
          <w:color w:val="000000"/>
          <w:sz w:val="22"/>
          <w:szCs w:val="22"/>
        </w:rPr>
        <w:t>equipamentos, materiais</w:t>
      </w:r>
      <w:r w:rsidRPr="009C126B">
        <w:rPr>
          <w:rFonts w:ascii="Arial" w:hAnsi="Arial" w:cs="Arial"/>
          <w:color w:val="000000"/>
          <w:sz w:val="22"/>
          <w:szCs w:val="22"/>
        </w:rPr>
        <w:t>, insumos, recursos, telefonia e acesso à Internet;</w:t>
      </w:r>
    </w:p>
    <w:p w:rsidR="00FF2A03" w:rsidRPr="009C126B" w:rsidRDefault="00A214D2" w:rsidP="008243FE">
      <w:pPr>
        <w:numPr>
          <w:ilvl w:val="2"/>
          <w:numId w:val="19"/>
        </w:numPr>
        <w:jc w:val="both"/>
        <w:rPr>
          <w:rFonts w:ascii="Arial" w:hAnsi="Arial" w:cs="Arial"/>
          <w:sz w:val="22"/>
          <w:szCs w:val="22"/>
        </w:rPr>
      </w:pPr>
      <w:r w:rsidRPr="009C126B">
        <w:rPr>
          <w:rFonts w:ascii="Arial" w:hAnsi="Arial" w:cs="Arial"/>
          <w:color w:val="000000"/>
          <w:sz w:val="22"/>
          <w:szCs w:val="22"/>
        </w:rPr>
        <w:lastRenderedPageBreak/>
        <w:t>Zelar</w:t>
      </w:r>
      <w:r w:rsidR="00FF2A03" w:rsidRPr="009C126B">
        <w:rPr>
          <w:rFonts w:ascii="Arial" w:hAnsi="Arial" w:cs="Arial"/>
          <w:color w:val="000000"/>
          <w:sz w:val="22"/>
          <w:szCs w:val="22"/>
        </w:rPr>
        <w:t xml:space="preserve"> pelo convívio harmonioso com todos no ambiente de </w:t>
      </w:r>
      <w:r w:rsidRPr="009C126B">
        <w:rPr>
          <w:rFonts w:ascii="Arial" w:hAnsi="Arial" w:cs="Arial"/>
          <w:color w:val="000000"/>
          <w:sz w:val="22"/>
          <w:szCs w:val="22"/>
        </w:rPr>
        <w:t>trabalho, mantendo</w:t>
      </w:r>
      <w:r w:rsidR="00FF2A03" w:rsidRPr="009C126B">
        <w:rPr>
          <w:rFonts w:ascii="Arial" w:hAnsi="Arial" w:cs="Arial"/>
          <w:color w:val="000000"/>
          <w:sz w:val="22"/>
          <w:szCs w:val="22"/>
        </w:rPr>
        <w:t xml:space="preserve"> conduta respeitosa, discreta, colaborativa e produtiva;</w:t>
      </w:r>
    </w:p>
    <w:p w:rsidR="00FF2A03" w:rsidRPr="009C126B" w:rsidRDefault="00A214D2" w:rsidP="008243FE">
      <w:pPr>
        <w:numPr>
          <w:ilvl w:val="2"/>
          <w:numId w:val="19"/>
        </w:numPr>
        <w:jc w:val="both"/>
        <w:rPr>
          <w:rFonts w:ascii="Arial" w:hAnsi="Arial" w:cs="Arial"/>
          <w:sz w:val="22"/>
          <w:szCs w:val="22"/>
        </w:rPr>
      </w:pPr>
      <w:r w:rsidRPr="009C126B">
        <w:rPr>
          <w:rFonts w:ascii="Arial" w:hAnsi="Arial" w:cs="Arial"/>
          <w:color w:val="000000"/>
          <w:sz w:val="22"/>
          <w:szCs w:val="22"/>
        </w:rPr>
        <w:t>Reportar</w:t>
      </w:r>
      <w:r w:rsidR="00FF2A03" w:rsidRPr="009C126B">
        <w:rPr>
          <w:rFonts w:ascii="Arial" w:hAnsi="Arial" w:cs="Arial"/>
          <w:color w:val="000000"/>
          <w:sz w:val="22"/>
          <w:szCs w:val="22"/>
        </w:rPr>
        <w:t xml:space="preserve"> imediatamente ao preposto da empresa ou, na falta daquele, ao</w:t>
      </w:r>
      <w:r w:rsidR="00FF2A03" w:rsidRPr="009C126B">
        <w:rPr>
          <w:rFonts w:ascii="Arial" w:hAnsi="Arial" w:cs="Arial"/>
          <w:color w:val="000000"/>
          <w:sz w:val="22"/>
          <w:szCs w:val="22"/>
        </w:rPr>
        <w:br/>
        <w:t>Fiscal do Contrato, qualquer desconformidade observada no ambiente de</w:t>
      </w:r>
      <w:r w:rsidR="00FF2A03" w:rsidRPr="009C126B">
        <w:rPr>
          <w:rFonts w:ascii="Arial" w:hAnsi="Arial" w:cs="Arial"/>
          <w:color w:val="000000"/>
          <w:sz w:val="22"/>
          <w:szCs w:val="22"/>
        </w:rPr>
        <w:br/>
        <w:t>trabalho ou nos serviços que possa colocar sob risco, dificultar ou comprometer</w:t>
      </w:r>
      <w:r w:rsidR="00FF2A03" w:rsidRPr="009C126B">
        <w:rPr>
          <w:rFonts w:ascii="Arial" w:hAnsi="Arial" w:cs="Arial"/>
          <w:color w:val="000000"/>
          <w:sz w:val="22"/>
          <w:szCs w:val="22"/>
        </w:rPr>
        <w:br/>
        <w:t>a eficiência, a eficácia, a segurança ou a regularidade de sua prestação;</w:t>
      </w:r>
    </w:p>
    <w:p w:rsidR="00FF2A03" w:rsidRDefault="00FF2A03" w:rsidP="00FF2A03">
      <w:pPr>
        <w:pStyle w:val="PargrafodaLista"/>
        <w:rPr>
          <w:rFonts w:ascii="Arial" w:hAnsi="Arial" w:cs="Arial"/>
          <w:color w:val="000000"/>
          <w:sz w:val="22"/>
          <w:szCs w:val="22"/>
        </w:rPr>
      </w:pPr>
    </w:p>
    <w:p w:rsidR="00FF2A03" w:rsidRPr="00AE69BE" w:rsidRDefault="00FF2A03" w:rsidP="008243FE">
      <w:pPr>
        <w:numPr>
          <w:ilvl w:val="1"/>
          <w:numId w:val="19"/>
        </w:numPr>
        <w:tabs>
          <w:tab w:val="left" w:pos="567"/>
        </w:tabs>
        <w:ind w:left="0" w:firstLine="0"/>
        <w:jc w:val="both"/>
        <w:rPr>
          <w:rFonts w:ascii="Arial" w:hAnsi="Arial" w:cs="Arial"/>
          <w:sz w:val="22"/>
          <w:szCs w:val="22"/>
        </w:rPr>
      </w:pPr>
      <w:r w:rsidRPr="009C126B">
        <w:rPr>
          <w:rFonts w:ascii="Arial" w:hAnsi="Arial" w:cs="Arial"/>
          <w:color w:val="000000"/>
          <w:sz w:val="22"/>
          <w:szCs w:val="22"/>
        </w:rPr>
        <w:t>É vedada ao pessoal da Contratada, alocado na execução do objeto contratual, a</w:t>
      </w:r>
      <w:r w:rsidRPr="009C126B">
        <w:rPr>
          <w:rFonts w:ascii="Arial" w:hAnsi="Arial" w:cs="Arial"/>
          <w:color w:val="000000"/>
          <w:sz w:val="22"/>
          <w:szCs w:val="22"/>
        </w:rPr>
        <w:br/>
        <w:t xml:space="preserve">prática de quaisquer atos que atentem contra a imagem, o patrimônio, os </w:t>
      </w:r>
      <w:r w:rsidR="00A214D2" w:rsidRPr="009C126B">
        <w:rPr>
          <w:rFonts w:ascii="Arial" w:hAnsi="Arial" w:cs="Arial"/>
          <w:color w:val="000000"/>
          <w:sz w:val="22"/>
          <w:szCs w:val="22"/>
        </w:rPr>
        <w:t>recursos, as</w:t>
      </w:r>
      <w:r w:rsidRPr="009C126B">
        <w:rPr>
          <w:rFonts w:ascii="Arial" w:hAnsi="Arial" w:cs="Arial"/>
          <w:color w:val="000000"/>
          <w:sz w:val="22"/>
          <w:szCs w:val="22"/>
        </w:rPr>
        <w:t xml:space="preserve"> operações, as informações e o pessoal da Contratante. Considera-se pessoal</w:t>
      </w:r>
      <w:r w:rsidRPr="009C126B">
        <w:rPr>
          <w:rFonts w:ascii="Arial" w:hAnsi="Arial" w:cs="Arial"/>
          <w:color w:val="000000"/>
          <w:sz w:val="22"/>
          <w:szCs w:val="22"/>
        </w:rPr>
        <w:br/>
        <w:t>para efeito do cumprimento deste dispositivo todo e qualquer agente que preste</w:t>
      </w:r>
      <w:r w:rsidRPr="009C126B">
        <w:rPr>
          <w:rFonts w:ascii="Arial" w:hAnsi="Arial" w:cs="Arial"/>
          <w:color w:val="000000"/>
          <w:sz w:val="22"/>
          <w:szCs w:val="22"/>
        </w:rPr>
        <w:br/>
        <w:t xml:space="preserve">serviços à </w:t>
      </w:r>
      <w:r>
        <w:rPr>
          <w:rFonts w:ascii="Arial" w:hAnsi="Arial" w:cs="Arial"/>
          <w:color w:val="000000"/>
          <w:sz w:val="22"/>
          <w:szCs w:val="22"/>
        </w:rPr>
        <w:t>UFPA</w:t>
      </w:r>
      <w:r w:rsidRPr="009C126B">
        <w:rPr>
          <w:rFonts w:ascii="Arial" w:hAnsi="Arial" w:cs="Arial"/>
          <w:color w:val="000000"/>
          <w:sz w:val="22"/>
          <w:szCs w:val="22"/>
        </w:rPr>
        <w:t xml:space="preserve"> de maneira estável ou transitória.</w:t>
      </w:r>
    </w:p>
    <w:p w:rsidR="00FF2A03" w:rsidRPr="00AE69BE" w:rsidRDefault="00FF2A03" w:rsidP="00FF2A03">
      <w:pPr>
        <w:tabs>
          <w:tab w:val="left" w:pos="567"/>
        </w:tabs>
        <w:jc w:val="both"/>
        <w:rPr>
          <w:rFonts w:ascii="Arial" w:hAnsi="Arial" w:cs="Arial"/>
          <w:sz w:val="22"/>
          <w:szCs w:val="22"/>
        </w:rPr>
      </w:pPr>
    </w:p>
    <w:p w:rsidR="00FF2A03" w:rsidRPr="00BC3519" w:rsidRDefault="00FF2A03" w:rsidP="008243FE">
      <w:pPr>
        <w:numPr>
          <w:ilvl w:val="1"/>
          <w:numId w:val="19"/>
        </w:numPr>
        <w:tabs>
          <w:tab w:val="left" w:pos="567"/>
        </w:tabs>
        <w:ind w:left="0" w:firstLine="0"/>
        <w:jc w:val="both"/>
        <w:rPr>
          <w:rFonts w:ascii="Arial" w:hAnsi="Arial" w:cs="Arial"/>
          <w:sz w:val="22"/>
          <w:szCs w:val="22"/>
        </w:rPr>
      </w:pPr>
      <w:r w:rsidRPr="00BC3519">
        <w:rPr>
          <w:rFonts w:ascii="Arial" w:hAnsi="Arial" w:cs="Arial"/>
          <w:color w:val="000000"/>
          <w:sz w:val="22"/>
          <w:szCs w:val="22"/>
        </w:rPr>
        <w:t>Também fica vedado ao preposto e aos ocupantes dos postos de trabalhado</w:t>
      </w:r>
      <w:r w:rsidRPr="00BC3519">
        <w:rPr>
          <w:rFonts w:ascii="Arial" w:hAnsi="Arial" w:cs="Arial"/>
          <w:color w:val="000000"/>
          <w:sz w:val="22"/>
          <w:szCs w:val="22"/>
        </w:rPr>
        <w:br/>
        <w:t>alocados pela Contratante no local de prestação dos serviços:</w:t>
      </w:r>
    </w:p>
    <w:p w:rsidR="00FF2A03" w:rsidRPr="00BC3519" w:rsidRDefault="00FF2A03" w:rsidP="00FF2A03">
      <w:pPr>
        <w:pStyle w:val="PargrafodaLista"/>
        <w:rPr>
          <w:rFonts w:ascii="Arial" w:hAnsi="Arial" w:cs="Arial"/>
          <w:sz w:val="22"/>
          <w:szCs w:val="22"/>
        </w:rPr>
      </w:pPr>
    </w:p>
    <w:p w:rsidR="00FF2A03" w:rsidRPr="00BC3519" w:rsidRDefault="00FF2A03" w:rsidP="008243FE">
      <w:pPr>
        <w:numPr>
          <w:ilvl w:val="2"/>
          <w:numId w:val="19"/>
        </w:numPr>
        <w:jc w:val="both"/>
        <w:rPr>
          <w:rFonts w:ascii="Arial" w:hAnsi="Arial" w:cs="Arial"/>
          <w:sz w:val="22"/>
          <w:szCs w:val="22"/>
        </w:rPr>
      </w:pPr>
      <w:r w:rsidRPr="00BC3519">
        <w:rPr>
          <w:rFonts w:ascii="Arial" w:hAnsi="Arial" w:cs="Arial"/>
          <w:color w:val="000000"/>
          <w:sz w:val="22"/>
          <w:szCs w:val="22"/>
        </w:rPr>
        <w:t>o uso de vestimentas, calçados ou acessórios inadequadas para o</w:t>
      </w:r>
      <w:r w:rsidRPr="00BC3519">
        <w:rPr>
          <w:rFonts w:ascii="Arial" w:hAnsi="Arial" w:cs="Arial"/>
          <w:color w:val="000000"/>
          <w:sz w:val="22"/>
          <w:szCs w:val="22"/>
        </w:rPr>
        <w:br/>
        <w:t>respectivo ambiente de trabalho, tais como, mas não limitado a: minissaias,</w:t>
      </w:r>
      <w:r w:rsidRPr="00BC3519">
        <w:rPr>
          <w:rFonts w:ascii="Arial" w:hAnsi="Arial" w:cs="Arial"/>
          <w:color w:val="000000"/>
          <w:sz w:val="22"/>
          <w:szCs w:val="22"/>
        </w:rPr>
        <w:br/>
        <w:t>shorts, trajes de banho, camisetas de times esportivos ou com apelo político -</w:t>
      </w:r>
      <w:r w:rsidRPr="00BC3519">
        <w:rPr>
          <w:rFonts w:ascii="Arial" w:hAnsi="Arial" w:cs="Arial"/>
          <w:color w:val="000000"/>
          <w:sz w:val="22"/>
          <w:szCs w:val="22"/>
        </w:rPr>
        <w:br/>
        <w:t>partidário, bermudas ou camisetas regatas para homens, peças de vestuário</w:t>
      </w:r>
      <w:r w:rsidRPr="00BC3519">
        <w:rPr>
          <w:rFonts w:ascii="Arial" w:hAnsi="Arial" w:cs="Arial"/>
          <w:color w:val="000000"/>
          <w:sz w:val="22"/>
          <w:szCs w:val="22"/>
        </w:rPr>
        <w:br/>
        <w:t>total ou parcialmente transparentes ou que deixem o abdome ou o torso</w:t>
      </w:r>
      <w:r w:rsidRPr="00BC3519">
        <w:rPr>
          <w:rFonts w:ascii="Arial" w:hAnsi="Arial" w:cs="Arial"/>
          <w:color w:val="000000"/>
          <w:sz w:val="22"/>
          <w:szCs w:val="22"/>
        </w:rPr>
        <w:br/>
        <w:t>descobertos, bem como chinelos e bonés, admitida, porém, a vestimenta</w:t>
      </w:r>
      <w:r w:rsidRPr="00BC3519">
        <w:rPr>
          <w:rFonts w:ascii="Arial" w:hAnsi="Arial" w:cs="Arial"/>
          <w:color w:val="000000"/>
          <w:sz w:val="22"/>
          <w:szCs w:val="22"/>
        </w:rPr>
        <w:br/>
        <w:t>religiosa de expressão tradicional que não ofenda a ordem pública brasileira,</w:t>
      </w:r>
      <w:r w:rsidRPr="00BC3519">
        <w:rPr>
          <w:rFonts w:ascii="Arial" w:hAnsi="Arial" w:cs="Arial"/>
          <w:color w:val="000000"/>
          <w:sz w:val="22"/>
          <w:szCs w:val="22"/>
        </w:rPr>
        <w:br/>
        <w:t>nem impeça ou dificulte a perfeita identificação da pessoa.</w:t>
      </w:r>
    </w:p>
    <w:p w:rsidR="00FF2A03" w:rsidRPr="00BC3519" w:rsidRDefault="00FF2A03" w:rsidP="008243FE">
      <w:pPr>
        <w:numPr>
          <w:ilvl w:val="2"/>
          <w:numId w:val="19"/>
        </w:numPr>
        <w:jc w:val="both"/>
        <w:rPr>
          <w:rFonts w:ascii="Arial" w:hAnsi="Arial" w:cs="Arial"/>
          <w:sz w:val="22"/>
          <w:szCs w:val="22"/>
        </w:rPr>
      </w:pPr>
      <w:r w:rsidRPr="00BC3519">
        <w:rPr>
          <w:rFonts w:ascii="Arial" w:hAnsi="Arial" w:cs="Arial"/>
          <w:color w:val="000000"/>
          <w:sz w:val="22"/>
          <w:szCs w:val="22"/>
        </w:rPr>
        <w:t>a expressão, por quaisquer meios, inclusive simbólicos, em roupas,</w:t>
      </w:r>
      <w:r w:rsidRPr="00BC3519">
        <w:rPr>
          <w:rFonts w:ascii="Arial" w:hAnsi="Arial" w:cs="Arial"/>
          <w:color w:val="000000"/>
          <w:sz w:val="22"/>
          <w:szCs w:val="22"/>
        </w:rPr>
        <w:br/>
        <w:t>adereços ou veículos, que promova ódio, intolerância, xenofobia, ufanismo,</w:t>
      </w:r>
      <w:r w:rsidRPr="00BC3519">
        <w:rPr>
          <w:rFonts w:ascii="Arial" w:hAnsi="Arial" w:cs="Arial"/>
          <w:color w:val="000000"/>
          <w:sz w:val="22"/>
          <w:szCs w:val="22"/>
        </w:rPr>
        <w:br/>
        <w:t>discriminação racial, social, política, de preferência sexual, de gênero, ou</w:t>
      </w:r>
      <w:r w:rsidRPr="00BC3519">
        <w:rPr>
          <w:rFonts w:ascii="Arial" w:hAnsi="Arial" w:cs="Arial"/>
          <w:color w:val="000000"/>
          <w:sz w:val="22"/>
          <w:szCs w:val="22"/>
        </w:rPr>
        <w:br/>
        <w:t>qualquer outra, bem como evangelização ou doutrinação religiosa, ou que</w:t>
      </w:r>
      <w:r w:rsidRPr="00BC3519">
        <w:rPr>
          <w:rFonts w:ascii="Arial" w:hAnsi="Arial" w:cs="Arial"/>
          <w:color w:val="000000"/>
          <w:sz w:val="22"/>
          <w:szCs w:val="22"/>
        </w:rPr>
        <w:br/>
        <w:t>implique louvor ou ofensa a quaisquer grupos étnicos, religiosos, políticos ou</w:t>
      </w:r>
      <w:r w:rsidRPr="00BC3519">
        <w:rPr>
          <w:rFonts w:ascii="Arial" w:hAnsi="Arial" w:cs="Arial"/>
          <w:color w:val="000000"/>
          <w:sz w:val="22"/>
          <w:szCs w:val="22"/>
        </w:rPr>
        <w:br/>
        <w:t>de absenteísmo religioso, resguardado o direito de uso de roupas e cortes de</w:t>
      </w:r>
      <w:r w:rsidRPr="00BC3519">
        <w:rPr>
          <w:rFonts w:ascii="Arial" w:hAnsi="Arial" w:cs="Arial"/>
          <w:color w:val="000000"/>
          <w:sz w:val="22"/>
          <w:szCs w:val="22"/>
        </w:rPr>
        <w:br/>
        <w:t>cabelo étnicos como mera expressão da identidade individual;</w:t>
      </w:r>
    </w:p>
    <w:p w:rsidR="00FF2A03" w:rsidRPr="00BC3519" w:rsidRDefault="00FF2A03" w:rsidP="008243FE">
      <w:pPr>
        <w:numPr>
          <w:ilvl w:val="2"/>
          <w:numId w:val="19"/>
        </w:numPr>
        <w:jc w:val="both"/>
        <w:rPr>
          <w:rStyle w:val="Ttulo1Char"/>
          <w:rFonts w:ascii="Arial" w:hAnsi="Arial" w:cs="Arial"/>
          <w:sz w:val="22"/>
          <w:szCs w:val="22"/>
        </w:rPr>
      </w:pPr>
      <w:proofErr w:type="gramStart"/>
      <w:r w:rsidRPr="00BC3519">
        <w:rPr>
          <w:rFonts w:ascii="Arial" w:hAnsi="Arial" w:cs="Arial"/>
          <w:color w:val="000000"/>
          <w:sz w:val="22"/>
          <w:szCs w:val="22"/>
        </w:rPr>
        <w:t>dar</w:t>
      </w:r>
      <w:proofErr w:type="gramEnd"/>
      <w:r w:rsidRPr="00BC3519">
        <w:rPr>
          <w:rFonts w:ascii="Arial" w:hAnsi="Arial" w:cs="Arial"/>
          <w:color w:val="000000"/>
          <w:sz w:val="22"/>
          <w:szCs w:val="22"/>
        </w:rPr>
        <w:t xml:space="preserve"> causa, por atos, palavras ou gestos, a problemas de convívio na</w:t>
      </w:r>
      <w:r w:rsidRPr="00BC3519">
        <w:rPr>
          <w:rFonts w:ascii="Arial" w:hAnsi="Arial" w:cs="Arial"/>
          <w:color w:val="000000"/>
          <w:sz w:val="22"/>
          <w:szCs w:val="22"/>
        </w:rPr>
        <w:br/>
        <w:t>respectiva equipe de trabalho, constrangimento ou atentado contra a imagem,</w:t>
      </w:r>
      <w:r w:rsidRPr="00BC3519">
        <w:rPr>
          <w:rFonts w:ascii="Arial" w:hAnsi="Arial" w:cs="Arial"/>
          <w:color w:val="000000"/>
          <w:sz w:val="22"/>
          <w:szCs w:val="22"/>
        </w:rPr>
        <w:br/>
        <w:t>o pudor pessoal, a inviolabilidade física ou a dimensão psicológica de qualquer</w:t>
      </w:r>
      <w:r w:rsidRPr="00BC3519">
        <w:rPr>
          <w:rFonts w:ascii="Arial" w:hAnsi="Arial" w:cs="Arial"/>
          <w:color w:val="000000"/>
          <w:sz w:val="22"/>
          <w:szCs w:val="22"/>
        </w:rPr>
        <w:br/>
        <w:t>pessoa, animosidades com colegas do próprio ou de outro setor da Contratante, bem como com o público externo atendido;</w:t>
      </w:r>
      <w:r w:rsidRPr="00BC3519">
        <w:rPr>
          <w:rStyle w:val="Ttulo1Char"/>
          <w:rFonts w:ascii="Arial" w:hAnsi="Arial" w:cs="Arial"/>
          <w:sz w:val="22"/>
          <w:szCs w:val="22"/>
        </w:rPr>
        <w:t xml:space="preserve"> </w:t>
      </w:r>
    </w:p>
    <w:p w:rsidR="00FF2A03" w:rsidRPr="00BC3519" w:rsidRDefault="00FF2A03" w:rsidP="008243FE">
      <w:pPr>
        <w:numPr>
          <w:ilvl w:val="2"/>
          <w:numId w:val="19"/>
        </w:numPr>
        <w:jc w:val="both"/>
        <w:rPr>
          <w:rFonts w:ascii="Arial" w:hAnsi="Arial" w:cs="Arial"/>
          <w:sz w:val="22"/>
          <w:szCs w:val="22"/>
        </w:rPr>
      </w:pPr>
      <w:proofErr w:type="gramStart"/>
      <w:r w:rsidRPr="00BC3519">
        <w:rPr>
          <w:rFonts w:ascii="Arial" w:hAnsi="Arial" w:cs="Arial"/>
          <w:color w:val="000000"/>
          <w:sz w:val="22"/>
          <w:szCs w:val="22"/>
        </w:rPr>
        <w:t>permitir</w:t>
      </w:r>
      <w:proofErr w:type="gramEnd"/>
      <w:r w:rsidRPr="00BC3519">
        <w:rPr>
          <w:rFonts w:ascii="Arial" w:hAnsi="Arial" w:cs="Arial"/>
          <w:color w:val="000000"/>
          <w:sz w:val="22"/>
          <w:szCs w:val="22"/>
        </w:rPr>
        <w:t xml:space="preserve"> que situações de caráter particular interfiram na realização de</w:t>
      </w:r>
      <w:r w:rsidRPr="00BC3519">
        <w:rPr>
          <w:rFonts w:ascii="Arial" w:hAnsi="Arial" w:cs="Arial"/>
          <w:color w:val="000000"/>
          <w:sz w:val="22"/>
          <w:szCs w:val="22"/>
        </w:rPr>
        <w:br/>
        <w:t>suas atividades ou causem perturbação aos trabalhos do respectivo setor,</w:t>
      </w:r>
      <w:r w:rsidRPr="00BC3519">
        <w:rPr>
          <w:rFonts w:ascii="Arial" w:hAnsi="Arial" w:cs="Arial"/>
          <w:color w:val="000000"/>
          <w:sz w:val="22"/>
          <w:szCs w:val="22"/>
        </w:rPr>
        <w:br/>
        <w:t>devendo comunicar imediatamente ao preposto da Contratada a necessidade</w:t>
      </w:r>
      <w:r w:rsidRPr="00BC3519">
        <w:rPr>
          <w:rFonts w:ascii="Arial" w:hAnsi="Arial" w:cs="Arial"/>
          <w:color w:val="000000"/>
          <w:sz w:val="22"/>
          <w:szCs w:val="22"/>
        </w:rPr>
        <w:br/>
        <w:t>de falta ou saída antecipada para atendimento de situação urgente e inadiável,</w:t>
      </w:r>
      <w:r w:rsidRPr="00BC3519">
        <w:rPr>
          <w:rFonts w:ascii="Arial" w:hAnsi="Arial" w:cs="Arial"/>
          <w:color w:val="000000"/>
          <w:sz w:val="22"/>
          <w:szCs w:val="22"/>
        </w:rPr>
        <w:br/>
        <w:t>assegurada a posterior compensação das horas faltantes, conforme</w:t>
      </w:r>
      <w:r w:rsidRPr="00BC3519">
        <w:rPr>
          <w:rFonts w:ascii="Arial" w:hAnsi="Arial" w:cs="Arial"/>
          <w:color w:val="000000"/>
          <w:sz w:val="22"/>
          <w:szCs w:val="22"/>
        </w:rPr>
        <w:br/>
        <w:t>entendimentos mantidos entre o Fiscal Administrativo e a Contratada.</w:t>
      </w:r>
    </w:p>
    <w:p w:rsidR="00FF2A03" w:rsidRPr="00F47188" w:rsidRDefault="00FF2A03" w:rsidP="00FF2A03">
      <w:pPr>
        <w:pStyle w:val="PargrafodaLista"/>
        <w:rPr>
          <w:rFonts w:ascii="Arial" w:hAnsi="Arial" w:cs="Arial"/>
          <w:sz w:val="22"/>
          <w:szCs w:val="22"/>
        </w:rPr>
      </w:pPr>
    </w:p>
    <w:p w:rsidR="00FF2A03" w:rsidRPr="00BC3519" w:rsidRDefault="00FF2A03" w:rsidP="008243FE">
      <w:pPr>
        <w:numPr>
          <w:ilvl w:val="1"/>
          <w:numId w:val="19"/>
        </w:numPr>
        <w:tabs>
          <w:tab w:val="left" w:pos="567"/>
        </w:tabs>
        <w:ind w:left="0" w:firstLine="0"/>
        <w:jc w:val="both"/>
        <w:rPr>
          <w:rFonts w:ascii="Arial" w:hAnsi="Arial" w:cs="Arial"/>
          <w:sz w:val="22"/>
          <w:szCs w:val="22"/>
        </w:rPr>
      </w:pPr>
      <w:r w:rsidRPr="00F47188">
        <w:rPr>
          <w:rFonts w:ascii="Arial" w:hAnsi="Arial" w:cs="Arial"/>
          <w:color w:val="000000"/>
          <w:sz w:val="22"/>
          <w:szCs w:val="22"/>
        </w:rPr>
        <w:t>Disponibilizar número de telefone móvel que permita contato imediato entre o Fiscal</w:t>
      </w:r>
      <w:r w:rsidRPr="00F47188">
        <w:rPr>
          <w:rFonts w:ascii="Arial" w:hAnsi="Arial" w:cs="Arial"/>
          <w:color w:val="000000"/>
          <w:sz w:val="22"/>
          <w:szCs w:val="22"/>
        </w:rPr>
        <w:br/>
        <w:t>da Contratante e o preposto da Contratada de forma permanente, incluindo dias não</w:t>
      </w:r>
      <w:r w:rsidRPr="00F47188">
        <w:rPr>
          <w:rFonts w:ascii="Arial" w:hAnsi="Arial" w:cs="Arial"/>
          <w:color w:val="000000"/>
          <w:sz w:val="22"/>
          <w:szCs w:val="22"/>
        </w:rPr>
        <w:br/>
        <w:t>úteis.</w:t>
      </w:r>
    </w:p>
    <w:p w:rsidR="00FF2A03" w:rsidRPr="00BC3519" w:rsidRDefault="00FF2A03" w:rsidP="00FF2A03">
      <w:pPr>
        <w:tabs>
          <w:tab w:val="left" w:pos="567"/>
        </w:tabs>
        <w:jc w:val="both"/>
        <w:rPr>
          <w:rFonts w:ascii="Arial" w:hAnsi="Arial" w:cs="Arial"/>
          <w:sz w:val="22"/>
          <w:szCs w:val="22"/>
        </w:rPr>
      </w:pPr>
    </w:p>
    <w:p w:rsidR="00FF2A03" w:rsidRDefault="00FF2A03" w:rsidP="008243FE">
      <w:pPr>
        <w:numPr>
          <w:ilvl w:val="1"/>
          <w:numId w:val="19"/>
        </w:numPr>
        <w:tabs>
          <w:tab w:val="left" w:pos="567"/>
        </w:tabs>
        <w:ind w:left="0" w:firstLine="0"/>
        <w:jc w:val="both"/>
        <w:rPr>
          <w:rFonts w:ascii="Arial" w:hAnsi="Arial" w:cs="Arial"/>
          <w:sz w:val="22"/>
          <w:szCs w:val="22"/>
        </w:rPr>
      </w:pPr>
      <w:r w:rsidRPr="00BC3519">
        <w:rPr>
          <w:rFonts w:ascii="Arial" w:hAnsi="Arial" w:cs="Arial"/>
          <w:color w:val="000000"/>
          <w:sz w:val="22"/>
          <w:szCs w:val="22"/>
        </w:rPr>
        <w:lastRenderedPageBreak/>
        <w:t>Não será admitida a participação de cooperativa, devido a execução do serviço ter</w:t>
      </w:r>
      <w:r w:rsidRPr="00BC3519">
        <w:rPr>
          <w:rFonts w:ascii="Arial" w:hAnsi="Arial" w:cs="Arial"/>
          <w:color w:val="000000"/>
          <w:sz w:val="22"/>
          <w:szCs w:val="22"/>
        </w:rPr>
        <w:br/>
        <w:t>caráter contínuo, com dedicação exclusiva de mão de obra e subordinação hierárquica</w:t>
      </w:r>
      <w:r w:rsidRPr="00BC3519">
        <w:rPr>
          <w:rFonts w:ascii="Arial" w:hAnsi="Arial" w:cs="Arial"/>
          <w:color w:val="000000"/>
          <w:sz w:val="22"/>
          <w:szCs w:val="22"/>
        </w:rPr>
        <w:br/>
        <w:t>dos trabalhadores à empresa vencedora da licitação.</w:t>
      </w:r>
    </w:p>
    <w:p w:rsidR="00FF2A03" w:rsidRPr="00BC3519" w:rsidRDefault="00FF2A03" w:rsidP="00FF2A03">
      <w:pPr>
        <w:tabs>
          <w:tab w:val="left" w:pos="567"/>
        </w:tabs>
        <w:jc w:val="both"/>
        <w:rPr>
          <w:rFonts w:ascii="Arial" w:hAnsi="Arial" w:cs="Arial"/>
          <w:sz w:val="22"/>
          <w:szCs w:val="22"/>
        </w:rPr>
      </w:pPr>
    </w:p>
    <w:p w:rsidR="00FF2A03" w:rsidRPr="0060533C" w:rsidRDefault="00FF2A03" w:rsidP="008243FE">
      <w:pPr>
        <w:numPr>
          <w:ilvl w:val="1"/>
          <w:numId w:val="19"/>
        </w:numPr>
        <w:tabs>
          <w:tab w:val="left" w:pos="567"/>
        </w:tabs>
        <w:ind w:left="0" w:firstLine="0"/>
        <w:jc w:val="both"/>
        <w:rPr>
          <w:rFonts w:ascii="Arial" w:hAnsi="Arial" w:cs="Arial"/>
          <w:sz w:val="22"/>
          <w:szCs w:val="22"/>
        </w:rPr>
      </w:pPr>
      <w:r w:rsidRPr="00BC3519">
        <w:rPr>
          <w:rFonts w:ascii="Arial" w:hAnsi="Arial" w:cs="Arial"/>
          <w:color w:val="000000"/>
          <w:sz w:val="22"/>
          <w:szCs w:val="22"/>
        </w:rPr>
        <w:t>Não será admitida no certame empresas reunidas em consórcio, tendo em vista que a</w:t>
      </w:r>
      <w:r w:rsidRPr="00BC3519">
        <w:rPr>
          <w:rFonts w:ascii="Arial" w:hAnsi="Arial" w:cs="Arial"/>
          <w:color w:val="000000"/>
          <w:sz w:val="22"/>
          <w:szCs w:val="22"/>
        </w:rPr>
        <w:br/>
        <w:t>complexidade dos serviços prestados, bem como o tamanho da licitação, não sugere</w:t>
      </w:r>
      <w:r w:rsidRPr="00BC3519">
        <w:rPr>
          <w:rFonts w:ascii="Arial" w:hAnsi="Arial" w:cs="Arial"/>
          <w:color w:val="000000"/>
          <w:sz w:val="22"/>
          <w:szCs w:val="22"/>
        </w:rPr>
        <w:br/>
        <w:t>a necessidade de abertura a esse nicho empresarial.</w:t>
      </w:r>
    </w:p>
    <w:p w:rsidR="00FF2A03" w:rsidRDefault="00FF2A03" w:rsidP="00FF2A03">
      <w:pPr>
        <w:pStyle w:val="PargrafodaLista"/>
        <w:tabs>
          <w:tab w:val="left" w:pos="567"/>
        </w:tabs>
        <w:ind w:left="0"/>
        <w:rPr>
          <w:rFonts w:ascii="Arial" w:hAnsi="Arial" w:cs="Arial"/>
          <w:sz w:val="22"/>
          <w:szCs w:val="22"/>
        </w:rPr>
      </w:pPr>
    </w:p>
    <w:p w:rsidR="00FF2A03" w:rsidRPr="00B91346" w:rsidRDefault="00FF2A03" w:rsidP="008243FE">
      <w:pPr>
        <w:numPr>
          <w:ilvl w:val="1"/>
          <w:numId w:val="19"/>
        </w:numPr>
        <w:tabs>
          <w:tab w:val="left" w:pos="567"/>
        </w:tabs>
        <w:ind w:left="0" w:firstLine="0"/>
        <w:jc w:val="both"/>
        <w:rPr>
          <w:rFonts w:ascii="Arial" w:hAnsi="Arial" w:cs="Arial"/>
          <w:sz w:val="22"/>
          <w:szCs w:val="22"/>
        </w:rPr>
      </w:pPr>
      <w:r w:rsidRPr="0060533C">
        <w:rPr>
          <w:rFonts w:ascii="Arial" w:hAnsi="Arial" w:cs="Arial"/>
          <w:color w:val="000000"/>
          <w:sz w:val="22"/>
          <w:szCs w:val="22"/>
        </w:rPr>
        <w:t>Cada Posto de Trabalho envolverá 01 (um) profissional em jornada de 4</w:t>
      </w:r>
      <w:r w:rsidR="00A214D2">
        <w:rPr>
          <w:rFonts w:ascii="Arial" w:hAnsi="Arial" w:cs="Arial"/>
          <w:color w:val="000000"/>
          <w:sz w:val="22"/>
          <w:szCs w:val="22"/>
        </w:rPr>
        <w:t>4</w:t>
      </w:r>
      <w:r w:rsidRPr="0060533C">
        <w:rPr>
          <w:rFonts w:ascii="Arial" w:hAnsi="Arial" w:cs="Arial"/>
          <w:color w:val="000000"/>
          <w:sz w:val="22"/>
          <w:szCs w:val="22"/>
        </w:rPr>
        <w:t xml:space="preserve"> (quarenta</w:t>
      </w:r>
      <w:r w:rsidR="00A214D2">
        <w:rPr>
          <w:rFonts w:ascii="Arial" w:hAnsi="Arial" w:cs="Arial"/>
          <w:color w:val="000000"/>
          <w:sz w:val="22"/>
          <w:szCs w:val="22"/>
        </w:rPr>
        <w:t xml:space="preserve"> e quatro</w:t>
      </w:r>
      <w:r w:rsidR="00A214D2" w:rsidRPr="0060533C">
        <w:rPr>
          <w:rFonts w:ascii="Arial" w:hAnsi="Arial" w:cs="Arial"/>
          <w:color w:val="000000"/>
          <w:sz w:val="22"/>
          <w:szCs w:val="22"/>
        </w:rPr>
        <w:t>) horas</w:t>
      </w:r>
      <w:r w:rsidRPr="0060533C">
        <w:rPr>
          <w:rFonts w:ascii="Arial" w:hAnsi="Arial" w:cs="Arial"/>
          <w:color w:val="000000"/>
          <w:sz w:val="22"/>
          <w:szCs w:val="22"/>
        </w:rPr>
        <w:t xml:space="preserve"> semanais.</w:t>
      </w:r>
    </w:p>
    <w:p w:rsidR="00B91346" w:rsidRDefault="00B91346" w:rsidP="00B91346">
      <w:pPr>
        <w:pStyle w:val="PargrafodaLista"/>
        <w:rPr>
          <w:rFonts w:ascii="Arial" w:hAnsi="Arial" w:cs="Arial"/>
          <w:sz w:val="22"/>
          <w:szCs w:val="22"/>
        </w:rPr>
      </w:pPr>
    </w:p>
    <w:p w:rsidR="00B91346" w:rsidRPr="00B91346" w:rsidRDefault="00B91346" w:rsidP="008243FE">
      <w:pPr>
        <w:numPr>
          <w:ilvl w:val="1"/>
          <w:numId w:val="19"/>
        </w:numPr>
        <w:tabs>
          <w:tab w:val="left" w:pos="567"/>
        </w:tabs>
        <w:ind w:left="0" w:firstLine="0"/>
        <w:jc w:val="both"/>
        <w:rPr>
          <w:rFonts w:ascii="Arial" w:hAnsi="Arial" w:cs="Arial"/>
          <w:sz w:val="24"/>
          <w:szCs w:val="22"/>
        </w:rPr>
      </w:pPr>
      <w:r w:rsidRPr="00B91346">
        <w:rPr>
          <w:rFonts w:ascii="Arial" w:hAnsi="Arial" w:cs="Arial"/>
          <w:color w:val="000000"/>
          <w:sz w:val="22"/>
        </w:rPr>
        <w:t>Ao empregador, obriga-se a concessão do vale-transporte, mensalmente, no montante</w:t>
      </w:r>
      <w:r w:rsidRPr="00B91346">
        <w:rPr>
          <w:rFonts w:ascii="Arial" w:hAnsi="Arial" w:cs="Arial"/>
          <w:color w:val="000000"/>
          <w:sz w:val="22"/>
        </w:rPr>
        <w:br/>
        <w:t>necessário ao deslocamento do trabalhador no percurso residência trabalho e vice-versa</w:t>
      </w:r>
      <w:r w:rsidR="00A214D2">
        <w:rPr>
          <w:rFonts w:ascii="Arial" w:hAnsi="Arial" w:cs="Arial"/>
          <w:color w:val="000000"/>
          <w:sz w:val="22"/>
        </w:rPr>
        <w:t>, bem como do vale-alimentação.</w:t>
      </w:r>
    </w:p>
    <w:p w:rsidR="008E1628" w:rsidRPr="0016490C" w:rsidRDefault="008E1628" w:rsidP="008E1628">
      <w:pPr>
        <w:jc w:val="center"/>
        <w:rPr>
          <w:rFonts w:ascii="Arial" w:hAnsi="Arial" w:cs="Arial"/>
          <w:sz w:val="22"/>
          <w:szCs w:val="22"/>
        </w:rPr>
      </w:pPr>
    </w:p>
    <w:p w:rsidR="008E1628" w:rsidRPr="00C45990" w:rsidRDefault="00BC67A2" w:rsidP="008243FE">
      <w:pPr>
        <w:numPr>
          <w:ilvl w:val="0"/>
          <w:numId w:val="14"/>
        </w:numPr>
        <w:shd w:val="clear" w:color="auto" w:fill="D9D9D9"/>
        <w:tabs>
          <w:tab w:val="left" w:pos="567"/>
        </w:tabs>
        <w:ind w:left="0" w:firstLine="0"/>
        <w:jc w:val="both"/>
        <w:rPr>
          <w:rFonts w:ascii="Arial" w:hAnsi="Arial" w:cs="Arial"/>
          <w:b/>
          <w:sz w:val="22"/>
          <w:szCs w:val="22"/>
          <w:highlight w:val="yellow"/>
        </w:rPr>
      </w:pPr>
      <w:r w:rsidRPr="00046738">
        <w:rPr>
          <w:rFonts w:ascii="Arial" w:hAnsi="Arial" w:cs="Arial"/>
          <w:b/>
          <w:sz w:val="22"/>
          <w:szCs w:val="22"/>
        </w:rPr>
        <w:t>DO PESSOAL UTILIZADO</w:t>
      </w:r>
      <w:r w:rsidR="00BF68BB" w:rsidRPr="00046738">
        <w:rPr>
          <w:rFonts w:ascii="Arial" w:hAnsi="Arial" w:cs="Arial"/>
          <w:b/>
          <w:sz w:val="22"/>
          <w:szCs w:val="22"/>
        </w:rPr>
        <w:t xml:space="preserve"> E </w:t>
      </w:r>
      <w:r w:rsidR="008E1628" w:rsidRPr="00046738">
        <w:rPr>
          <w:rFonts w:ascii="Arial" w:hAnsi="Arial" w:cs="Arial"/>
          <w:b/>
          <w:sz w:val="22"/>
          <w:szCs w:val="22"/>
        </w:rPr>
        <w:t>ESPECIFICAÇÕES E DA DISPONIBILIZAÇÃO DOS UNIFORMES</w:t>
      </w:r>
      <w:r w:rsidR="00406373" w:rsidRPr="00046738">
        <w:rPr>
          <w:rFonts w:ascii="Arial" w:hAnsi="Arial" w:cs="Arial"/>
          <w:b/>
          <w:sz w:val="22"/>
          <w:szCs w:val="22"/>
        </w:rPr>
        <w:t>.</w:t>
      </w:r>
      <w:r w:rsidR="007701DC" w:rsidRPr="00046738">
        <w:rPr>
          <w:rFonts w:ascii="Arial" w:hAnsi="Arial" w:cs="Arial"/>
          <w:b/>
          <w:sz w:val="22"/>
          <w:szCs w:val="22"/>
        </w:rPr>
        <w:t xml:space="preserve"> </w:t>
      </w:r>
    </w:p>
    <w:p w:rsidR="00846103" w:rsidRPr="0016490C" w:rsidRDefault="00846103" w:rsidP="00BF68BB">
      <w:pPr>
        <w:jc w:val="both"/>
        <w:rPr>
          <w:rFonts w:ascii="Arial" w:hAnsi="Arial" w:cs="Arial"/>
          <w:color w:val="000000"/>
          <w:sz w:val="22"/>
          <w:szCs w:val="22"/>
        </w:rPr>
      </w:pPr>
    </w:p>
    <w:p w:rsidR="00C07FBF" w:rsidRDefault="00846103" w:rsidP="008243FE">
      <w:pPr>
        <w:pStyle w:val="Corpodetexto2"/>
        <w:numPr>
          <w:ilvl w:val="1"/>
          <w:numId w:val="14"/>
        </w:numPr>
        <w:tabs>
          <w:tab w:val="left" w:pos="567"/>
        </w:tabs>
        <w:ind w:left="0" w:firstLine="0"/>
        <w:rPr>
          <w:rFonts w:cs="Arial"/>
          <w:color w:val="000000"/>
          <w:sz w:val="22"/>
          <w:szCs w:val="22"/>
        </w:rPr>
      </w:pPr>
      <w:r w:rsidRPr="0016490C">
        <w:rPr>
          <w:rFonts w:cs="Arial"/>
          <w:color w:val="000000"/>
          <w:sz w:val="22"/>
          <w:szCs w:val="22"/>
        </w:rPr>
        <w:t xml:space="preserve">A </w:t>
      </w:r>
      <w:r w:rsidRPr="0016490C">
        <w:rPr>
          <w:rFonts w:cs="Arial"/>
          <w:b/>
          <w:color w:val="000000"/>
          <w:sz w:val="22"/>
          <w:szCs w:val="22"/>
        </w:rPr>
        <w:t>CONTRATADA</w:t>
      </w:r>
      <w:r w:rsidRPr="0016490C">
        <w:rPr>
          <w:rFonts w:cs="Arial"/>
          <w:color w:val="000000"/>
          <w:sz w:val="22"/>
          <w:szCs w:val="22"/>
        </w:rPr>
        <w:t xml:space="preserve"> deverá num prazo de </w:t>
      </w:r>
      <w:r w:rsidR="00467298" w:rsidRPr="0016490C">
        <w:rPr>
          <w:rFonts w:cs="Arial"/>
          <w:color w:val="000000"/>
          <w:sz w:val="22"/>
          <w:szCs w:val="22"/>
        </w:rPr>
        <w:t>05</w:t>
      </w:r>
      <w:r w:rsidRPr="0016490C">
        <w:rPr>
          <w:rFonts w:cs="Arial"/>
          <w:color w:val="000000"/>
          <w:sz w:val="22"/>
          <w:szCs w:val="22"/>
        </w:rPr>
        <w:t xml:space="preserve"> (</w:t>
      </w:r>
      <w:r w:rsidR="00467298" w:rsidRPr="0016490C">
        <w:rPr>
          <w:rFonts w:cs="Arial"/>
          <w:color w:val="000000"/>
          <w:sz w:val="22"/>
          <w:szCs w:val="22"/>
        </w:rPr>
        <w:t>cinco</w:t>
      </w:r>
      <w:r w:rsidRPr="0016490C">
        <w:rPr>
          <w:rFonts w:cs="Arial"/>
          <w:color w:val="000000"/>
          <w:sz w:val="22"/>
          <w:szCs w:val="22"/>
        </w:rPr>
        <w:t xml:space="preserve">) dias após vigência do Contrato, apresentar ao órgão fiscalizador da </w:t>
      </w:r>
      <w:r w:rsidRPr="0016490C">
        <w:rPr>
          <w:rFonts w:cs="Arial"/>
          <w:b/>
          <w:color w:val="000000"/>
          <w:sz w:val="22"/>
          <w:szCs w:val="22"/>
        </w:rPr>
        <w:t>UFPA</w:t>
      </w:r>
      <w:r w:rsidRPr="0016490C">
        <w:rPr>
          <w:rFonts w:cs="Arial"/>
          <w:color w:val="000000"/>
          <w:sz w:val="22"/>
          <w:szCs w:val="22"/>
        </w:rPr>
        <w:t>, relação nominal de seus empregados, comunicando previamente, toda e qualquer substituição de pessoal.</w:t>
      </w:r>
    </w:p>
    <w:p w:rsidR="00C07FBF" w:rsidRDefault="00C07FBF" w:rsidP="00C07FBF">
      <w:pPr>
        <w:pStyle w:val="Corpodetexto2"/>
        <w:tabs>
          <w:tab w:val="left" w:pos="567"/>
        </w:tabs>
        <w:rPr>
          <w:rFonts w:cs="Arial"/>
          <w:color w:val="000000"/>
          <w:sz w:val="22"/>
          <w:szCs w:val="22"/>
        </w:rPr>
      </w:pPr>
    </w:p>
    <w:p w:rsidR="00C07FBF" w:rsidRDefault="00846103" w:rsidP="008243FE">
      <w:pPr>
        <w:pStyle w:val="Corpodetexto2"/>
        <w:numPr>
          <w:ilvl w:val="1"/>
          <w:numId w:val="14"/>
        </w:numPr>
        <w:tabs>
          <w:tab w:val="left" w:pos="567"/>
        </w:tabs>
        <w:ind w:left="0" w:firstLine="0"/>
        <w:rPr>
          <w:rFonts w:cs="Arial"/>
          <w:color w:val="000000"/>
          <w:sz w:val="22"/>
          <w:szCs w:val="22"/>
        </w:rPr>
      </w:pPr>
      <w:r w:rsidRPr="00C07FBF">
        <w:rPr>
          <w:rFonts w:cs="Arial"/>
          <w:color w:val="000000"/>
          <w:sz w:val="22"/>
          <w:szCs w:val="22"/>
        </w:rPr>
        <w:t xml:space="preserve">A </w:t>
      </w:r>
      <w:r w:rsidRPr="00C07FBF">
        <w:rPr>
          <w:rFonts w:cs="Arial"/>
          <w:b/>
          <w:color w:val="000000"/>
          <w:sz w:val="22"/>
          <w:szCs w:val="22"/>
        </w:rPr>
        <w:t>CONTRATADA</w:t>
      </w:r>
      <w:r w:rsidRPr="00C07FBF">
        <w:rPr>
          <w:rFonts w:cs="Arial"/>
          <w:color w:val="000000"/>
          <w:sz w:val="22"/>
          <w:szCs w:val="22"/>
        </w:rPr>
        <w:t xml:space="preserve"> obriga-se a colocar à disposição da </w:t>
      </w:r>
      <w:r w:rsidRPr="00C07FBF">
        <w:rPr>
          <w:rFonts w:cs="Arial"/>
          <w:b/>
          <w:color w:val="000000"/>
          <w:sz w:val="22"/>
          <w:szCs w:val="22"/>
        </w:rPr>
        <w:t>UFPA</w:t>
      </w:r>
      <w:r w:rsidRPr="00C07FBF">
        <w:rPr>
          <w:rFonts w:cs="Arial"/>
          <w:color w:val="000000"/>
          <w:sz w:val="22"/>
          <w:szCs w:val="22"/>
        </w:rPr>
        <w:t xml:space="preserve"> empregados, devidamente uniformizados, inclusive com crachás, os quais permanecerão nas dependências da Autarquia, durante o horário do expediente normal, bem como pelo tempo necessário à execução dos serviços pactuados.</w:t>
      </w:r>
    </w:p>
    <w:p w:rsidR="00C07FBF" w:rsidRDefault="00C07FBF" w:rsidP="00C07FBF">
      <w:pPr>
        <w:pStyle w:val="PargrafodaLista"/>
        <w:rPr>
          <w:rFonts w:cs="Arial"/>
          <w:sz w:val="22"/>
          <w:szCs w:val="22"/>
        </w:rPr>
      </w:pPr>
    </w:p>
    <w:p w:rsidR="00C07FBF" w:rsidRDefault="008E1628" w:rsidP="008243FE">
      <w:pPr>
        <w:pStyle w:val="Corpodetexto2"/>
        <w:numPr>
          <w:ilvl w:val="1"/>
          <w:numId w:val="14"/>
        </w:numPr>
        <w:tabs>
          <w:tab w:val="left" w:pos="567"/>
        </w:tabs>
        <w:ind w:left="0" w:firstLine="0"/>
        <w:rPr>
          <w:rFonts w:cs="Arial"/>
          <w:color w:val="000000"/>
          <w:sz w:val="22"/>
          <w:szCs w:val="22"/>
        </w:rPr>
      </w:pPr>
      <w:r w:rsidRPr="00C07FBF">
        <w:rPr>
          <w:rFonts w:cs="Arial"/>
          <w:sz w:val="22"/>
          <w:szCs w:val="22"/>
        </w:rPr>
        <w:t>A CONTRATADA deverá fornecer aos seus empregados, desde início da execução dos serviços, uniformes NOVOS, submetendo-os previamente à aprovação do Fiscal da CONTRATANTE.</w:t>
      </w:r>
    </w:p>
    <w:p w:rsidR="00C07FBF" w:rsidRDefault="00C07FBF" w:rsidP="00C07FBF">
      <w:pPr>
        <w:pStyle w:val="PargrafodaLista"/>
        <w:rPr>
          <w:rFonts w:cs="Arial"/>
          <w:color w:val="000000"/>
          <w:sz w:val="22"/>
          <w:szCs w:val="22"/>
        </w:rPr>
      </w:pPr>
    </w:p>
    <w:p w:rsidR="00C07FBF" w:rsidRDefault="00BF1DF0" w:rsidP="008243FE">
      <w:pPr>
        <w:pStyle w:val="Corpodetexto2"/>
        <w:numPr>
          <w:ilvl w:val="1"/>
          <w:numId w:val="14"/>
        </w:numPr>
        <w:tabs>
          <w:tab w:val="left" w:pos="567"/>
        </w:tabs>
        <w:ind w:left="0" w:firstLine="0"/>
        <w:rPr>
          <w:rFonts w:cs="Arial"/>
          <w:color w:val="000000"/>
          <w:sz w:val="22"/>
          <w:szCs w:val="22"/>
        </w:rPr>
      </w:pPr>
      <w:r w:rsidRPr="00C07FBF">
        <w:rPr>
          <w:rFonts w:cs="Arial"/>
          <w:color w:val="000000"/>
          <w:sz w:val="22"/>
          <w:szCs w:val="22"/>
        </w:rPr>
        <w:t>A quantidade de itens dos uniformes estimada nas tabelas refere-se ao previsto para o período de um ano, porém, deverá ser fornecida a metade a cada seis meses, exceto para eventual item com quantidade anual igual a 1 (um), que deverá ser fornecido no início da execução contratual e no início de cada período prorrogado, se houver</w:t>
      </w:r>
    </w:p>
    <w:p w:rsidR="00C07FBF" w:rsidRDefault="00C07FBF" w:rsidP="00C07FBF">
      <w:pPr>
        <w:pStyle w:val="PargrafodaLista"/>
        <w:rPr>
          <w:rFonts w:cs="Arial"/>
          <w:sz w:val="22"/>
          <w:szCs w:val="22"/>
        </w:rPr>
      </w:pPr>
    </w:p>
    <w:p w:rsidR="00C07FBF" w:rsidRPr="00C07FBF" w:rsidRDefault="00BF1DF0" w:rsidP="008243FE">
      <w:pPr>
        <w:pStyle w:val="Corpodetexto2"/>
        <w:numPr>
          <w:ilvl w:val="1"/>
          <w:numId w:val="14"/>
        </w:numPr>
        <w:tabs>
          <w:tab w:val="left" w:pos="567"/>
        </w:tabs>
        <w:ind w:left="0" w:firstLine="0"/>
        <w:rPr>
          <w:rFonts w:cs="Arial"/>
          <w:color w:val="000000"/>
          <w:sz w:val="22"/>
          <w:szCs w:val="22"/>
        </w:rPr>
      </w:pPr>
      <w:r w:rsidRPr="00C07FBF">
        <w:rPr>
          <w:rFonts w:cs="Arial"/>
          <w:sz w:val="22"/>
          <w:szCs w:val="22"/>
        </w:rPr>
        <w:t>Todos os itens do conjunto de uniformes estarão sujeitos à prévia aprovação da CONTRATANTE e, a pedido dela, poderão ser substituídos, caso não correspondam às especificações.</w:t>
      </w:r>
    </w:p>
    <w:p w:rsidR="00C07FBF" w:rsidRDefault="00C07FBF" w:rsidP="00C07FBF">
      <w:pPr>
        <w:pStyle w:val="PargrafodaLista"/>
        <w:rPr>
          <w:rFonts w:cs="Arial"/>
          <w:sz w:val="22"/>
          <w:szCs w:val="22"/>
        </w:rPr>
      </w:pPr>
    </w:p>
    <w:p w:rsidR="00C07FBF" w:rsidRPr="00C07FBF" w:rsidRDefault="008E1628" w:rsidP="008243FE">
      <w:pPr>
        <w:pStyle w:val="Corpodetexto2"/>
        <w:numPr>
          <w:ilvl w:val="1"/>
          <w:numId w:val="14"/>
        </w:numPr>
        <w:tabs>
          <w:tab w:val="left" w:pos="567"/>
        </w:tabs>
        <w:ind w:left="0" w:firstLine="0"/>
        <w:rPr>
          <w:rFonts w:cs="Arial"/>
          <w:color w:val="000000"/>
          <w:sz w:val="22"/>
          <w:szCs w:val="22"/>
        </w:rPr>
      </w:pPr>
      <w:r w:rsidRPr="00C07FBF">
        <w:rPr>
          <w:rFonts w:cs="Arial"/>
          <w:sz w:val="22"/>
          <w:szCs w:val="22"/>
        </w:rPr>
        <w:t>A CONTRATADA também deverá substituir os uniformes que apresentarem defeitos ou desgastes, independente do prazo estabelecido acima, sem qualquer custo adicional para a CONTRATANTE ou mesmo para os empregados.</w:t>
      </w:r>
    </w:p>
    <w:p w:rsidR="00C07FBF" w:rsidRDefault="00C07FBF" w:rsidP="00C07FBF">
      <w:pPr>
        <w:pStyle w:val="PargrafodaLista"/>
        <w:rPr>
          <w:rFonts w:cs="Arial"/>
          <w:sz w:val="22"/>
          <w:szCs w:val="22"/>
        </w:rPr>
      </w:pPr>
    </w:p>
    <w:p w:rsidR="00C07FBF" w:rsidRPr="00C07FBF" w:rsidRDefault="008E1628" w:rsidP="008243FE">
      <w:pPr>
        <w:pStyle w:val="Corpodetexto2"/>
        <w:numPr>
          <w:ilvl w:val="1"/>
          <w:numId w:val="14"/>
        </w:numPr>
        <w:tabs>
          <w:tab w:val="left" w:pos="567"/>
        </w:tabs>
        <w:ind w:left="0" w:firstLine="0"/>
        <w:rPr>
          <w:rFonts w:cs="Arial"/>
          <w:color w:val="000000"/>
          <w:sz w:val="22"/>
          <w:szCs w:val="22"/>
        </w:rPr>
      </w:pPr>
      <w:r w:rsidRPr="00C07FBF">
        <w:rPr>
          <w:rFonts w:cs="Arial"/>
          <w:sz w:val="22"/>
          <w:szCs w:val="22"/>
        </w:rPr>
        <w:t>Em hipótese alguma, os custos de qualquer um dos itens de uniformes e materiais deverão ser repassados aos seus empregados.</w:t>
      </w:r>
    </w:p>
    <w:p w:rsidR="00C07FBF" w:rsidRDefault="00C07FBF" w:rsidP="00C07FBF">
      <w:pPr>
        <w:pStyle w:val="PargrafodaLista"/>
        <w:rPr>
          <w:rFonts w:cs="Arial"/>
          <w:sz w:val="22"/>
          <w:szCs w:val="22"/>
        </w:rPr>
      </w:pPr>
    </w:p>
    <w:p w:rsidR="00C07FBF" w:rsidRPr="00C07FBF" w:rsidRDefault="008E1628" w:rsidP="008243FE">
      <w:pPr>
        <w:pStyle w:val="Corpodetexto2"/>
        <w:numPr>
          <w:ilvl w:val="1"/>
          <w:numId w:val="14"/>
        </w:numPr>
        <w:tabs>
          <w:tab w:val="left" w:pos="567"/>
        </w:tabs>
        <w:ind w:left="0" w:firstLine="0"/>
        <w:rPr>
          <w:rFonts w:cs="Arial"/>
          <w:color w:val="000000"/>
          <w:sz w:val="22"/>
          <w:szCs w:val="22"/>
        </w:rPr>
      </w:pPr>
      <w:r w:rsidRPr="00C07FBF">
        <w:rPr>
          <w:rFonts w:cs="Arial"/>
          <w:sz w:val="22"/>
          <w:szCs w:val="22"/>
        </w:rPr>
        <w:lastRenderedPageBreak/>
        <w:t xml:space="preserve">As peças dos uniformes deverão ser confeccionadas em tecido de boa qualidade, duráveis e que não desbotem facilmente, compatível com o clima de </w:t>
      </w:r>
      <w:r w:rsidR="00406373" w:rsidRPr="00C07FBF">
        <w:rPr>
          <w:rFonts w:cs="Arial"/>
          <w:sz w:val="22"/>
          <w:szCs w:val="22"/>
        </w:rPr>
        <w:t>Belém e Região Norte</w:t>
      </w:r>
      <w:r w:rsidRPr="00C07FBF">
        <w:rPr>
          <w:rFonts w:cs="Arial"/>
          <w:sz w:val="22"/>
          <w:szCs w:val="22"/>
        </w:rPr>
        <w:t xml:space="preserve"> e, se for o caso, com o disposto no respectivo Acordo, Convenção ou Dissídio Coletivo de Trabalho.</w:t>
      </w:r>
    </w:p>
    <w:p w:rsidR="00C07FBF" w:rsidRDefault="00C07FBF" w:rsidP="00C07FBF">
      <w:pPr>
        <w:pStyle w:val="PargrafodaLista"/>
        <w:rPr>
          <w:rFonts w:cs="Arial"/>
          <w:sz w:val="22"/>
          <w:szCs w:val="22"/>
        </w:rPr>
      </w:pPr>
    </w:p>
    <w:p w:rsidR="00C07FBF" w:rsidRPr="00C07FBF" w:rsidRDefault="008E1628" w:rsidP="008243FE">
      <w:pPr>
        <w:pStyle w:val="Corpodetexto2"/>
        <w:numPr>
          <w:ilvl w:val="1"/>
          <w:numId w:val="14"/>
        </w:numPr>
        <w:tabs>
          <w:tab w:val="left" w:pos="567"/>
        </w:tabs>
        <w:ind w:left="0" w:firstLine="0"/>
        <w:rPr>
          <w:rFonts w:cs="Arial"/>
          <w:color w:val="000000"/>
          <w:sz w:val="22"/>
          <w:szCs w:val="22"/>
        </w:rPr>
      </w:pPr>
      <w:r w:rsidRPr="00C07FBF">
        <w:rPr>
          <w:rFonts w:cs="Arial"/>
          <w:sz w:val="22"/>
          <w:szCs w:val="22"/>
        </w:rPr>
        <w:t>Os uniformes deverão conter o emblema da CONTRATADA, de forma visível, preferencialmente, na própria camisa, podendo para isso conter um bolso, do lado esquerdo, para a sua colocação.</w:t>
      </w:r>
    </w:p>
    <w:p w:rsidR="00C07FBF" w:rsidRDefault="00C07FBF" w:rsidP="00C07FBF">
      <w:pPr>
        <w:pStyle w:val="PargrafodaLista"/>
        <w:rPr>
          <w:rFonts w:cs="Arial"/>
          <w:sz w:val="22"/>
          <w:szCs w:val="22"/>
        </w:rPr>
      </w:pPr>
    </w:p>
    <w:p w:rsidR="00C07FBF" w:rsidRPr="00C07FBF" w:rsidRDefault="008E1628" w:rsidP="008243FE">
      <w:pPr>
        <w:pStyle w:val="Corpodetexto2"/>
        <w:numPr>
          <w:ilvl w:val="1"/>
          <w:numId w:val="14"/>
        </w:numPr>
        <w:tabs>
          <w:tab w:val="left" w:pos="567"/>
        </w:tabs>
        <w:ind w:left="0" w:firstLine="0"/>
        <w:rPr>
          <w:rFonts w:cs="Arial"/>
          <w:color w:val="000000"/>
          <w:sz w:val="22"/>
          <w:szCs w:val="22"/>
        </w:rPr>
      </w:pPr>
      <w:r w:rsidRPr="00C07FBF">
        <w:rPr>
          <w:rFonts w:cs="Arial"/>
          <w:sz w:val="22"/>
          <w:szCs w:val="22"/>
        </w:rPr>
        <w:t>Às empregadas da CONTRATADA que sejam gestantes deverão ser fornecidos uniformes apropriados, substituindo-os sempre que necessário.</w:t>
      </w:r>
    </w:p>
    <w:p w:rsidR="00C07FBF" w:rsidRPr="00C07FBF" w:rsidRDefault="00DF6011" w:rsidP="008243FE">
      <w:pPr>
        <w:pStyle w:val="Corpodetexto2"/>
        <w:numPr>
          <w:ilvl w:val="1"/>
          <w:numId w:val="14"/>
        </w:numPr>
        <w:tabs>
          <w:tab w:val="left" w:pos="567"/>
        </w:tabs>
        <w:ind w:left="0" w:firstLine="0"/>
        <w:rPr>
          <w:rFonts w:cs="Arial"/>
          <w:color w:val="000000"/>
          <w:sz w:val="22"/>
          <w:szCs w:val="22"/>
        </w:rPr>
      </w:pPr>
      <w:r w:rsidRPr="00C07FBF">
        <w:rPr>
          <w:rFonts w:cs="Arial"/>
          <w:bCs/>
          <w:sz w:val="22"/>
          <w:szCs w:val="22"/>
        </w:rPr>
        <w:t>Os uniformes deverão ser entregues mediante recibo, cuja cópia, devidamente acompanhada do original para conferência, deverá ser enviada ao servidor responsável pela fiscalização do contrato.</w:t>
      </w:r>
    </w:p>
    <w:p w:rsidR="00C07FBF" w:rsidRDefault="00C07FBF" w:rsidP="00C07FBF">
      <w:pPr>
        <w:pStyle w:val="PargrafodaLista"/>
        <w:rPr>
          <w:rFonts w:cs="Arial"/>
          <w:color w:val="000000"/>
          <w:sz w:val="22"/>
          <w:szCs w:val="22"/>
        </w:rPr>
      </w:pPr>
    </w:p>
    <w:p w:rsidR="00BF1DF0" w:rsidRDefault="00BF1DF0" w:rsidP="008243FE">
      <w:pPr>
        <w:pStyle w:val="Corpodetexto2"/>
        <w:numPr>
          <w:ilvl w:val="1"/>
          <w:numId w:val="14"/>
        </w:numPr>
        <w:tabs>
          <w:tab w:val="left" w:pos="567"/>
        </w:tabs>
        <w:ind w:left="0" w:firstLine="0"/>
        <w:rPr>
          <w:rFonts w:cs="Arial"/>
          <w:color w:val="000000"/>
          <w:sz w:val="22"/>
          <w:szCs w:val="22"/>
        </w:rPr>
      </w:pPr>
      <w:r w:rsidRPr="00C07FBF">
        <w:rPr>
          <w:rFonts w:cs="Arial"/>
          <w:color w:val="000000"/>
          <w:sz w:val="22"/>
          <w:szCs w:val="22"/>
        </w:rPr>
        <w:t>Poderão ocorrer eventuais alterações nas especificações dos uniformes, quanto a tecido, cor, modelo, desde que previamente aceitas pela FISCALIZAÇÃO</w:t>
      </w:r>
      <w:r w:rsidR="00DC06DC" w:rsidRPr="00C07FBF">
        <w:rPr>
          <w:rFonts w:cs="Arial"/>
          <w:color w:val="000000"/>
          <w:sz w:val="22"/>
          <w:szCs w:val="22"/>
        </w:rPr>
        <w:t>.</w:t>
      </w:r>
    </w:p>
    <w:p w:rsidR="00E937BF" w:rsidRDefault="00E937BF" w:rsidP="00E937BF">
      <w:pPr>
        <w:pStyle w:val="PargrafodaLista"/>
        <w:rPr>
          <w:rFonts w:cs="Arial"/>
          <w:color w:val="000000"/>
          <w:sz w:val="22"/>
          <w:szCs w:val="22"/>
        </w:rPr>
      </w:pPr>
    </w:p>
    <w:p w:rsidR="00142AFC" w:rsidRPr="00046738" w:rsidRDefault="00142AFC" w:rsidP="008243FE">
      <w:pPr>
        <w:numPr>
          <w:ilvl w:val="0"/>
          <w:numId w:val="14"/>
        </w:numPr>
        <w:shd w:val="clear" w:color="auto" w:fill="D9D9D9"/>
        <w:tabs>
          <w:tab w:val="left" w:pos="567"/>
        </w:tabs>
        <w:ind w:left="0" w:firstLine="0"/>
        <w:jc w:val="both"/>
        <w:rPr>
          <w:rFonts w:ascii="Arial" w:hAnsi="Arial" w:cs="Arial"/>
          <w:color w:val="000000"/>
          <w:sz w:val="22"/>
          <w:szCs w:val="22"/>
        </w:rPr>
      </w:pPr>
      <w:r w:rsidRPr="00046738">
        <w:rPr>
          <w:rFonts w:ascii="Arial" w:hAnsi="Arial" w:cs="Arial"/>
          <w:b/>
          <w:sz w:val="22"/>
          <w:szCs w:val="22"/>
        </w:rPr>
        <w:t xml:space="preserve">MODELO DE GESTÃO DO CONTRATO, FISCALIZAÇÃO E CRITÉRIOS DE MEDIÇÃO </w:t>
      </w:r>
    </w:p>
    <w:p w:rsidR="005F3234" w:rsidRPr="005F3234" w:rsidRDefault="00142AFC" w:rsidP="008243FE">
      <w:pPr>
        <w:numPr>
          <w:ilvl w:val="1"/>
          <w:numId w:val="14"/>
        </w:numPr>
        <w:ind w:left="0" w:firstLine="0"/>
        <w:jc w:val="both"/>
        <w:rPr>
          <w:rFonts w:ascii="Arial" w:hAnsi="Arial" w:cs="Arial"/>
          <w:sz w:val="22"/>
          <w:szCs w:val="22"/>
        </w:rPr>
      </w:pPr>
      <w:r w:rsidRPr="00142AFC">
        <w:rPr>
          <w:rFonts w:ascii="Arial" w:hAnsi="Arial" w:cs="Arial"/>
          <w:color w:val="000000"/>
          <w:sz w:val="22"/>
          <w:szCs w:val="22"/>
        </w:rPr>
        <w:t>Em conformidade com o disposto no art. 67 da Lei n°8.666, de 21 de junho de</w:t>
      </w:r>
      <w:r w:rsidRPr="00142AFC">
        <w:rPr>
          <w:rFonts w:ascii="Arial" w:hAnsi="Arial" w:cs="Arial"/>
          <w:color w:val="000000"/>
          <w:sz w:val="22"/>
          <w:szCs w:val="22"/>
        </w:rPr>
        <w:br/>
        <w:t>1993, nas sessões I a III do Capítulo V da Instrução Normativa n° 05/2017 -</w:t>
      </w:r>
      <w:r w:rsidRPr="00142AFC">
        <w:rPr>
          <w:rFonts w:ascii="Arial" w:hAnsi="Arial" w:cs="Arial"/>
          <w:color w:val="000000"/>
          <w:sz w:val="22"/>
          <w:szCs w:val="22"/>
        </w:rPr>
        <w:br/>
        <w:t>MPOG/SEGES, de 25 de maio de 2017, bem como o tópico 16 da Norma</w:t>
      </w:r>
      <w:r w:rsidRPr="00142AFC">
        <w:rPr>
          <w:rFonts w:ascii="Arial" w:hAnsi="Arial" w:cs="Arial"/>
          <w:color w:val="000000"/>
          <w:sz w:val="22"/>
          <w:szCs w:val="22"/>
        </w:rPr>
        <w:br/>
        <w:t>Administrativa NA/003-18/SUDEG-01, o acompanhamento do futuro contrato</w:t>
      </w:r>
      <w:r w:rsidRPr="00142AFC">
        <w:rPr>
          <w:rFonts w:ascii="Arial" w:hAnsi="Arial" w:cs="Arial"/>
          <w:color w:val="000000"/>
          <w:sz w:val="22"/>
          <w:szCs w:val="22"/>
        </w:rPr>
        <w:br/>
        <w:t>destinado à prestação dos serviços de apoio administrativo previstos neste Termo</w:t>
      </w:r>
      <w:r w:rsidRPr="00142AFC">
        <w:rPr>
          <w:rFonts w:ascii="Arial" w:hAnsi="Arial" w:cs="Arial"/>
          <w:color w:val="000000"/>
          <w:sz w:val="22"/>
          <w:szCs w:val="22"/>
        </w:rPr>
        <w:br/>
        <w:t>de Referência será exercido pelo setor de Gestão Contratual previsto na estrutura</w:t>
      </w:r>
      <w:r w:rsidRPr="00142AFC">
        <w:rPr>
          <w:rFonts w:ascii="Arial" w:hAnsi="Arial" w:cs="Arial"/>
          <w:color w:val="000000"/>
          <w:sz w:val="22"/>
          <w:szCs w:val="22"/>
        </w:rPr>
        <w:br/>
        <w:t xml:space="preserve">da Contratante, bem como por um </w:t>
      </w:r>
      <w:r w:rsidRPr="00BF7330">
        <w:rPr>
          <w:rFonts w:ascii="Arial" w:hAnsi="Arial" w:cs="Arial"/>
          <w:b/>
          <w:color w:val="000000"/>
          <w:sz w:val="22"/>
          <w:szCs w:val="22"/>
        </w:rPr>
        <w:t>Fiscal Administrativo e um Fiscal Técnico,</w:t>
      </w:r>
      <w:r w:rsidRPr="00142AFC">
        <w:rPr>
          <w:rFonts w:ascii="Arial" w:hAnsi="Arial" w:cs="Arial"/>
          <w:color w:val="000000"/>
          <w:sz w:val="22"/>
          <w:szCs w:val="22"/>
        </w:rPr>
        <w:t xml:space="preserve"> cujas</w:t>
      </w:r>
      <w:r w:rsidRPr="00142AFC">
        <w:rPr>
          <w:rFonts w:ascii="Arial" w:hAnsi="Arial" w:cs="Arial"/>
          <w:color w:val="000000"/>
          <w:sz w:val="22"/>
          <w:szCs w:val="22"/>
        </w:rPr>
        <w:br/>
        <w:t>atividades serão distintas e realizadas em caráter colaborativo e complementar,</w:t>
      </w:r>
      <w:r w:rsidRPr="00142AFC">
        <w:rPr>
          <w:rFonts w:ascii="Arial" w:hAnsi="Arial" w:cs="Arial"/>
          <w:color w:val="000000"/>
          <w:sz w:val="22"/>
          <w:szCs w:val="22"/>
        </w:rPr>
        <w:br/>
        <w:t>caso necessário.</w:t>
      </w:r>
    </w:p>
    <w:p w:rsidR="005F3234" w:rsidRDefault="005F3234" w:rsidP="005F3234">
      <w:pPr>
        <w:jc w:val="both"/>
        <w:rPr>
          <w:rFonts w:ascii="Arial" w:hAnsi="Arial" w:cs="Arial"/>
          <w:sz w:val="22"/>
          <w:szCs w:val="22"/>
        </w:rPr>
      </w:pPr>
    </w:p>
    <w:p w:rsidR="00941252" w:rsidRDefault="005F3234" w:rsidP="008243FE">
      <w:pPr>
        <w:numPr>
          <w:ilvl w:val="1"/>
          <w:numId w:val="14"/>
        </w:numPr>
        <w:ind w:left="0" w:firstLine="0"/>
        <w:jc w:val="both"/>
        <w:rPr>
          <w:rFonts w:ascii="Arial" w:hAnsi="Arial" w:cs="Arial"/>
          <w:sz w:val="22"/>
          <w:szCs w:val="22"/>
        </w:rPr>
      </w:pPr>
      <w:r w:rsidRPr="005F3234">
        <w:rPr>
          <w:rFonts w:ascii="Arial" w:hAnsi="Arial" w:cs="Arial"/>
          <w:color w:val="000000"/>
          <w:sz w:val="22"/>
          <w:szCs w:val="22"/>
        </w:rPr>
        <w:t>Nos casos de atraso ou falta de indicação, de desligamento ou afastamento</w:t>
      </w:r>
      <w:r w:rsidRPr="005F3234">
        <w:rPr>
          <w:rFonts w:ascii="Arial" w:hAnsi="Arial" w:cs="Arial"/>
          <w:color w:val="000000"/>
          <w:sz w:val="22"/>
          <w:szCs w:val="22"/>
        </w:rPr>
        <w:br/>
        <w:t>extemporâneo e definitivo do gestor ou fiscais e seus substitutos, até que seja</w:t>
      </w:r>
      <w:r w:rsidRPr="005F3234">
        <w:rPr>
          <w:rFonts w:ascii="Arial" w:hAnsi="Arial" w:cs="Arial"/>
          <w:color w:val="000000"/>
          <w:sz w:val="22"/>
          <w:szCs w:val="22"/>
        </w:rPr>
        <w:br/>
        <w:t>providenciada a indicação, a competência de suas atribuições caberá à autoridade</w:t>
      </w:r>
      <w:r w:rsidRPr="005F3234">
        <w:rPr>
          <w:rFonts w:ascii="Arial" w:hAnsi="Arial" w:cs="Arial"/>
          <w:color w:val="000000"/>
          <w:sz w:val="22"/>
          <w:szCs w:val="22"/>
        </w:rPr>
        <w:br/>
        <w:t>administrativa demandante dos serviços ou à autoridade por esta delegada.</w:t>
      </w:r>
    </w:p>
    <w:p w:rsidR="00941252" w:rsidRPr="004D3EC8" w:rsidRDefault="00941252" w:rsidP="00941252">
      <w:pPr>
        <w:pStyle w:val="PargrafodaLista"/>
        <w:rPr>
          <w:rFonts w:ascii="Arial" w:hAnsi="Arial" w:cs="Arial"/>
          <w:color w:val="000000"/>
          <w:sz w:val="22"/>
          <w:szCs w:val="22"/>
        </w:rPr>
      </w:pPr>
    </w:p>
    <w:p w:rsidR="005F3234" w:rsidRPr="004D3EC8" w:rsidRDefault="00941252" w:rsidP="008243FE">
      <w:pPr>
        <w:numPr>
          <w:ilvl w:val="1"/>
          <w:numId w:val="14"/>
        </w:numPr>
        <w:ind w:left="0" w:firstLine="0"/>
        <w:jc w:val="both"/>
        <w:rPr>
          <w:rFonts w:ascii="Arial" w:hAnsi="Arial" w:cs="Arial"/>
          <w:sz w:val="22"/>
          <w:szCs w:val="22"/>
        </w:rPr>
      </w:pPr>
      <w:r w:rsidRPr="004D3EC8">
        <w:rPr>
          <w:rFonts w:ascii="Arial" w:hAnsi="Arial" w:cs="Arial"/>
          <w:color w:val="000000"/>
          <w:sz w:val="22"/>
          <w:szCs w:val="22"/>
        </w:rPr>
        <w:t>O fiscal substituto atuará como fiscal do contrato nas ausências e nos</w:t>
      </w:r>
      <w:r w:rsidRPr="004D3EC8">
        <w:rPr>
          <w:rFonts w:ascii="Arial" w:hAnsi="Arial" w:cs="Arial"/>
          <w:color w:val="000000"/>
          <w:sz w:val="22"/>
          <w:szCs w:val="22"/>
        </w:rPr>
        <w:br/>
        <w:t>impedimentos eventuais e regulamentares do titular.</w:t>
      </w:r>
    </w:p>
    <w:p w:rsidR="00941252" w:rsidRPr="004D3EC8" w:rsidRDefault="00941252" w:rsidP="00941252">
      <w:pPr>
        <w:pStyle w:val="PargrafodaLista"/>
        <w:rPr>
          <w:rFonts w:ascii="Arial" w:hAnsi="Arial" w:cs="Arial"/>
          <w:sz w:val="22"/>
          <w:szCs w:val="22"/>
        </w:rPr>
      </w:pPr>
    </w:p>
    <w:p w:rsidR="00941252" w:rsidRPr="004D3EC8" w:rsidRDefault="004D3EC8" w:rsidP="008243FE">
      <w:pPr>
        <w:numPr>
          <w:ilvl w:val="1"/>
          <w:numId w:val="14"/>
        </w:numPr>
        <w:ind w:left="0" w:firstLine="0"/>
        <w:jc w:val="both"/>
        <w:rPr>
          <w:rFonts w:ascii="Arial" w:hAnsi="Arial" w:cs="Arial"/>
          <w:sz w:val="22"/>
          <w:szCs w:val="22"/>
        </w:rPr>
      </w:pPr>
      <w:r w:rsidRPr="004D3EC8">
        <w:rPr>
          <w:rFonts w:ascii="Arial" w:hAnsi="Arial" w:cs="Arial"/>
          <w:color w:val="000000"/>
          <w:sz w:val="22"/>
          <w:szCs w:val="22"/>
        </w:rPr>
        <w:t>O gestor ou fiscais e seus substitutos deverão elaborar relatório registrando as</w:t>
      </w:r>
      <w:r w:rsidRPr="004D3EC8">
        <w:rPr>
          <w:rFonts w:ascii="Arial" w:hAnsi="Arial" w:cs="Arial"/>
          <w:color w:val="000000"/>
          <w:sz w:val="22"/>
          <w:szCs w:val="22"/>
        </w:rPr>
        <w:br/>
        <w:t>ocorrências sobre a prestação dos serviços referentes ao período de sua atuação</w:t>
      </w:r>
      <w:r w:rsidRPr="004D3EC8">
        <w:rPr>
          <w:rFonts w:ascii="Arial" w:hAnsi="Arial" w:cs="Arial"/>
          <w:color w:val="000000"/>
          <w:sz w:val="22"/>
          <w:szCs w:val="22"/>
        </w:rPr>
        <w:br/>
        <w:t>quando do seu desligamento ou afastamento definitivo.</w:t>
      </w:r>
    </w:p>
    <w:p w:rsidR="004D3EC8" w:rsidRPr="004D3EC8" w:rsidRDefault="004D3EC8" w:rsidP="004D3EC8">
      <w:pPr>
        <w:pStyle w:val="PargrafodaLista"/>
        <w:rPr>
          <w:rFonts w:ascii="Arial" w:hAnsi="Arial" w:cs="Arial"/>
          <w:sz w:val="22"/>
          <w:szCs w:val="22"/>
        </w:rPr>
      </w:pPr>
    </w:p>
    <w:p w:rsidR="004D3EC8" w:rsidRPr="004D3EC8" w:rsidRDefault="004D3EC8" w:rsidP="008243FE">
      <w:pPr>
        <w:numPr>
          <w:ilvl w:val="1"/>
          <w:numId w:val="14"/>
        </w:numPr>
        <w:ind w:left="0" w:firstLine="0"/>
        <w:jc w:val="both"/>
        <w:rPr>
          <w:rFonts w:ascii="Arial" w:hAnsi="Arial" w:cs="Arial"/>
          <w:sz w:val="22"/>
          <w:szCs w:val="22"/>
        </w:rPr>
      </w:pPr>
      <w:r w:rsidRPr="004D3EC8">
        <w:rPr>
          <w:rFonts w:ascii="Arial" w:hAnsi="Arial" w:cs="Arial"/>
          <w:color w:val="000000"/>
          <w:sz w:val="22"/>
          <w:szCs w:val="22"/>
        </w:rPr>
        <w:t>Para o exercício da função, os fiscais deverão receber os documentos essenciais</w:t>
      </w:r>
      <w:r w:rsidRPr="004D3EC8">
        <w:rPr>
          <w:rFonts w:ascii="Arial" w:hAnsi="Arial" w:cs="Arial"/>
          <w:color w:val="000000"/>
          <w:sz w:val="22"/>
          <w:szCs w:val="22"/>
        </w:rPr>
        <w:br/>
        <w:t>da contratação.</w:t>
      </w:r>
    </w:p>
    <w:p w:rsidR="004D3EC8" w:rsidRDefault="004D3EC8" w:rsidP="004D3EC8">
      <w:pPr>
        <w:pStyle w:val="PargrafodaLista"/>
        <w:rPr>
          <w:rFonts w:ascii="Arial" w:hAnsi="Arial" w:cs="Arial"/>
          <w:sz w:val="22"/>
          <w:szCs w:val="22"/>
        </w:rPr>
      </w:pPr>
    </w:p>
    <w:p w:rsidR="00871709" w:rsidRPr="00871709" w:rsidRDefault="00871709" w:rsidP="008243FE">
      <w:pPr>
        <w:numPr>
          <w:ilvl w:val="1"/>
          <w:numId w:val="14"/>
        </w:numPr>
        <w:ind w:left="0" w:firstLine="0"/>
        <w:jc w:val="both"/>
        <w:rPr>
          <w:rFonts w:ascii="Arial" w:hAnsi="Arial" w:cs="Arial"/>
          <w:sz w:val="40"/>
          <w:szCs w:val="22"/>
        </w:rPr>
      </w:pPr>
      <w:r w:rsidRPr="00871709">
        <w:rPr>
          <w:rFonts w:ascii="Arial" w:hAnsi="Arial" w:cs="Arial"/>
          <w:color w:val="000000"/>
          <w:sz w:val="22"/>
          <w:szCs w:val="12"/>
        </w:rPr>
        <w:t xml:space="preserve">Os serviços deverão ser executados com base nos parâmetros mínimos estabelecidos no </w:t>
      </w:r>
      <w:r w:rsidRPr="00871709">
        <w:rPr>
          <w:rFonts w:ascii="Arial" w:hAnsi="Arial" w:cs="Arial"/>
          <w:b/>
          <w:color w:val="FF0000"/>
          <w:sz w:val="22"/>
          <w:szCs w:val="12"/>
        </w:rPr>
        <w:t>Anexo II</w:t>
      </w:r>
      <w:r w:rsidRPr="00871709">
        <w:rPr>
          <w:rFonts w:ascii="Arial" w:hAnsi="Arial" w:cs="Arial"/>
          <w:color w:val="000000"/>
          <w:sz w:val="22"/>
          <w:szCs w:val="12"/>
        </w:rPr>
        <w:t xml:space="preserve"> deste Termo, conforme Instrumento de Medição de Resultado (IMR), em consonância com as diretrizes da IN/MPOG05/2017</w:t>
      </w:r>
    </w:p>
    <w:p w:rsidR="00871709" w:rsidRPr="00871709" w:rsidRDefault="00871709" w:rsidP="00871709">
      <w:pPr>
        <w:pStyle w:val="PargrafodaLista"/>
        <w:rPr>
          <w:rFonts w:ascii="Times-Roman" w:hAnsi="Times-Roman"/>
          <w:color w:val="000000"/>
          <w:sz w:val="14"/>
          <w:szCs w:val="12"/>
        </w:rPr>
      </w:pPr>
    </w:p>
    <w:p w:rsidR="00871709" w:rsidRPr="00871709" w:rsidRDefault="00871709" w:rsidP="008243FE">
      <w:pPr>
        <w:numPr>
          <w:ilvl w:val="1"/>
          <w:numId w:val="14"/>
        </w:numPr>
        <w:ind w:left="0" w:firstLine="0"/>
        <w:jc w:val="both"/>
        <w:rPr>
          <w:rFonts w:ascii="Arial" w:hAnsi="Arial" w:cs="Arial"/>
          <w:sz w:val="36"/>
          <w:szCs w:val="22"/>
        </w:rPr>
      </w:pPr>
      <w:r w:rsidRPr="00871709">
        <w:rPr>
          <w:rFonts w:ascii="Arial" w:hAnsi="Arial" w:cs="Arial"/>
          <w:color w:val="000000"/>
          <w:sz w:val="22"/>
          <w:szCs w:val="12"/>
        </w:rPr>
        <w:t>O IMR vinculará o pagamento dos serviços aos resultados alcançados em complemento à mensuração dos serviços efetivamente prestados, não devendo as adequações de pagamento, originadas pelo descumprimento do IMR ser interpretadas como penalidades ou multas</w:t>
      </w:r>
      <w:r w:rsidRPr="00871709">
        <w:rPr>
          <w:rFonts w:ascii="Arial" w:hAnsi="Arial" w:cs="Arial"/>
          <w:color w:val="000000"/>
          <w:szCs w:val="12"/>
        </w:rPr>
        <w:t>.</w:t>
      </w:r>
    </w:p>
    <w:p w:rsidR="008D65EA" w:rsidRPr="00C87681" w:rsidRDefault="008D65EA" w:rsidP="008D65EA">
      <w:pPr>
        <w:ind w:left="360"/>
        <w:jc w:val="both"/>
        <w:rPr>
          <w:rFonts w:ascii="Arial" w:hAnsi="Arial" w:cs="Arial"/>
          <w:color w:val="000000"/>
          <w:sz w:val="22"/>
          <w:szCs w:val="22"/>
        </w:rPr>
      </w:pPr>
    </w:p>
    <w:p w:rsidR="008D65EA" w:rsidRDefault="008D65EA" w:rsidP="008243FE">
      <w:pPr>
        <w:numPr>
          <w:ilvl w:val="1"/>
          <w:numId w:val="14"/>
        </w:numPr>
        <w:ind w:left="0" w:firstLine="0"/>
        <w:jc w:val="both"/>
        <w:rPr>
          <w:rFonts w:ascii="Arial" w:hAnsi="Arial" w:cs="Arial"/>
          <w:color w:val="000000"/>
          <w:sz w:val="22"/>
        </w:rPr>
      </w:pPr>
      <w:r w:rsidRPr="008D65EA">
        <w:rPr>
          <w:rFonts w:ascii="Arial" w:hAnsi="Arial" w:cs="Arial"/>
          <w:color w:val="000000"/>
          <w:sz w:val="22"/>
        </w:rPr>
        <w:t xml:space="preserve">Na primeira avaliação que resultar </w:t>
      </w:r>
      <w:r w:rsidR="00D8632C">
        <w:rPr>
          <w:rFonts w:ascii="Arial" w:hAnsi="Arial" w:cs="Arial"/>
          <w:color w:val="000000"/>
          <w:sz w:val="22"/>
        </w:rPr>
        <w:t>em infração GRAU 01 ou 02</w:t>
      </w:r>
      <w:r w:rsidRPr="008D65EA">
        <w:rPr>
          <w:rFonts w:ascii="Arial" w:hAnsi="Arial" w:cs="Arial"/>
          <w:color w:val="000000"/>
          <w:sz w:val="22"/>
        </w:rPr>
        <w:t xml:space="preserve"> REGULAR a contratada será advertida</w:t>
      </w:r>
      <w:r w:rsidR="00D8632C">
        <w:rPr>
          <w:rFonts w:ascii="Arial" w:hAnsi="Arial" w:cs="Arial"/>
          <w:color w:val="000000"/>
          <w:sz w:val="22"/>
        </w:rPr>
        <w:t xml:space="preserve"> </w:t>
      </w:r>
      <w:r w:rsidRPr="008D65EA">
        <w:rPr>
          <w:rFonts w:ascii="Arial" w:hAnsi="Arial" w:cs="Arial"/>
          <w:color w:val="000000"/>
          <w:sz w:val="22"/>
        </w:rPr>
        <w:t>por escrito pela autoridade competente do CONTRATANTE</w:t>
      </w:r>
      <w:r w:rsidR="00D8632C">
        <w:rPr>
          <w:rFonts w:ascii="Arial" w:hAnsi="Arial" w:cs="Arial"/>
          <w:color w:val="000000"/>
          <w:sz w:val="22"/>
        </w:rPr>
        <w:t>, além da dedução prevista.</w:t>
      </w:r>
    </w:p>
    <w:p w:rsidR="008144DB" w:rsidRPr="008D65EA" w:rsidRDefault="008144DB" w:rsidP="008144DB">
      <w:pPr>
        <w:jc w:val="both"/>
        <w:rPr>
          <w:rFonts w:ascii="Arial" w:hAnsi="Arial" w:cs="Arial"/>
          <w:color w:val="000000"/>
          <w:sz w:val="22"/>
        </w:rPr>
      </w:pPr>
    </w:p>
    <w:p w:rsidR="008D65EA" w:rsidRDefault="008D65EA" w:rsidP="008243FE">
      <w:pPr>
        <w:numPr>
          <w:ilvl w:val="1"/>
          <w:numId w:val="14"/>
        </w:numPr>
        <w:ind w:left="0" w:firstLine="0"/>
        <w:jc w:val="both"/>
        <w:rPr>
          <w:rFonts w:ascii="Arial" w:hAnsi="Arial" w:cs="Arial"/>
          <w:color w:val="000000"/>
          <w:sz w:val="22"/>
        </w:rPr>
      </w:pPr>
      <w:r w:rsidRPr="008D65EA">
        <w:rPr>
          <w:rFonts w:ascii="Arial" w:hAnsi="Arial" w:cs="Arial"/>
          <w:color w:val="000000"/>
          <w:sz w:val="22"/>
        </w:rPr>
        <w:t xml:space="preserve">A ocorrência de </w:t>
      </w:r>
      <w:r w:rsidR="00D8632C" w:rsidRPr="008D65EA">
        <w:rPr>
          <w:rFonts w:ascii="Arial" w:hAnsi="Arial" w:cs="Arial"/>
          <w:color w:val="000000"/>
          <w:sz w:val="22"/>
        </w:rPr>
        <w:t xml:space="preserve">três </w:t>
      </w:r>
      <w:r w:rsidR="00D8632C">
        <w:rPr>
          <w:rFonts w:ascii="Arial" w:hAnsi="Arial" w:cs="Arial"/>
          <w:color w:val="000000"/>
          <w:sz w:val="22"/>
        </w:rPr>
        <w:t>infrações de GRAU 06 ou 07</w:t>
      </w:r>
      <w:r w:rsidRPr="008D65EA">
        <w:rPr>
          <w:rFonts w:ascii="Arial" w:hAnsi="Arial" w:cs="Arial"/>
          <w:color w:val="000000"/>
          <w:sz w:val="22"/>
        </w:rPr>
        <w:t>, consecutivas ou intercaladas</w:t>
      </w:r>
      <w:r w:rsidR="00D8632C">
        <w:rPr>
          <w:rFonts w:ascii="Arial" w:hAnsi="Arial" w:cs="Arial"/>
          <w:color w:val="000000"/>
          <w:sz w:val="22"/>
        </w:rPr>
        <w:t xml:space="preserve">, ensejará a rescisão da Ata de </w:t>
      </w:r>
      <w:r w:rsidRPr="008D65EA">
        <w:rPr>
          <w:rFonts w:ascii="Arial" w:hAnsi="Arial" w:cs="Arial"/>
          <w:color w:val="000000"/>
          <w:sz w:val="22"/>
        </w:rPr>
        <w:t>Registro de Preços</w:t>
      </w:r>
      <w:r w:rsidR="00D8632C">
        <w:rPr>
          <w:rFonts w:ascii="Arial" w:hAnsi="Arial" w:cs="Arial"/>
          <w:color w:val="000000"/>
          <w:sz w:val="22"/>
        </w:rPr>
        <w:t>/Contrato</w:t>
      </w:r>
      <w:r w:rsidRPr="008D65EA">
        <w:rPr>
          <w:rFonts w:ascii="Arial" w:hAnsi="Arial" w:cs="Arial"/>
          <w:color w:val="000000"/>
          <w:sz w:val="22"/>
        </w:rPr>
        <w:t>, sem prejuízo da aplicação das demais sanções</w:t>
      </w:r>
      <w:r w:rsidRPr="008D65EA">
        <w:rPr>
          <w:rFonts w:ascii="Arial" w:hAnsi="Arial" w:cs="Arial"/>
          <w:color w:val="000000"/>
          <w:sz w:val="22"/>
        </w:rPr>
        <w:br/>
        <w:t>administrativas previstas</w:t>
      </w:r>
      <w:r w:rsidR="008144DB">
        <w:rPr>
          <w:rFonts w:ascii="Arial" w:hAnsi="Arial" w:cs="Arial"/>
          <w:color w:val="000000"/>
          <w:sz w:val="22"/>
        </w:rPr>
        <w:t>.</w:t>
      </w:r>
    </w:p>
    <w:p w:rsidR="008144DB" w:rsidRPr="008D65EA" w:rsidRDefault="008144DB" w:rsidP="008144DB">
      <w:pPr>
        <w:jc w:val="both"/>
        <w:rPr>
          <w:rFonts w:ascii="Arial" w:hAnsi="Arial" w:cs="Arial"/>
          <w:color w:val="000000"/>
          <w:sz w:val="22"/>
        </w:rPr>
      </w:pPr>
    </w:p>
    <w:p w:rsidR="008D65EA" w:rsidRDefault="008D65EA" w:rsidP="008243FE">
      <w:pPr>
        <w:numPr>
          <w:ilvl w:val="1"/>
          <w:numId w:val="14"/>
        </w:numPr>
        <w:ind w:left="0" w:firstLine="0"/>
        <w:jc w:val="both"/>
        <w:rPr>
          <w:rFonts w:ascii="Arial" w:hAnsi="Arial" w:cs="Arial"/>
          <w:color w:val="000000"/>
          <w:sz w:val="22"/>
        </w:rPr>
      </w:pPr>
      <w:r w:rsidRPr="008D65EA">
        <w:rPr>
          <w:rFonts w:ascii="Arial" w:hAnsi="Arial" w:cs="Arial"/>
          <w:color w:val="000000"/>
          <w:sz w:val="22"/>
        </w:rPr>
        <w:t>A CONTRATANTE poderá alterar os procedimentos de metodologia de avaliação durante a</w:t>
      </w:r>
      <w:r w:rsidR="008144DB">
        <w:rPr>
          <w:rFonts w:ascii="Arial" w:hAnsi="Arial" w:cs="Arial"/>
          <w:color w:val="000000"/>
          <w:sz w:val="22"/>
        </w:rPr>
        <w:t xml:space="preserve"> </w:t>
      </w:r>
      <w:r w:rsidRPr="008D65EA">
        <w:rPr>
          <w:rFonts w:ascii="Arial" w:hAnsi="Arial" w:cs="Arial"/>
          <w:color w:val="000000"/>
          <w:sz w:val="22"/>
        </w:rPr>
        <w:t>execução contratual sempre que o novo sistema se mostrar mais eficiente que o anterior e</w:t>
      </w:r>
      <w:r w:rsidR="008144DB">
        <w:rPr>
          <w:rFonts w:ascii="Arial" w:hAnsi="Arial" w:cs="Arial"/>
          <w:color w:val="000000"/>
          <w:sz w:val="22"/>
        </w:rPr>
        <w:t xml:space="preserve"> </w:t>
      </w:r>
      <w:r w:rsidRPr="008D65EA">
        <w:rPr>
          <w:rFonts w:ascii="Arial" w:hAnsi="Arial" w:cs="Arial"/>
          <w:color w:val="000000"/>
          <w:sz w:val="22"/>
        </w:rPr>
        <w:t>não houver prejuízos para a CONTRATADA.</w:t>
      </w:r>
    </w:p>
    <w:p w:rsidR="005A739F" w:rsidRDefault="005A739F" w:rsidP="005A739F">
      <w:pPr>
        <w:pStyle w:val="PargrafodaLista"/>
        <w:rPr>
          <w:rFonts w:ascii="Arial" w:hAnsi="Arial" w:cs="Arial"/>
          <w:color w:val="000000"/>
          <w:sz w:val="22"/>
        </w:rPr>
      </w:pPr>
    </w:p>
    <w:p w:rsidR="005659EB" w:rsidRPr="005F3234" w:rsidRDefault="005A739F" w:rsidP="008243FE">
      <w:pPr>
        <w:numPr>
          <w:ilvl w:val="1"/>
          <w:numId w:val="14"/>
        </w:numPr>
        <w:ind w:left="0" w:firstLine="0"/>
        <w:rPr>
          <w:rFonts w:ascii="Arial" w:hAnsi="Arial" w:cs="Arial"/>
          <w:b/>
          <w:color w:val="000000"/>
          <w:sz w:val="22"/>
          <w:szCs w:val="22"/>
        </w:rPr>
      </w:pPr>
      <w:r w:rsidRPr="005F3234">
        <w:rPr>
          <w:rFonts w:ascii="Arial" w:hAnsi="Arial" w:cs="Arial"/>
          <w:b/>
          <w:color w:val="000000"/>
          <w:sz w:val="22"/>
          <w:szCs w:val="22"/>
        </w:rPr>
        <w:t>DO PREPOSTO DA CONTRATADA</w:t>
      </w:r>
    </w:p>
    <w:p w:rsidR="005659EB" w:rsidRPr="0072615C" w:rsidRDefault="005659EB" w:rsidP="005659EB">
      <w:pPr>
        <w:pStyle w:val="PargrafodaLista"/>
        <w:rPr>
          <w:rFonts w:ascii="Arial" w:hAnsi="Arial" w:cs="Arial"/>
          <w:color w:val="000000"/>
          <w:sz w:val="22"/>
          <w:szCs w:val="22"/>
        </w:rPr>
      </w:pPr>
    </w:p>
    <w:p w:rsidR="005659EB" w:rsidRPr="0072615C" w:rsidRDefault="005A739F" w:rsidP="008243FE">
      <w:pPr>
        <w:numPr>
          <w:ilvl w:val="1"/>
          <w:numId w:val="14"/>
        </w:numPr>
        <w:ind w:left="0" w:firstLine="0"/>
        <w:jc w:val="both"/>
        <w:rPr>
          <w:rFonts w:ascii="Arial" w:hAnsi="Arial" w:cs="Arial"/>
          <w:color w:val="000000"/>
          <w:sz w:val="22"/>
          <w:szCs w:val="22"/>
        </w:rPr>
      </w:pPr>
      <w:r w:rsidRPr="0072615C">
        <w:rPr>
          <w:rFonts w:ascii="Arial" w:hAnsi="Arial" w:cs="Arial"/>
          <w:color w:val="000000"/>
          <w:sz w:val="22"/>
          <w:szCs w:val="22"/>
        </w:rPr>
        <w:t>A CONTRATADA manterá, durante todo o período de vigência do Contrato, um Preposto, com fins de representá-la administrativamente, sempre que necessário, devendo indicá-lo mediante declaração específica, na qual constarão todos os dados necessários, tais como nome completo, números de identidade e do CPF, endereço e telefones residencial e de celular, além dos dados relacionados à sua qualificação profissional, entre outros.</w:t>
      </w:r>
    </w:p>
    <w:p w:rsidR="005659EB" w:rsidRPr="0072615C" w:rsidRDefault="005659EB" w:rsidP="005659EB">
      <w:pPr>
        <w:pStyle w:val="PargrafodaLista"/>
        <w:rPr>
          <w:rFonts w:ascii="Arial" w:hAnsi="Arial" w:cs="Arial"/>
          <w:color w:val="000000"/>
          <w:sz w:val="22"/>
          <w:szCs w:val="22"/>
        </w:rPr>
      </w:pPr>
    </w:p>
    <w:p w:rsidR="005659EB" w:rsidRPr="0072615C" w:rsidRDefault="005659EB" w:rsidP="008243FE">
      <w:pPr>
        <w:numPr>
          <w:ilvl w:val="1"/>
          <w:numId w:val="14"/>
        </w:numPr>
        <w:ind w:left="0" w:firstLine="0"/>
        <w:jc w:val="both"/>
        <w:rPr>
          <w:rFonts w:ascii="Arial" w:hAnsi="Arial" w:cs="Arial"/>
          <w:color w:val="000000"/>
          <w:sz w:val="22"/>
          <w:szCs w:val="22"/>
        </w:rPr>
      </w:pPr>
      <w:r w:rsidRPr="0072615C">
        <w:rPr>
          <w:rFonts w:ascii="Arial" w:hAnsi="Arial" w:cs="Arial"/>
          <w:color w:val="000000"/>
          <w:sz w:val="22"/>
          <w:szCs w:val="22"/>
        </w:rPr>
        <w:t>O Preposto deverá estar apto a esclarecer as questões relacionadas às faturas dos serviços prestados</w:t>
      </w:r>
    </w:p>
    <w:p w:rsidR="0072615C" w:rsidRPr="0072615C" w:rsidRDefault="0072615C" w:rsidP="0072615C">
      <w:pPr>
        <w:rPr>
          <w:rFonts w:ascii="Arial" w:hAnsi="Arial" w:cs="Arial"/>
          <w:color w:val="000000"/>
          <w:sz w:val="22"/>
          <w:szCs w:val="22"/>
        </w:rPr>
      </w:pPr>
    </w:p>
    <w:p w:rsidR="00896928" w:rsidRDefault="005659EB" w:rsidP="008243FE">
      <w:pPr>
        <w:numPr>
          <w:ilvl w:val="1"/>
          <w:numId w:val="14"/>
        </w:numPr>
        <w:ind w:left="0" w:firstLine="0"/>
        <w:jc w:val="both"/>
        <w:rPr>
          <w:rFonts w:ascii="Arial" w:hAnsi="Arial" w:cs="Arial"/>
          <w:color w:val="000000"/>
          <w:sz w:val="22"/>
          <w:szCs w:val="22"/>
        </w:rPr>
      </w:pPr>
      <w:r w:rsidRPr="0072615C">
        <w:rPr>
          <w:rFonts w:ascii="Arial" w:hAnsi="Arial" w:cs="Arial"/>
          <w:color w:val="000000"/>
          <w:sz w:val="22"/>
          <w:szCs w:val="22"/>
        </w:rPr>
        <w:t>Na designação do Preposto é vedada a indicação dos próprios empregados</w:t>
      </w:r>
      <w:r w:rsidR="00896928">
        <w:rPr>
          <w:rFonts w:ascii="Arial" w:hAnsi="Arial" w:cs="Arial"/>
          <w:color w:val="000000"/>
          <w:sz w:val="22"/>
          <w:szCs w:val="22"/>
        </w:rPr>
        <w:t xml:space="preserve"> </w:t>
      </w:r>
      <w:r w:rsidRPr="0072615C">
        <w:rPr>
          <w:rFonts w:ascii="Arial" w:hAnsi="Arial" w:cs="Arial"/>
          <w:color w:val="000000"/>
          <w:sz w:val="22"/>
          <w:szCs w:val="22"/>
        </w:rPr>
        <w:t>(responsáveis pela prestação dos serviços junto à</w:t>
      </w:r>
      <w:r w:rsidRPr="0072615C">
        <w:rPr>
          <w:rFonts w:ascii="Arial" w:hAnsi="Arial" w:cs="Arial"/>
          <w:sz w:val="22"/>
          <w:szCs w:val="22"/>
        </w:rPr>
        <w:t xml:space="preserve"> CONTRATANTE) para o desempenho de tal função</w:t>
      </w:r>
    </w:p>
    <w:p w:rsidR="00896928" w:rsidRDefault="00896928" w:rsidP="00896928">
      <w:pPr>
        <w:pStyle w:val="PargrafodaLista"/>
        <w:rPr>
          <w:color w:val="000000"/>
          <w:sz w:val="18"/>
          <w:szCs w:val="18"/>
        </w:rPr>
      </w:pPr>
    </w:p>
    <w:p w:rsidR="001333A7" w:rsidRPr="002E2C03" w:rsidRDefault="0072615C" w:rsidP="008243FE">
      <w:pPr>
        <w:numPr>
          <w:ilvl w:val="1"/>
          <w:numId w:val="14"/>
        </w:numPr>
        <w:ind w:left="0" w:firstLine="0"/>
        <w:jc w:val="both"/>
        <w:rPr>
          <w:rFonts w:ascii="Arial" w:hAnsi="Arial" w:cs="Arial"/>
          <w:color w:val="000000"/>
          <w:sz w:val="22"/>
          <w:szCs w:val="22"/>
        </w:rPr>
      </w:pPr>
      <w:r w:rsidRPr="002E2C03">
        <w:rPr>
          <w:rFonts w:ascii="Arial" w:hAnsi="Arial" w:cs="Arial"/>
          <w:color w:val="000000"/>
          <w:sz w:val="22"/>
          <w:szCs w:val="22"/>
        </w:rPr>
        <w:t>A CONTRATADA deverá instruir seu Preposto quanto à necessidade de atender prontamente a quaisquer solicitações da CONTRATANTE,</w:t>
      </w:r>
      <w:r w:rsidR="00896928" w:rsidRPr="002E2C03">
        <w:rPr>
          <w:rFonts w:ascii="Arial" w:hAnsi="Arial" w:cs="Arial"/>
          <w:color w:val="000000"/>
          <w:sz w:val="22"/>
          <w:szCs w:val="22"/>
        </w:rPr>
        <w:t xml:space="preserve"> da Fiscalização do Contrato ou de seu substituto, acatando imediatamente as determinações, instruções e orientações destes, inclusive quanto ao cumprimento das normas internas, desde que de acordo com a legalidade, e devendo, ainda, tomar todas as providências pertinentes para que sejam corrigidas quaisquer falhas detectadas na execução dos serviços contratados. </w:t>
      </w:r>
    </w:p>
    <w:p w:rsidR="001333A7" w:rsidRPr="002E2C03" w:rsidRDefault="001333A7" w:rsidP="002E2C03">
      <w:pPr>
        <w:pStyle w:val="PargrafodaLista"/>
        <w:jc w:val="both"/>
        <w:rPr>
          <w:rFonts w:ascii="Arial" w:hAnsi="Arial" w:cs="Arial"/>
          <w:color w:val="000000"/>
          <w:sz w:val="22"/>
          <w:szCs w:val="22"/>
        </w:rPr>
      </w:pPr>
    </w:p>
    <w:p w:rsidR="001333A7" w:rsidRPr="002E2C03" w:rsidRDefault="001333A7" w:rsidP="008243FE">
      <w:pPr>
        <w:numPr>
          <w:ilvl w:val="1"/>
          <w:numId w:val="14"/>
        </w:numPr>
        <w:ind w:left="0" w:firstLine="0"/>
        <w:jc w:val="both"/>
        <w:rPr>
          <w:rFonts w:ascii="Arial" w:hAnsi="Arial" w:cs="Arial"/>
          <w:color w:val="000000"/>
          <w:sz w:val="22"/>
          <w:szCs w:val="22"/>
        </w:rPr>
      </w:pPr>
      <w:r w:rsidRPr="002E2C03">
        <w:rPr>
          <w:rFonts w:ascii="Arial" w:hAnsi="Arial" w:cs="Arial"/>
          <w:color w:val="000000"/>
          <w:sz w:val="22"/>
          <w:szCs w:val="22"/>
        </w:rPr>
        <w:t>São atribuições do Preposto, dentre outras</w:t>
      </w:r>
      <w:r w:rsidR="005F3234">
        <w:rPr>
          <w:rFonts w:ascii="Arial" w:hAnsi="Arial" w:cs="Arial"/>
          <w:color w:val="000000"/>
          <w:sz w:val="22"/>
          <w:szCs w:val="22"/>
        </w:rPr>
        <w:t>:</w:t>
      </w:r>
    </w:p>
    <w:p w:rsidR="001333A7" w:rsidRPr="005F3234" w:rsidRDefault="001333A7" w:rsidP="002E2C03">
      <w:pPr>
        <w:pStyle w:val="PargrafodaLista"/>
        <w:jc w:val="both"/>
        <w:rPr>
          <w:rFonts w:ascii="Arial" w:hAnsi="Arial" w:cs="Arial"/>
          <w:color w:val="000000"/>
          <w:sz w:val="22"/>
          <w:szCs w:val="22"/>
        </w:rPr>
      </w:pPr>
    </w:p>
    <w:p w:rsidR="001333A7" w:rsidRPr="005F3234" w:rsidRDefault="001333A7" w:rsidP="008243FE">
      <w:pPr>
        <w:numPr>
          <w:ilvl w:val="2"/>
          <w:numId w:val="14"/>
        </w:numPr>
        <w:ind w:left="567" w:firstLine="0"/>
        <w:jc w:val="both"/>
        <w:rPr>
          <w:rFonts w:ascii="Arial" w:hAnsi="Arial" w:cs="Arial"/>
          <w:color w:val="000000"/>
          <w:sz w:val="22"/>
          <w:szCs w:val="22"/>
        </w:rPr>
      </w:pPr>
      <w:r w:rsidRPr="005F3234">
        <w:rPr>
          <w:rFonts w:ascii="Arial" w:hAnsi="Arial" w:cs="Arial"/>
          <w:color w:val="000000"/>
          <w:sz w:val="22"/>
          <w:szCs w:val="22"/>
        </w:rPr>
        <w:t>Comandar, coordenar e controlar a execução dos serviços contratados, nas dependências da CONTRATANTE,</w:t>
      </w:r>
    </w:p>
    <w:p w:rsidR="001333A7" w:rsidRPr="005F3234" w:rsidRDefault="001333A7" w:rsidP="008243FE">
      <w:pPr>
        <w:numPr>
          <w:ilvl w:val="2"/>
          <w:numId w:val="14"/>
        </w:numPr>
        <w:ind w:left="567" w:firstLine="0"/>
        <w:jc w:val="both"/>
        <w:rPr>
          <w:rFonts w:ascii="Arial" w:hAnsi="Arial" w:cs="Arial"/>
          <w:color w:val="000000"/>
          <w:sz w:val="22"/>
          <w:szCs w:val="22"/>
        </w:rPr>
      </w:pPr>
      <w:r w:rsidRPr="005F3234">
        <w:rPr>
          <w:rFonts w:ascii="Arial" w:hAnsi="Arial" w:cs="Arial"/>
          <w:color w:val="000000"/>
          <w:sz w:val="22"/>
          <w:szCs w:val="22"/>
        </w:rPr>
        <w:t>Zelar pela segurança, limpeza e conservação dos equipamentos e das instalações da CONTRATANTE colocados à disposição dos empregados da CONTRATADA;</w:t>
      </w:r>
    </w:p>
    <w:p w:rsidR="0094361E" w:rsidRPr="005F3234" w:rsidRDefault="0094361E" w:rsidP="008243FE">
      <w:pPr>
        <w:numPr>
          <w:ilvl w:val="1"/>
          <w:numId w:val="14"/>
        </w:numPr>
        <w:ind w:left="567" w:firstLine="0"/>
        <w:jc w:val="both"/>
        <w:rPr>
          <w:rFonts w:ascii="Arial" w:hAnsi="Arial" w:cs="Arial"/>
          <w:color w:val="000000"/>
          <w:sz w:val="22"/>
          <w:szCs w:val="22"/>
        </w:rPr>
      </w:pPr>
      <w:r w:rsidRPr="005F3234">
        <w:rPr>
          <w:rFonts w:ascii="Arial" w:hAnsi="Arial" w:cs="Arial"/>
          <w:color w:val="000000"/>
          <w:sz w:val="22"/>
          <w:szCs w:val="22"/>
        </w:rPr>
        <w:t>Apresentar informações e/ou documentação solicitada pela Fiscalização do Contrato e/ou pelas autoridades da CONTRATANTE, inerentes à execução e às obrigações contratuais, em tempo hábil</w:t>
      </w:r>
    </w:p>
    <w:p w:rsidR="0094361E" w:rsidRPr="005F3234" w:rsidRDefault="0094361E" w:rsidP="008243FE">
      <w:pPr>
        <w:numPr>
          <w:ilvl w:val="1"/>
          <w:numId w:val="14"/>
        </w:numPr>
        <w:ind w:left="567" w:firstLine="0"/>
        <w:jc w:val="both"/>
        <w:rPr>
          <w:rFonts w:ascii="Arial" w:hAnsi="Arial" w:cs="Arial"/>
          <w:color w:val="000000"/>
          <w:sz w:val="22"/>
          <w:szCs w:val="22"/>
        </w:rPr>
      </w:pPr>
      <w:r w:rsidRPr="005F3234">
        <w:rPr>
          <w:rFonts w:ascii="Arial" w:hAnsi="Arial" w:cs="Arial"/>
          <w:color w:val="000000"/>
          <w:sz w:val="22"/>
          <w:szCs w:val="22"/>
        </w:rPr>
        <w:t xml:space="preserve">Reportar-se à Fiscalização do Contrato para dirimir quaisquer dúvidas a respeito da execução dos serviços e das demais obrigações contratuais </w:t>
      </w:r>
    </w:p>
    <w:p w:rsidR="00F652AB" w:rsidRPr="005F3234" w:rsidRDefault="00F652AB" w:rsidP="008243FE">
      <w:pPr>
        <w:numPr>
          <w:ilvl w:val="1"/>
          <w:numId w:val="14"/>
        </w:numPr>
        <w:ind w:left="567" w:firstLine="0"/>
        <w:jc w:val="both"/>
        <w:rPr>
          <w:rFonts w:ascii="Arial" w:hAnsi="Arial" w:cs="Arial"/>
          <w:color w:val="000000"/>
          <w:sz w:val="22"/>
          <w:szCs w:val="22"/>
        </w:rPr>
      </w:pPr>
      <w:r w:rsidRPr="005F3234">
        <w:rPr>
          <w:rFonts w:ascii="Arial" w:hAnsi="Arial" w:cs="Arial"/>
          <w:color w:val="000000"/>
          <w:sz w:val="22"/>
          <w:szCs w:val="22"/>
        </w:rPr>
        <w:t>Relatar à Fiscalização do Contrato, pronta e imediatamente, por escrito, toda e qualquer irregularidade observada;</w:t>
      </w:r>
    </w:p>
    <w:p w:rsidR="00F652AB" w:rsidRPr="005F3234" w:rsidRDefault="00F652AB" w:rsidP="008243FE">
      <w:pPr>
        <w:numPr>
          <w:ilvl w:val="1"/>
          <w:numId w:val="14"/>
        </w:numPr>
        <w:ind w:left="567" w:firstLine="0"/>
        <w:jc w:val="both"/>
        <w:rPr>
          <w:rFonts w:ascii="Arial" w:hAnsi="Arial" w:cs="Arial"/>
          <w:color w:val="000000"/>
          <w:sz w:val="22"/>
          <w:szCs w:val="22"/>
        </w:rPr>
      </w:pPr>
      <w:r w:rsidRPr="005F3234">
        <w:rPr>
          <w:rFonts w:ascii="Arial" w:hAnsi="Arial" w:cs="Arial"/>
          <w:color w:val="000000"/>
          <w:sz w:val="22"/>
          <w:szCs w:val="22"/>
        </w:rPr>
        <w:t>Realizar, além das atividades e tarefas que lhe forem atribuídas, quaisquer outras que julgar necessárias, pertinentes ou inerentes à boa prestação dos serviços contratados;</w:t>
      </w:r>
    </w:p>
    <w:p w:rsidR="00F652AB" w:rsidRPr="005F3234" w:rsidRDefault="00F652AB" w:rsidP="008243FE">
      <w:pPr>
        <w:numPr>
          <w:ilvl w:val="1"/>
          <w:numId w:val="14"/>
        </w:numPr>
        <w:ind w:left="567" w:firstLine="0"/>
        <w:jc w:val="both"/>
        <w:rPr>
          <w:rFonts w:ascii="Arial" w:hAnsi="Arial" w:cs="Arial"/>
          <w:color w:val="000000"/>
          <w:sz w:val="22"/>
          <w:szCs w:val="22"/>
        </w:rPr>
      </w:pPr>
      <w:r w:rsidRPr="005F3234">
        <w:rPr>
          <w:rFonts w:ascii="Arial" w:hAnsi="Arial" w:cs="Arial"/>
          <w:color w:val="000000"/>
          <w:sz w:val="22"/>
          <w:szCs w:val="22"/>
        </w:rPr>
        <w:t>Encaminhar à Fiscalização do Contrato todas as Notas Fiscais/Faturas dos serviços prestados, bem como toda a documentação complementar exigida</w:t>
      </w:r>
    </w:p>
    <w:p w:rsidR="00F652AB" w:rsidRPr="005F3234" w:rsidRDefault="00F652AB" w:rsidP="008243FE">
      <w:pPr>
        <w:numPr>
          <w:ilvl w:val="1"/>
          <w:numId w:val="14"/>
        </w:numPr>
        <w:ind w:left="567" w:firstLine="0"/>
        <w:jc w:val="both"/>
        <w:rPr>
          <w:rFonts w:ascii="Arial" w:hAnsi="Arial" w:cs="Arial"/>
          <w:color w:val="000000"/>
          <w:sz w:val="22"/>
          <w:szCs w:val="22"/>
        </w:rPr>
      </w:pPr>
      <w:r w:rsidRPr="005F3234">
        <w:rPr>
          <w:rFonts w:ascii="Arial" w:hAnsi="Arial" w:cs="Arial"/>
          <w:color w:val="000000"/>
          <w:sz w:val="22"/>
          <w:szCs w:val="22"/>
        </w:rPr>
        <w:lastRenderedPageBreak/>
        <w:t>Administrar todo e qualquer assunto relativo aos empregados da CONTRATADA, respondendo perante a CONTRATANTE por todos os atos e fatos gerados ou provocados por eles.</w:t>
      </w:r>
    </w:p>
    <w:p w:rsidR="007E2E9E" w:rsidRDefault="007E2E9E" w:rsidP="00F652AB">
      <w:pPr>
        <w:jc w:val="both"/>
        <w:rPr>
          <w:rFonts w:ascii="GlyphlessFont" w:hAnsi="GlyphlessFont"/>
          <w:color w:val="000000"/>
          <w:sz w:val="22"/>
          <w:szCs w:val="22"/>
        </w:rPr>
      </w:pPr>
    </w:p>
    <w:p w:rsidR="00F652AB" w:rsidRPr="007E2E9E" w:rsidRDefault="007E2E9E" w:rsidP="008243FE">
      <w:pPr>
        <w:numPr>
          <w:ilvl w:val="1"/>
          <w:numId w:val="21"/>
        </w:numPr>
        <w:ind w:left="0" w:firstLine="0"/>
        <w:jc w:val="both"/>
        <w:rPr>
          <w:rFonts w:ascii="Arial" w:hAnsi="Arial" w:cs="Arial"/>
          <w:sz w:val="22"/>
          <w:szCs w:val="22"/>
        </w:rPr>
      </w:pPr>
      <w:r w:rsidRPr="007E2E9E">
        <w:rPr>
          <w:rFonts w:ascii="Arial" w:hAnsi="Arial" w:cs="Arial"/>
          <w:color w:val="000000"/>
          <w:sz w:val="22"/>
          <w:szCs w:val="22"/>
        </w:rPr>
        <w:t>Após a assinatura do contrato, sempre que a natureza da prestação dos serviços</w:t>
      </w:r>
      <w:r w:rsidRPr="007E2E9E">
        <w:rPr>
          <w:rFonts w:ascii="Arial" w:hAnsi="Arial" w:cs="Arial"/>
          <w:color w:val="000000"/>
          <w:sz w:val="22"/>
          <w:szCs w:val="22"/>
        </w:rPr>
        <w:br/>
        <w:t>exigir, a Contratada poderá promover reunião inicial para apresentação do plano de fiscalização, que conterá informações acerca das obrigações contratuais, dos</w:t>
      </w:r>
      <w:r w:rsidRPr="007E2E9E">
        <w:rPr>
          <w:rFonts w:ascii="Arial" w:hAnsi="Arial" w:cs="Arial"/>
          <w:color w:val="000000"/>
          <w:sz w:val="22"/>
          <w:szCs w:val="22"/>
        </w:rPr>
        <w:br/>
        <w:t>mecanismos de fiscalização, das estratégias para execução do objeto, do plano</w:t>
      </w:r>
      <w:r w:rsidRPr="007E2E9E">
        <w:rPr>
          <w:rFonts w:ascii="Arial" w:hAnsi="Arial" w:cs="Arial"/>
          <w:color w:val="000000"/>
          <w:sz w:val="22"/>
          <w:szCs w:val="22"/>
        </w:rPr>
        <w:br/>
        <w:t>complementar de execução da contratada, quando houver, do método de aferição</w:t>
      </w:r>
      <w:r w:rsidRPr="007E2E9E">
        <w:rPr>
          <w:rFonts w:ascii="Arial" w:hAnsi="Arial" w:cs="Arial"/>
          <w:color w:val="000000"/>
          <w:sz w:val="22"/>
          <w:szCs w:val="22"/>
        </w:rPr>
        <w:br/>
        <w:t>dos resultados e das sanções aplicáveis, dentre outros.</w:t>
      </w:r>
    </w:p>
    <w:p w:rsidR="001E601A" w:rsidRPr="008144DB" w:rsidRDefault="001E601A" w:rsidP="008144DB">
      <w:pPr>
        <w:jc w:val="both"/>
        <w:rPr>
          <w:rFonts w:ascii="Arial" w:hAnsi="Arial" w:cs="Arial"/>
          <w:sz w:val="22"/>
          <w:szCs w:val="22"/>
        </w:rPr>
      </w:pPr>
    </w:p>
    <w:p w:rsidR="008E1628" w:rsidRPr="001E601A" w:rsidRDefault="008E1628" w:rsidP="008243FE">
      <w:pPr>
        <w:numPr>
          <w:ilvl w:val="0"/>
          <w:numId w:val="20"/>
        </w:numPr>
        <w:shd w:val="clear" w:color="auto" w:fill="D9D9D9"/>
        <w:tabs>
          <w:tab w:val="left" w:pos="567"/>
        </w:tabs>
        <w:ind w:left="0" w:firstLine="0"/>
        <w:jc w:val="both"/>
        <w:rPr>
          <w:rFonts w:ascii="Arial" w:hAnsi="Arial" w:cs="Arial"/>
          <w:b/>
          <w:sz w:val="22"/>
          <w:szCs w:val="22"/>
        </w:rPr>
      </w:pPr>
      <w:r w:rsidRPr="001E601A">
        <w:rPr>
          <w:rFonts w:ascii="Arial" w:hAnsi="Arial" w:cs="Arial"/>
          <w:b/>
          <w:sz w:val="22"/>
          <w:szCs w:val="22"/>
        </w:rPr>
        <w:t>DAS OBRIGAÇÕES DA CONTRATANTE</w:t>
      </w:r>
      <w:r w:rsidR="00D761E7">
        <w:rPr>
          <w:rFonts w:ascii="Arial" w:hAnsi="Arial" w:cs="Arial"/>
          <w:b/>
          <w:sz w:val="22"/>
          <w:szCs w:val="22"/>
        </w:rPr>
        <w:t xml:space="preserve"> </w:t>
      </w:r>
    </w:p>
    <w:p w:rsidR="000E0C1B" w:rsidRPr="001E601A" w:rsidRDefault="000E0C1B" w:rsidP="008243FE">
      <w:pPr>
        <w:pStyle w:val="Nivel2"/>
        <w:numPr>
          <w:ilvl w:val="1"/>
          <w:numId w:val="20"/>
        </w:numPr>
        <w:tabs>
          <w:tab w:val="left" w:pos="567"/>
        </w:tabs>
        <w:ind w:left="0" w:firstLine="0"/>
        <w:rPr>
          <w:rFonts w:ascii="Arial" w:hAnsi="Arial" w:cs="Arial"/>
          <w:sz w:val="22"/>
          <w:szCs w:val="22"/>
        </w:rPr>
      </w:pPr>
      <w:r w:rsidRPr="001E601A">
        <w:rPr>
          <w:rFonts w:ascii="Arial" w:hAnsi="Arial" w:cs="Arial"/>
          <w:sz w:val="22"/>
          <w:szCs w:val="22"/>
        </w:rPr>
        <w:t>Exigir o cumprimento de todas as obrigações assumidas pela Contratada, de acordo com as cláusulas contratuais e os termos de sua proposta;</w:t>
      </w:r>
    </w:p>
    <w:p w:rsidR="000E0C1B" w:rsidRDefault="000E0C1B" w:rsidP="008243FE">
      <w:pPr>
        <w:pStyle w:val="Nivel2"/>
        <w:numPr>
          <w:ilvl w:val="1"/>
          <w:numId w:val="20"/>
        </w:numPr>
        <w:tabs>
          <w:tab w:val="left" w:pos="567"/>
        </w:tabs>
        <w:ind w:left="0" w:firstLine="0"/>
        <w:rPr>
          <w:rFonts w:ascii="Arial" w:hAnsi="Arial" w:cs="Arial"/>
          <w:sz w:val="22"/>
          <w:szCs w:val="22"/>
        </w:rPr>
      </w:pPr>
      <w:r w:rsidRPr="001E601A">
        <w:rPr>
          <w:rFonts w:ascii="Arial" w:hAnsi="Arial" w:cs="Arial"/>
          <w:sz w:val="22"/>
          <w:szCs w:val="22"/>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BF7330" w:rsidRPr="00BF7330" w:rsidRDefault="00BF7330" w:rsidP="008243FE">
      <w:pPr>
        <w:pStyle w:val="Nivel2"/>
        <w:numPr>
          <w:ilvl w:val="1"/>
          <w:numId w:val="20"/>
        </w:numPr>
        <w:tabs>
          <w:tab w:val="left" w:pos="567"/>
        </w:tabs>
        <w:ind w:left="0" w:firstLine="0"/>
        <w:rPr>
          <w:rFonts w:ascii="Arial" w:hAnsi="Arial" w:cs="Arial"/>
          <w:sz w:val="24"/>
          <w:szCs w:val="22"/>
        </w:rPr>
      </w:pPr>
      <w:r w:rsidRPr="00BF7330">
        <w:rPr>
          <w:rFonts w:ascii="Arial" w:eastAsia="Times New Roman" w:hAnsi="Arial" w:cs="Arial"/>
          <w:color w:val="000000"/>
          <w:sz w:val="22"/>
        </w:rPr>
        <w:t>Comunicar ao Ministério da Fazenda e à Receita do Brasil qualquer irregularidade no</w:t>
      </w:r>
      <w:r w:rsidRPr="00BF7330">
        <w:rPr>
          <w:rFonts w:ascii="Arial" w:eastAsia="Times New Roman" w:hAnsi="Arial" w:cs="Arial"/>
          <w:color w:val="000000"/>
          <w:sz w:val="22"/>
        </w:rPr>
        <w:br/>
        <w:t>recolhimento das contribuições previdenciárias. De igual modo, devem ser realizadas</w:t>
      </w:r>
      <w:r w:rsidRPr="00BF7330">
        <w:rPr>
          <w:rFonts w:ascii="Arial" w:eastAsia="Times New Roman" w:hAnsi="Arial" w:cs="Arial"/>
          <w:color w:val="000000"/>
          <w:sz w:val="22"/>
        </w:rPr>
        <w:br/>
        <w:t>comunicações ao Ministério do Trabalho acerca de irregularidades no recolhimento do FGTS</w:t>
      </w:r>
      <w:r w:rsidRPr="00BF7330">
        <w:rPr>
          <w:rFonts w:ascii="Arial" w:eastAsia="Times New Roman" w:hAnsi="Arial" w:cs="Arial"/>
          <w:color w:val="000000"/>
          <w:sz w:val="22"/>
        </w:rPr>
        <w:br/>
        <w:t>dos respectivos trabalhadores terceirizados (SEGES/MPDG IN n. 05/2017 Anexo VIII- b e Ac.</w:t>
      </w:r>
      <w:r w:rsidRPr="00BF7330">
        <w:rPr>
          <w:rFonts w:ascii="Arial" w:eastAsia="Times New Roman" w:hAnsi="Arial" w:cs="Arial"/>
          <w:color w:val="000000"/>
          <w:sz w:val="22"/>
        </w:rPr>
        <w:br/>
        <w:t>TCU 1214/2013-Plenário);</w:t>
      </w:r>
    </w:p>
    <w:p w:rsidR="000E0C1B" w:rsidRPr="001E601A" w:rsidRDefault="000E0C1B" w:rsidP="008243FE">
      <w:pPr>
        <w:pStyle w:val="Nivel2"/>
        <w:numPr>
          <w:ilvl w:val="1"/>
          <w:numId w:val="20"/>
        </w:numPr>
        <w:tabs>
          <w:tab w:val="left" w:pos="567"/>
        </w:tabs>
        <w:ind w:left="0" w:firstLine="0"/>
        <w:rPr>
          <w:rFonts w:ascii="Arial" w:hAnsi="Arial" w:cs="Arial"/>
          <w:color w:val="000000"/>
          <w:sz w:val="22"/>
          <w:szCs w:val="22"/>
        </w:rPr>
      </w:pPr>
      <w:r w:rsidRPr="001E601A">
        <w:rPr>
          <w:rFonts w:ascii="Arial" w:hAnsi="Arial" w:cs="Arial"/>
          <w:color w:val="000000"/>
          <w:sz w:val="22"/>
          <w:szCs w:val="22"/>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rsidR="000E0C1B" w:rsidRDefault="000E0C1B" w:rsidP="008243FE">
      <w:pPr>
        <w:pStyle w:val="Nivel2"/>
        <w:numPr>
          <w:ilvl w:val="1"/>
          <w:numId w:val="20"/>
        </w:numPr>
        <w:tabs>
          <w:tab w:val="left" w:pos="567"/>
        </w:tabs>
        <w:ind w:left="0" w:firstLine="0"/>
        <w:rPr>
          <w:rFonts w:ascii="Arial" w:hAnsi="Arial" w:cs="Arial"/>
          <w:color w:val="000000"/>
          <w:sz w:val="22"/>
          <w:szCs w:val="22"/>
        </w:rPr>
      </w:pPr>
      <w:r w:rsidRPr="001E601A">
        <w:rPr>
          <w:rFonts w:ascii="Arial" w:hAnsi="Arial" w:cs="Arial"/>
          <w:color w:val="000000"/>
          <w:sz w:val="22"/>
          <w:szCs w:val="22"/>
        </w:rPr>
        <w:t xml:space="preserve">Não permitir que os </w:t>
      </w:r>
      <w:r w:rsidR="000B3FF6" w:rsidRPr="001E601A">
        <w:rPr>
          <w:rFonts w:ascii="Arial" w:hAnsi="Arial" w:cs="Arial"/>
          <w:color w:val="000000"/>
          <w:sz w:val="22"/>
          <w:szCs w:val="22"/>
        </w:rPr>
        <w:t>ocupantes dos postos</w:t>
      </w:r>
      <w:r w:rsidRPr="001E601A">
        <w:rPr>
          <w:rFonts w:ascii="Arial" w:hAnsi="Arial" w:cs="Arial"/>
          <w:color w:val="000000"/>
          <w:sz w:val="22"/>
          <w:szCs w:val="22"/>
        </w:rPr>
        <w:t xml:space="preserve"> da Contratada realizem horas extras, exceto em caso de comprovada necessidade de serviço, formalmente justificada pela autoridade do órgão para o qual o trabalho seja prestado e desde que observado o limite da legislação trabalhista;</w:t>
      </w:r>
    </w:p>
    <w:p w:rsidR="00AA1295" w:rsidRPr="00AA1295" w:rsidRDefault="00AA1295" w:rsidP="008243FE">
      <w:pPr>
        <w:numPr>
          <w:ilvl w:val="1"/>
          <w:numId w:val="20"/>
        </w:numPr>
        <w:tabs>
          <w:tab w:val="left" w:pos="567"/>
        </w:tabs>
        <w:spacing w:before="120" w:after="120" w:line="276" w:lineRule="auto"/>
        <w:ind w:left="0" w:firstLine="0"/>
        <w:jc w:val="both"/>
        <w:rPr>
          <w:rFonts w:ascii="Arial" w:hAnsi="Arial" w:cs="Arial"/>
          <w:color w:val="000000"/>
          <w:sz w:val="22"/>
        </w:rPr>
      </w:pPr>
      <w:r w:rsidRPr="00AA1295">
        <w:rPr>
          <w:rFonts w:ascii="Arial" w:hAnsi="Arial" w:cs="Arial"/>
          <w:color w:val="000000"/>
          <w:sz w:val="22"/>
        </w:rPr>
        <w:t>Pagar à Contratada o valor resultante da prestação do serviço, no prazo e condições estabelecidas neste Termo de Referência;</w:t>
      </w:r>
    </w:p>
    <w:p w:rsidR="000E0C1B" w:rsidRPr="001E601A" w:rsidRDefault="000E0C1B" w:rsidP="008243FE">
      <w:pPr>
        <w:pStyle w:val="Nivel2"/>
        <w:numPr>
          <w:ilvl w:val="1"/>
          <w:numId w:val="20"/>
        </w:numPr>
        <w:tabs>
          <w:tab w:val="left" w:pos="567"/>
        </w:tabs>
        <w:ind w:left="0" w:firstLine="0"/>
        <w:rPr>
          <w:rFonts w:ascii="Arial" w:hAnsi="Arial" w:cs="Arial"/>
          <w:color w:val="000000"/>
          <w:sz w:val="22"/>
          <w:szCs w:val="22"/>
        </w:rPr>
      </w:pPr>
      <w:r w:rsidRPr="001E601A">
        <w:rPr>
          <w:rFonts w:ascii="Arial" w:hAnsi="Arial" w:cs="Arial"/>
          <w:color w:val="000000"/>
          <w:sz w:val="22"/>
          <w:szCs w:val="22"/>
        </w:rPr>
        <w:t>Efetuar as retenções tributárias devidas sobre o valor da Nota Fiscal/Fatura da contratada, no que couber, em conformidade com o item 6 do Anexo XI da IN SEGES/MP n. 5/2017.</w:t>
      </w:r>
    </w:p>
    <w:p w:rsidR="001E601A" w:rsidRDefault="000E0C1B" w:rsidP="008243FE">
      <w:pPr>
        <w:pStyle w:val="Nivel2"/>
        <w:numPr>
          <w:ilvl w:val="1"/>
          <w:numId w:val="20"/>
        </w:numPr>
        <w:tabs>
          <w:tab w:val="left" w:pos="567"/>
        </w:tabs>
        <w:ind w:left="0" w:firstLine="0"/>
        <w:rPr>
          <w:rFonts w:ascii="Arial" w:hAnsi="Arial" w:cs="Arial"/>
          <w:color w:val="000000"/>
          <w:sz w:val="22"/>
          <w:szCs w:val="22"/>
        </w:rPr>
      </w:pPr>
      <w:r w:rsidRPr="001E601A">
        <w:rPr>
          <w:rFonts w:ascii="Arial" w:hAnsi="Arial" w:cs="Arial"/>
          <w:color w:val="000000"/>
          <w:sz w:val="22"/>
          <w:szCs w:val="22"/>
        </w:rPr>
        <w:t>Não praticar atos de ingerência na administração da Contratada, tais como:</w:t>
      </w:r>
    </w:p>
    <w:p w:rsidR="001E601A" w:rsidRDefault="000E0C1B" w:rsidP="008243FE">
      <w:pPr>
        <w:pStyle w:val="Nivel2"/>
        <w:numPr>
          <w:ilvl w:val="2"/>
          <w:numId w:val="20"/>
        </w:numPr>
        <w:tabs>
          <w:tab w:val="left" w:pos="567"/>
        </w:tabs>
        <w:rPr>
          <w:rFonts w:ascii="Arial" w:hAnsi="Arial" w:cs="Arial"/>
          <w:color w:val="000000"/>
          <w:sz w:val="22"/>
          <w:szCs w:val="22"/>
        </w:rPr>
      </w:pPr>
      <w:proofErr w:type="gramStart"/>
      <w:r w:rsidRPr="001E601A">
        <w:rPr>
          <w:rFonts w:ascii="Arial" w:hAnsi="Arial" w:cs="Arial"/>
          <w:color w:val="000000"/>
          <w:sz w:val="22"/>
          <w:szCs w:val="22"/>
        </w:rPr>
        <w:t>exercer</w:t>
      </w:r>
      <w:proofErr w:type="gramEnd"/>
      <w:r w:rsidRPr="001E601A">
        <w:rPr>
          <w:rFonts w:ascii="Arial" w:hAnsi="Arial" w:cs="Arial"/>
          <w:color w:val="000000"/>
          <w:sz w:val="22"/>
          <w:szCs w:val="22"/>
        </w:rPr>
        <w:t xml:space="preserve"> o poder de mando sobre os empregados da Contratada, devendo reportar-se somente aos prepostos ou responsáveis por ela indicados, exceto quando o objeto da </w:t>
      </w:r>
      <w:r w:rsidRPr="001E601A">
        <w:rPr>
          <w:rFonts w:ascii="Arial" w:hAnsi="Arial" w:cs="Arial"/>
          <w:color w:val="000000"/>
          <w:sz w:val="22"/>
          <w:szCs w:val="22"/>
        </w:rPr>
        <w:lastRenderedPageBreak/>
        <w:t>contratação previr o atendimento direto, tais como nos serviços de recepção e apoio ao usuário;</w:t>
      </w:r>
    </w:p>
    <w:p w:rsidR="001E601A" w:rsidRDefault="000E0C1B" w:rsidP="008243FE">
      <w:pPr>
        <w:pStyle w:val="Nivel2"/>
        <w:numPr>
          <w:ilvl w:val="2"/>
          <w:numId w:val="20"/>
        </w:numPr>
        <w:tabs>
          <w:tab w:val="left" w:pos="567"/>
        </w:tabs>
        <w:rPr>
          <w:rFonts w:ascii="Arial" w:hAnsi="Arial" w:cs="Arial"/>
          <w:color w:val="000000"/>
          <w:sz w:val="22"/>
          <w:szCs w:val="22"/>
        </w:rPr>
      </w:pPr>
      <w:proofErr w:type="gramStart"/>
      <w:r w:rsidRPr="001E601A">
        <w:rPr>
          <w:rFonts w:ascii="Arial" w:hAnsi="Arial" w:cs="Arial"/>
          <w:color w:val="000000"/>
          <w:sz w:val="22"/>
          <w:szCs w:val="22"/>
        </w:rPr>
        <w:t>direcionar</w:t>
      </w:r>
      <w:proofErr w:type="gramEnd"/>
      <w:r w:rsidRPr="001E601A">
        <w:rPr>
          <w:rFonts w:ascii="Arial" w:hAnsi="Arial" w:cs="Arial"/>
          <w:color w:val="000000"/>
          <w:sz w:val="22"/>
          <w:szCs w:val="22"/>
        </w:rPr>
        <w:t xml:space="preserve"> a contratação de pessoas para trabalhar nas empresas Contratadas;</w:t>
      </w:r>
    </w:p>
    <w:p w:rsidR="001E601A" w:rsidRDefault="000E0C1B" w:rsidP="008243FE">
      <w:pPr>
        <w:pStyle w:val="Nivel2"/>
        <w:numPr>
          <w:ilvl w:val="2"/>
          <w:numId w:val="20"/>
        </w:numPr>
        <w:tabs>
          <w:tab w:val="left" w:pos="567"/>
        </w:tabs>
        <w:rPr>
          <w:rFonts w:ascii="Arial" w:hAnsi="Arial" w:cs="Arial"/>
          <w:color w:val="000000"/>
          <w:sz w:val="22"/>
          <w:szCs w:val="22"/>
        </w:rPr>
      </w:pPr>
      <w:proofErr w:type="gramStart"/>
      <w:r w:rsidRPr="001E601A">
        <w:rPr>
          <w:rFonts w:ascii="Arial" w:hAnsi="Arial" w:cs="Arial"/>
          <w:color w:val="000000"/>
          <w:sz w:val="22"/>
          <w:szCs w:val="22"/>
        </w:rPr>
        <w:t>promover</w:t>
      </w:r>
      <w:proofErr w:type="gramEnd"/>
      <w:r w:rsidRPr="001E601A">
        <w:rPr>
          <w:rFonts w:ascii="Arial" w:hAnsi="Arial" w:cs="Arial"/>
          <w:color w:val="000000"/>
          <w:sz w:val="22"/>
          <w:szCs w:val="22"/>
        </w:rPr>
        <w:t xml:space="preserve"> ou aceitar o desvio de funções dos trabalhadores da Contratada, mediante a utilização destes em atividades distintas daquelas previstas no objeto da contratação e em relação à função específica para a qual o trabalhador foi contratado; e</w:t>
      </w:r>
    </w:p>
    <w:p w:rsidR="001E601A" w:rsidRDefault="000E0C1B" w:rsidP="008243FE">
      <w:pPr>
        <w:pStyle w:val="Nivel2"/>
        <w:numPr>
          <w:ilvl w:val="2"/>
          <w:numId w:val="20"/>
        </w:numPr>
        <w:tabs>
          <w:tab w:val="left" w:pos="567"/>
        </w:tabs>
        <w:rPr>
          <w:rFonts w:ascii="Arial" w:hAnsi="Arial" w:cs="Arial"/>
          <w:color w:val="000000"/>
          <w:sz w:val="22"/>
          <w:szCs w:val="22"/>
        </w:rPr>
      </w:pPr>
      <w:proofErr w:type="gramStart"/>
      <w:r w:rsidRPr="001E601A">
        <w:rPr>
          <w:rFonts w:ascii="Arial" w:hAnsi="Arial" w:cs="Arial"/>
          <w:color w:val="000000"/>
          <w:sz w:val="22"/>
          <w:szCs w:val="22"/>
        </w:rPr>
        <w:t>considerar</w:t>
      </w:r>
      <w:proofErr w:type="gramEnd"/>
      <w:r w:rsidRPr="001E601A">
        <w:rPr>
          <w:rFonts w:ascii="Arial" w:hAnsi="Arial" w:cs="Arial"/>
          <w:color w:val="000000"/>
          <w:sz w:val="22"/>
          <w:szCs w:val="22"/>
        </w:rPr>
        <w:t xml:space="preserve"> os trabalhadores da Contratada como colaboradores eventuais do próprio órgão ou entidade responsável pela contratação, especialmente para efeito de concessão de diárias e passagens.</w:t>
      </w:r>
    </w:p>
    <w:p w:rsidR="000E0C1B" w:rsidRPr="001E601A" w:rsidRDefault="00185E35" w:rsidP="008243FE">
      <w:pPr>
        <w:pStyle w:val="Nivel2"/>
        <w:numPr>
          <w:ilvl w:val="1"/>
          <w:numId w:val="20"/>
        </w:numPr>
        <w:tabs>
          <w:tab w:val="left" w:pos="567"/>
        </w:tabs>
        <w:ind w:left="0" w:firstLine="0"/>
        <w:rPr>
          <w:rFonts w:ascii="Arial" w:hAnsi="Arial" w:cs="Arial"/>
          <w:color w:val="000000"/>
          <w:sz w:val="22"/>
          <w:szCs w:val="22"/>
        </w:rPr>
      </w:pPr>
      <w:r w:rsidRPr="001E601A">
        <w:rPr>
          <w:rFonts w:ascii="Arial" w:hAnsi="Arial" w:cs="Arial"/>
          <w:color w:val="000000"/>
          <w:sz w:val="22"/>
          <w:szCs w:val="22"/>
        </w:rPr>
        <w:t>Fiscalizar</w:t>
      </w:r>
      <w:r w:rsidR="000E0C1B" w:rsidRPr="001E601A">
        <w:rPr>
          <w:rFonts w:ascii="Arial" w:hAnsi="Arial" w:cs="Arial"/>
          <w:color w:val="000000"/>
          <w:sz w:val="22"/>
          <w:szCs w:val="22"/>
        </w:rPr>
        <w:t xml:space="preserve"> mensalmente, por amostragem, o cumprimento das obrigações trabalhistas, previdenciárias e para com o FGTS, especialmente: </w:t>
      </w:r>
    </w:p>
    <w:p w:rsidR="00185E35" w:rsidRDefault="000E0C1B" w:rsidP="008243FE">
      <w:pPr>
        <w:pStyle w:val="PargrafodaLista"/>
        <w:numPr>
          <w:ilvl w:val="2"/>
          <w:numId w:val="20"/>
        </w:numPr>
        <w:spacing w:before="120" w:after="120" w:line="276" w:lineRule="auto"/>
        <w:ind w:left="567" w:firstLine="0"/>
        <w:jc w:val="both"/>
        <w:rPr>
          <w:rFonts w:ascii="Arial" w:hAnsi="Arial" w:cs="Arial"/>
          <w:color w:val="000000"/>
          <w:sz w:val="22"/>
          <w:szCs w:val="22"/>
        </w:rPr>
      </w:pPr>
      <w:r w:rsidRPr="0016490C">
        <w:rPr>
          <w:rFonts w:ascii="Arial" w:hAnsi="Arial" w:cs="Arial"/>
          <w:color w:val="000000"/>
          <w:sz w:val="22"/>
          <w:szCs w:val="22"/>
        </w:rPr>
        <w:t>A concessão de férias remuneradas e o pagamento do respectivo adicional, bem como de auxílio-transporte, auxílio-alimentação e auxílio-</w:t>
      </w:r>
      <w:r w:rsidR="001E601A">
        <w:rPr>
          <w:rFonts w:ascii="Arial" w:hAnsi="Arial" w:cs="Arial"/>
          <w:color w:val="000000"/>
          <w:sz w:val="22"/>
          <w:szCs w:val="22"/>
        </w:rPr>
        <w:t>saúde, quando for devido.</w:t>
      </w:r>
    </w:p>
    <w:p w:rsidR="00185E35" w:rsidRDefault="000E0C1B" w:rsidP="008243FE">
      <w:pPr>
        <w:pStyle w:val="PargrafodaLista"/>
        <w:numPr>
          <w:ilvl w:val="2"/>
          <w:numId w:val="20"/>
        </w:numPr>
        <w:spacing w:before="120" w:after="120" w:line="276" w:lineRule="auto"/>
        <w:ind w:left="567" w:firstLine="0"/>
        <w:jc w:val="both"/>
        <w:rPr>
          <w:rFonts w:ascii="Arial" w:hAnsi="Arial" w:cs="Arial"/>
          <w:color w:val="000000"/>
          <w:sz w:val="22"/>
          <w:szCs w:val="22"/>
        </w:rPr>
      </w:pPr>
      <w:r w:rsidRPr="00185E35">
        <w:rPr>
          <w:rFonts w:ascii="Arial" w:hAnsi="Arial" w:cs="Arial"/>
          <w:color w:val="000000"/>
          <w:sz w:val="22"/>
          <w:szCs w:val="22"/>
        </w:rPr>
        <w:t xml:space="preserve">O recolhimento das contribuições previdenciárias e do FGTS dos empregados que efetivamente participem da execução dos serviços contratados, a fim de verificar qualquer irregularidade; </w:t>
      </w:r>
    </w:p>
    <w:p w:rsidR="000E0C1B" w:rsidRPr="00185E35" w:rsidRDefault="000E0C1B" w:rsidP="008243FE">
      <w:pPr>
        <w:pStyle w:val="PargrafodaLista"/>
        <w:numPr>
          <w:ilvl w:val="3"/>
          <w:numId w:val="20"/>
        </w:numPr>
        <w:spacing w:before="120" w:after="120" w:line="276" w:lineRule="auto"/>
        <w:jc w:val="both"/>
        <w:rPr>
          <w:rFonts w:ascii="Arial" w:hAnsi="Arial" w:cs="Arial"/>
          <w:color w:val="000000"/>
          <w:sz w:val="22"/>
          <w:szCs w:val="22"/>
        </w:rPr>
      </w:pPr>
      <w:r w:rsidRPr="00185E35">
        <w:rPr>
          <w:rFonts w:ascii="Arial" w:hAnsi="Arial" w:cs="Arial"/>
          <w:color w:val="000000"/>
          <w:sz w:val="22"/>
          <w:szCs w:val="22"/>
        </w:rPr>
        <w:t xml:space="preserve">O pagamento de obrigações trabalhistas e previdenciárias dos empregados dispensados até a data da extinção do contrato. </w:t>
      </w:r>
    </w:p>
    <w:p w:rsidR="000E0C1B" w:rsidRPr="0016490C" w:rsidRDefault="000E0C1B" w:rsidP="008243FE">
      <w:pPr>
        <w:pStyle w:val="PargrafodaLista"/>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 xml:space="preserve">Analisar os termos de rescisão dos contratos de trabalho do pessoal empregado na prestação dos serviços no prazo de 30 (trinta) dias, prorrogável por igual período, após a extinção ou rescisão do contrato. </w:t>
      </w:r>
    </w:p>
    <w:p w:rsidR="000E0C1B" w:rsidRPr="0016490C" w:rsidRDefault="000E0C1B"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sz w:val="22"/>
          <w:szCs w:val="22"/>
        </w:rPr>
        <w:t xml:space="preserve">Fornecer por escrito as informações necessárias para o desenvolvimento dos serviços objeto </w:t>
      </w:r>
      <w:r w:rsidRPr="0016490C">
        <w:rPr>
          <w:rFonts w:ascii="Arial" w:hAnsi="Arial" w:cs="Arial"/>
          <w:color w:val="000000"/>
          <w:sz w:val="22"/>
          <w:szCs w:val="22"/>
        </w:rPr>
        <w:t>do contrato;</w:t>
      </w:r>
    </w:p>
    <w:p w:rsidR="000E0C1B" w:rsidRPr="0016490C" w:rsidRDefault="000E0C1B"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Realizar avaliações periódicas da qualidade dos serviços, após seu recebimento;</w:t>
      </w:r>
    </w:p>
    <w:p w:rsidR="000E0C1B" w:rsidRPr="0016490C" w:rsidRDefault="000E0C1B"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 xml:space="preserve">Cientificar o órgão de representação judicial da Advocacia-Geral da União para adoção das medidas cabíveis quando do descumprimento das obrigações pela Contratada; </w:t>
      </w:r>
    </w:p>
    <w:p w:rsidR="000E0C1B" w:rsidRPr="0016490C" w:rsidRDefault="000E0C1B"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Fiscalizar o cumprimento dos requisitos legais, quando a contratada houver se beneficiado da preferência estabelecida pelo art. 3º, § 5º, da Lei nº 8.666, de 1993.</w:t>
      </w:r>
    </w:p>
    <w:p w:rsidR="008E1628" w:rsidRDefault="000E0C1B"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rsidR="008E1628" w:rsidRPr="001E601A" w:rsidRDefault="008E1628" w:rsidP="008243FE">
      <w:pPr>
        <w:numPr>
          <w:ilvl w:val="0"/>
          <w:numId w:val="20"/>
        </w:numPr>
        <w:shd w:val="clear" w:color="auto" w:fill="D9D9D9"/>
        <w:ind w:left="0" w:firstLine="0"/>
        <w:jc w:val="both"/>
        <w:rPr>
          <w:rFonts w:ascii="Arial" w:hAnsi="Arial" w:cs="Arial"/>
          <w:b/>
          <w:sz w:val="22"/>
          <w:szCs w:val="22"/>
        </w:rPr>
      </w:pPr>
      <w:r w:rsidRPr="001E601A">
        <w:rPr>
          <w:rFonts w:ascii="Arial" w:hAnsi="Arial" w:cs="Arial"/>
          <w:b/>
          <w:sz w:val="22"/>
          <w:szCs w:val="22"/>
        </w:rPr>
        <w:lastRenderedPageBreak/>
        <w:t>D</w:t>
      </w:r>
      <w:r w:rsidRPr="001A619D">
        <w:rPr>
          <w:rFonts w:ascii="Arial" w:hAnsi="Arial" w:cs="Arial"/>
          <w:b/>
          <w:sz w:val="22"/>
          <w:szCs w:val="22"/>
          <w:shd w:val="clear" w:color="auto" w:fill="D9D9D9"/>
        </w:rPr>
        <w:t>A</w:t>
      </w:r>
      <w:r w:rsidRPr="001E601A">
        <w:rPr>
          <w:rFonts w:ascii="Arial" w:hAnsi="Arial" w:cs="Arial"/>
          <w:b/>
          <w:sz w:val="22"/>
          <w:szCs w:val="22"/>
        </w:rPr>
        <w:t>S OBRIGAÇÕES DA CONTRATADA</w:t>
      </w:r>
    </w:p>
    <w:p w:rsidR="00A92D3F" w:rsidRPr="0016490C" w:rsidRDefault="00A92D3F" w:rsidP="008243FE">
      <w:pPr>
        <w:numPr>
          <w:ilvl w:val="1"/>
          <w:numId w:val="20"/>
        </w:numPr>
        <w:tabs>
          <w:tab w:val="left" w:pos="567"/>
        </w:tabs>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rsidR="00A92D3F" w:rsidRPr="0016490C" w:rsidRDefault="00A92D3F"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Reparar, corrigir, remover ou substituir, às suas expensas, no total ou em parte, no prazo fixado pelo fiscal do contrato, os serviços efetuados em que se verificarem vícios, defeitos ou incorreções resultantes da execução ou dos materiais empregados;</w:t>
      </w:r>
    </w:p>
    <w:p w:rsidR="00212174" w:rsidRPr="00212174" w:rsidRDefault="00212174" w:rsidP="008243FE">
      <w:pPr>
        <w:numPr>
          <w:ilvl w:val="1"/>
          <w:numId w:val="20"/>
        </w:numPr>
        <w:spacing w:before="120" w:after="120" w:line="276" w:lineRule="auto"/>
        <w:ind w:left="0" w:firstLine="0"/>
        <w:jc w:val="both"/>
        <w:rPr>
          <w:rFonts w:ascii="Arial" w:hAnsi="Arial" w:cs="Arial"/>
          <w:color w:val="000000"/>
          <w:sz w:val="24"/>
          <w:szCs w:val="22"/>
        </w:rPr>
      </w:pPr>
      <w:r w:rsidRPr="00212174">
        <w:rPr>
          <w:rFonts w:ascii="Arial" w:hAnsi="Arial" w:cs="Arial"/>
          <w:color w:val="000000"/>
          <w:sz w:val="22"/>
        </w:rPr>
        <w:t>O salário mensal, assim como os benefícios, deverá corresponder, no mínimo, ao</w:t>
      </w:r>
      <w:r w:rsidRPr="00212174">
        <w:rPr>
          <w:rFonts w:ascii="Arial" w:hAnsi="Arial" w:cs="Arial"/>
          <w:color w:val="000000"/>
          <w:sz w:val="22"/>
        </w:rPr>
        <w:br/>
        <w:t>previsto na Convenção Coletiva de Trabalho pertinente.</w:t>
      </w:r>
    </w:p>
    <w:p w:rsidR="00A92D3F" w:rsidRPr="0016490C" w:rsidRDefault="00A92D3F"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 xml:space="preserve">Manter a execução do serviço nos horários fixados pela Administração. </w:t>
      </w:r>
    </w:p>
    <w:p w:rsidR="00A92D3F" w:rsidRPr="0016490C" w:rsidRDefault="00A92D3F"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Responsabilizar-se pelos vícios e danos decorrentes da execução do objeto, bem como por todo e qualquer dano causado à União ou à entidade federal, devendo ressarcir imediatamente a Administração em sua integralidade, ficando a Contratante autorizada a descontar da garantia, caso exigida no edital, ou dos pagamentos devidos à Contratada, o valor correspondente aos danos sofridos;</w:t>
      </w:r>
    </w:p>
    <w:p w:rsidR="00A92D3F" w:rsidRPr="0016490C" w:rsidRDefault="00A92D3F"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Utilizar empregados habilitados e com conhecimentos</w:t>
      </w:r>
      <w:r w:rsidR="000B3FF6" w:rsidRPr="0016490C">
        <w:rPr>
          <w:rFonts w:ascii="Arial" w:hAnsi="Arial" w:cs="Arial"/>
          <w:color w:val="000000"/>
          <w:sz w:val="22"/>
          <w:szCs w:val="22"/>
        </w:rPr>
        <w:t xml:space="preserve"> e capacitação</w:t>
      </w:r>
      <w:r w:rsidRPr="0016490C">
        <w:rPr>
          <w:rFonts w:ascii="Arial" w:hAnsi="Arial" w:cs="Arial"/>
          <w:color w:val="000000"/>
          <w:sz w:val="22"/>
          <w:szCs w:val="22"/>
        </w:rPr>
        <w:t xml:space="preserve"> básicos dos serviços a serem executados, em conformidade com as normas e determinações em vigor;</w:t>
      </w:r>
    </w:p>
    <w:p w:rsidR="00A92D3F" w:rsidRPr="0016490C" w:rsidRDefault="00A92D3F"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Vedar a utilização, na execução dos serviços, de empregado que seja familiar de agente público ocupante de cargo em comissão ou função de confiança no órgão Contratante, nos termos do artigo 7° do Decreto n° 7.203, de 2010;</w:t>
      </w:r>
    </w:p>
    <w:p w:rsidR="00A92D3F" w:rsidRPr="0016490C" w:rsidRDefault="00A92D3F"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Disponibilizar à Contratante os empregados devidamente uniformizados e identificados por meio de crachá, além de provê-los com os Equipamentos de Proteção Individual - EPI, quando for o caso;</w:t>
      </w:r>
    </w:p>
    <w:p w:rsidR="00A92D3F" w:rsidRPr="0016490C" w:rsidRDefault="00A92D3F"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 xml:space="preserve">Fornecer os uniformes a serem utilizados por seus </w:t>
      </w:r>
      <w:r w:rsidR="000B3FF6" w:rsidRPr="0016490C">
        <w:rPr>
          <w:rFonts w:ascii="Arial" w:hAnsi="Arial" w:cs="Arial"/>
          <w:color w:val="000000"/>
          <w:sz w:val="22"/>
          <w:szCs w:val="22"/>
        </w:rPr>
        <w:t>ocupantes de postos</w:t>
      </w:r>
      <w:r w:rsidRPr="0016490C">
        <w:rPr>
          <w:rFonts w:ascii="Arial" w:hAnsi="Arial" w:cs="Arial"/>
          <w:color w:val="000000"/>
          <w:sz w:val="22"/>
          <w:szCs w:val="22"/>
        </w:rPr>
        <w:t>, conforme disposto neste Termo de Referência, sem repassar quaisquer custos a estes;</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 xml:space="preserve">Substituir, no prazo de </w:t>
      </w:r>
      <w:r w:rsidRPr="0016490C">
        <w:rPr>
          <w:rFonts w:ascii="Arial" w:hAnsi="Arial" w:cs="Arial"/>
          <w:sz w:val="22"/>
          <w:szCs w:val="22"/>
        </w:rPr>
        <w:t>4 (horas),</w:t>
      </w:r>
      <w:r w:rsidRPr="0016490C">
        <w:rPr>
          <w:rFonts w:ascii="Arial" w:hAnsi="Arial" w:cs="Arial"/>
          <w:color w:val="000000"/>
          <w:sz w:val="22"/>
          <w:szCs w:val="22"/>
        </w:rPr>
        <w:t xml:space="preserve"> em caso de eventual ausência, tais como faltas e licenças, o empregado posto a serviço da Contratante, devendo identificar previamente o respectivo substituto ao Fiscal do Contrato; </w:t>
      </w:r>
    </w:p>
    <w:p w:rsidR="001E601A"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rsidR="001A3326" w:rsidRPr="001E601A" w:rsidRDefault="001A3326" w:rsidP="008243FE">
      <w:pPr>
        <w:numPr>
          <w:ilvl w:val="2"/>
          <w:numId w:val="20"/>
        </w:numPr>
        <w:spacing w:before="120" w:after="120" w:line="276" w:lineRule="auto"/>
        <w:jc w:val="both"/>
        <w:rPr>
          <w:rFonts w:ascii="Arial" w:hAnsi="Arial" w:cs="Arial"/>
          <w:color w:val="000000"/>
          <w:sz w:val="22"/>
          <w:szCs w:val="22"/>
        </w:rPr>
      </w:pPr>
      <w:r w:rsidRPr="001E601A">
        <w:rPr>
          <w:rFonts w:ascii="Arial" w:hAnsi="Arial" w:cs="Arial"/>
          <w:color w:val="000000"/>
          <w:sz w:val="22"/>
          <w:szCs w:val="22"/>
        </w:rPr>
        <w:lastRenderedPageBreak/>
        <w:t xml:space="preserve">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r w:rsidR="00603A9C">
        <w:rPr>
          <w:rFonts w:ascii="Arial" w:hAnsi="Arial" w:cs="Arial"/>
          <w:color w:val="000000"/>
          <w:sz w:val="22"/>
          <w:szCs w:val="22"/>
        </w:rPr>
        <w:t>Ou seja, é vedada a cotação nas planilhas que onerem diretamente a Administração.</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rsidR="00C44C79"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rsidR="00A92D3F" w:rsidRPr="00C44C79" w:rsidRDefault="001A3326" w:rsidP="008243FE">
      <w:pPr>
        <w:numPr>
          <w:ilvl w:val="2"/>
          <w:numId w:val="20"/>
        </w:numPr>
        <w:spacing w:before="120" w:after="120" w:line="276" w:lineRule="auto"/>
        <w:jc w:val="both"/>
        <w:rPr>
          <w:rFonts w:ascii="Arial" w:hAnsi="Arial" w:cs="Arial"/>
          <w:color w:val="000000"/>
          <w:sz w:val="22"/>
          <w:szCs w:val="22"/>
        </w:rPr>
      </w:pPr>
      <w:r w:rsidRPr="00C44C79">
        <w:rPr>
          <w:rFonts w:ascii="Arial" w:hAnsi="Arial" w:cs="Arial"/>
          <w:color w:val="000000"/>
          <w:sz w:val="22"/>
          <w:szCs w:val="22"/>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Instruir seus empregados quanto à necessidade de acatar as Normas Internas da Administração;</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rsidR="001A3326" w:rsidRPr="0016490C" w:rsidRDefault="001A3326" w:rsidP="008243FE">
      <w:pPr>
        <w:pStyle w:val="PargrafodaLista"/>
        <w:numPr>
          <w:ilvl w:val="2"/>
          <w:numId w:val="20"/>
        </w:numPr>
        <w:spacing w:before="120" w:after="120" w:line="276" w:lineRule="auto"/>
        <w:ind w:left="567" w:firstLine="0"/>
        <w:jc w:val="both"/>
        <w:rPr>
          <w:rFonts w:ascii="Arial" w:hAnsi="Arial" w:cs="Arial"/>
          <w:color w:val="000000"/>
          <w:sz w:val="22"/>
          <w:szCs w:val="22"/>
        </w:rPr>
      </w:pPr>
      <w:proofErr w:type="gramStart"/>
      <w:r w:rsidRPr="0016490C">
        <w:rPr>
          <w:rFonts w:ascii="Arial" w:hAnsi="Arial" w:cs="Arial"/>
          <w:color w:val="000000"/>
          <w:sz w:val="22"/>
          <w:szCs w:val="22"/>
        </w:rPr>
        <w:lastRenderedPageBreak/>
        <w:t>viabilizar</w:t>
      </w:r>
      <w:proofErr w:type="gramEnd"/>
      <w:r w:rsidRPr="0016490C">
        <w:rPr>
          <w:rFonts w:ascii="Arial" w:hAnsi="Arial" w:cs="Arial"/>
          <w:color w:val="000000"/>
          <w:sz w:val="22"/>
          <w:szCs w:val="22"/>
        </w:rPr>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rsidR="001A3326" w:rsidRPr="0016490C" w:rsidRDefault="001A3326" w:rsidP="008243FE">
      <w:pPr>
        <w:pStyle w:val="PargrafodaLista"/>
        <w:numPr>
          <w:ilvl w:val="2"/>
          <w:numId w:val="20"/>
        </w:numPr>
        <w:spacing w:before="120" w:after="120" w:line="276" w:lineRule="auto"/>
        <w:ind w:left="567" w:firstLine="0"/>
        <w:jc w:val="both"/>
        <w:rPr>
          <w:rFonts w:ascii="Arial" w:hAnsi="Arial" w:cs="Arial"/>
          <w:color w:val="000000"/>
          <w:sz w:val="22"/>
          <w:szCs w:val="22"/>
        </w:rPr>
      </w:pPr>
      <w:proofErr w:type="gramStart"/>
      <w:r w:rsidRPr="0016490C">
        <w:rPr>
          <w:rFonts w:ascii="Arial" w:hAnsi="Arial" w:cs="Arial"/>
          <w:color w:val="000000"/>
          <w:sz w:val="22"/>
          <w:szCs w:val="22"/>
        </w:rPr>
        <w:t>viabilizar</w:t>
      </w:r>
      <w:proofErr w:type="gramEnd"/>
      <w:r w:rsidRPr="0016490C">
        <w:rPr>
          <w:rFonts w:ascii="Arial" w:hAnsi="Arial" w:cs="Arial"/>
          <w:color w:val="000000"/>
          <w:sz w:val="22"/>
          <w:szCs w:val="22"/>
        </w:rPr>
        <w:t xml:space="preserve"> a emissão do cartão cidadão pela Caixa Econômica Federal para todos os empregados, no prazo máximo de 60 (sessenta) dias, contados do início da prestação dos serviços ou da admissão do empregado;</w:t>
      </w:r>
    </w:p>
    <w:p w:rsidR="001A3326" w:rsidRPr="0016490C" w:rsidRDefault="001A3326" w:rsidP="008243FE">
      <w:pPr>
        <w:pStyle w:val="PargrafodaLista"/>
        <w:numPr>
          <w:ilvl w:val="2"/>
          <w:numId w:val="20"/>
        </w:numPr>
        <w:spacing w:before="120" w:after="120" w:line="276" w:lineRule="auto"/>
        <w:ind w:left="567" w:firstLine="0"/>
        <w:jc w:val="both"/>
        <w:rPr>
          <w:rFonts w:ascii="Arial" w:hAnsi="Arial" w:cs="Arial"/>
          <w:color w:val="000000"/>
          <w:sz w:val="22"/>
          <w:szCs w:val="22"/>
        </w:rPr>
      </w:pPr>
      <w:r w:rsidRPr="0016490C">
        <w:rPr>
          <w:rFonts w:ascii="Arial" w:hAnsi="Arial" w:cs="Arial"/>
          <w:color w:val="000000"/>
          <w:sz w:val="22"/>
          <w:szCs w:val="22"/>
        </w:rPr>
        <w:t xml:space="preserve"> </w:t>
      </w:r>
      <w:proofErr w:type="gramStart"/>
      <w:r w:rsidRPr="0016490C">
        <w:rPr>
          <w:rFonts w:ascii="Arial" w:hAnsi="Arial" w:cs="Arial"/>
          <w:color w:val="000000"/>
          <w:sz w:val="22"/>
          <w:szCs w:val="22"/>
        </w:rPr>
        <w:t>oferecer</w:t>
      </w:r>
      <w:proofErr w:type="gramEnd"/>
      <w:r w:rsidRPr="0016490C">
        <w:rPr>
          <w:rFonts w:ascii="Arial" w:hAnsi="Arial" w:cs="Arial"/>
          <w:color w:val="000000"/>
          <w:sz w:val="22"/>
          <w:szCs w:val="22"/>
        </w:rPr>
        <w:t xml:space="preserve"> todos os meios necessários aos seus empregados para a obtenção de extratos de recolhimentos de seus direitos sociais, preferencialmente por meio eletrônico, quando disponível.</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Manter preposto nos locais de prestação de serviço, aceito pela Administração, para representá-la na execução do contrato;</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Relatar à Contratante toda e qualquer irregularidade verificada no decorrer da prestação dos serviços;</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rsidR="001A3326" w:rsidRPr="0016490C" w:rsidRDefault="001A3326" w:rsidP="008243FE">
      <w:pPr>
        <w:numPr>
          <w:ilvl w:val="2"/>
          <w:numId w:val="20"/>
        </w:numPr>
        <w:tabs>
          <w:tab w:val="left" w:pos="426"/>
        </w:tabs>
        <w:spacing w:before="120" w:after="120" w:line="276" w:lineRule="auto"/>
        <w:ind w:left="426" w:firstLine="0"/>
        <w:jc w:val="both"/>
        <w:rPr>
          <w:rFonts w:ascii="Arial" w:hAnsi="Arial" w:cs="Arial"/>
          <w:color w:val="000000"/>
          <w:sz w:val="22"/>
          <w:szCs w:val="22"/>
        </w:rPr>
      </w:pPr>
      <w:r w:rsidRPr="0016490C">
        <w:rPr>
          <w:rFonts w:ascii="Arial" w:hAnsi="Arial" w:cs="Arial"/>
          <w:color w:val="000000"/>
          <w:sz w:val="22"/>
          <w:szCs w:val="22"/>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rsidR="001A3326" w:rsidRPr="0016490C" w:rsidRDefault="001A3326" w:rsidP="008243FE">
      <w:pPr>
        <w:numPr>
          <w:ilvl w:val="2"/>
          <w:numId w:val="20"/>
        </w:numPr>
        <w:tabs>
          <w:tab w:val="left" w:pos="426"/>
        </w:tabs>
        <w:spacing w:before="120" w:after="120" w:line="276" w:lineRule="auto"/>
        <w:ind w:left="426" w:firstLine="0"/>
        <w:jc w:val="both"/>
        <w:rPr>
          <w:rFonts w:ascii="Arial" w:hAnsi="Arial" w:cs="Arial"/>
          <w:color w:val="000000"/>
          <w:sz w:val="22"/>
          <w:szCs w:val="22"/>
        </w:rPr>
      </w:pPr>
      <w:r w:rsidRPr="0016490C">
        <w:rPr>
          <w:rFonts w:ascii="Arial" w:hAnsi="Arial" w:cs="Arial"/>
          <w:color w:val="000000"/>
          <w:sz w:val="22"/>
          <w:szCs w:val="22"/>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rsidR="001A3326" w:rsidRPr="0016490C" w:rsidRDefault="001A3326" w:rsidP="008243FE">
      <w:pPr>
        <w:numPr>
          <w:ilvl w:val="3"/>
          <w:numId w:val="20"/>
        </w:numPr>
        <w:spacing w:before="120" w:after="120" w:line="276" w:lineRule="auto"/>
        <w:ind w:left="851" w:firstLine="0"/>
        <w:jc w:val="both"/>
        <w:rPr>
          <w:rFonts w:ascii="Arial" w:hAnsi="Arial" w:cs="Arial"/>
          <w:color w:val="000000"/>
          <w:sz w:val="22"/>
          <w:szCs w:val="22"/>
        </w:rPr>
      </w:pPr>
      <w:r w:rsidRPr="0016490C">
        <w:rPr>
          <w:rFonts w:ascii="Arial" w:hAnsi="Arial" w:cs="Arial"/>
          <w:color w:val="000000"/>
          <w:sz w:val="22"/>
          <w:szCs w:val="22"/>
        </w:rPr>
        <w:t>O sindicato representante da categoria do trabalhador deverá ser notificado pela contratante para acompanhar o pagamento das respectivas verbas.</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Não permitir a utilização de qualquer trabalho do menor de dezesseis anos, exceto na condição de aprendiz para os maiores de quatorze anos; nem permitir a utilização do trabalho do menor de dezoito anos em trabalho noturno, perigoso ou insalubre;</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 xml:space="preserve"> Manter durante toda a vigência do contrato, em compatibilidade com as obrigações assumidas, todas as condições de habilitação e qualificação exigidas na licitação;</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lastRenderedPageBreak/>
        <w:t>Guardar sigilo sobre todas as informações obtidas em decorrência do cumprimento do contrato;</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Não beneficiar-se da condição de optante pelo Simples Nacional</w:t>
      </w:r>
      <w:r w:rsidRPr="0016490C">
        <w:rPr>
          <w:rFonts w:ascii="Arial" w:hAnsi="Arial" w:cs="Arial"/>
          <w:sz w:val="22"/>
          <w:szCs w:val="22"/>
          <w:lang w:eastAsia="en-US"/>
        </w:rPr>
        <w:t xml:space="preserve">, salvo as exceções previstas no § 5º-C do art. 18 da Lei Complementar </w:t>
      </w:r>
      <w:proofErr w:type="gramStart"/>
      <w:r w:rsidRPr="0016490C">
        <w:rPr>
          <w:rFonts w:ascii="Arial" w:hAnsi="Arial" w:cs="Arial"/>
          <w:sz w:val="22"/>
          <w:szCs w:val="22"/>
          <w:lang w:eastAsia="en-US"/>
        </w:rPr>
        <w:t>no 123</w:t>
      </w:r>
      <w:proofErr w:type="gramEnd"/>
      <w:r w:rsidRPr="0016490C">
        <w:rPr>
          <w:rFonts w:ascii="Arial" w:hAnsi="Arial" w:cs="Arial"/>
          <w:sz w:val="22"/>
          <w:szCs w:val="22"/>
          <w:lang w:eastAsia="en-US"/>
        </w:rPr>
        <w:t xml:space="preserve">, de 14 de dezembro de 2006; </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 xml:space="preserve">Comunicar formalmente à Receita Federal a assinatura do contrato de prestação de serviços mediante cessão de mão de obra, </w:t>
      </w:r>
      <w:r w:rsidRPr="0016490C">
        <w:rPr>
          <w:rFonts w:ascii="Arial" w:hAnsi="Arial" w:cs="Arial"/>
          <w:sz w:val="22"/>
          <w:szCs w:val="22"/>
          <w:lang w:eastAsia="en-US"/>
        </w:rPr>
        <w:t xml:space="preserve">salvo as exceções previstas no § 5º-C do art. 18 da Lei Complementar no 123, de 14 de dezembro de 2006, </w:t>
      </w:r>
      <w:r w:rsidRPr="0016490C">
        <w:rPr>
          <w:rFonts w:ascii="Arial" w:hAnsi="Arial" w:cs="Arial"/>
          <w:color w:val="000000"/>
          <w:sz w:val="22"/>
          <w:szCs w:val="22"/>
        </w:rPr>
        <w:t>para fins de exclusão obrigatória do Simples Nacional a contar do mês seguinte ao da contratação, conforme previsão do art.17, XII, art.30, §1º, II e do art. 31, II, todos da LC 123, de 2006.</w:t>
      </w:r>
    </w:p>
    <w:p w:rsidR="001A3326" w:rsidRPr="0016490C" w:rsidRDefault="001A3326" w:rsidP="008243FE">
      <w:pPr>
        <w:pStyle w:val="PargrafodaLista"/>
        <w:numPr>
          <w:ilvl w:val="2"/>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Comunicar ao Fiscal do contrato, no prazo de 24 (vinte e quatro) horas, qualquer ocorrência anormal ou acidente que se verifique no local dos serviços.</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sz w:val="22"/>
          <w:szCs w:val="22"/>
        </w:rPr>
        <w:t>Prestar todo esclarecimento ou informação solicitada pela Contratante ou por seus prepostos, garantindo-lhes o acesso, a qualquer tempo, ao local dos trabalhos, bem como aos documentos relativos à execução do serviço.</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sz w:val="22"/>
          <w:szCs w:val="22"/>
        </w:rPr>
        <w:t>Prestar todo esclarecimento ou informação solicitada pela Contratante ou por seus prepostos, garantindo-lhes o acesso, a qualquer tempo, ao local dos trabalhos, bem como aos documentos relativos à execução do serviço.</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Paralisar, por determinação da Contratante, qualquer atividade que não esteja sendo executada de acordo com a boa técnica ou que ponha em risco a segurança de pessoas ou bens de terceiros.</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Promover a guarda, manutenção e vigilância de materiais, ferramentas, e tudo o que for necessário à execução dos serviços, durante a vigência do contrato.</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Promover a organização técnica e administrativa dos serviços, de modo a conduzi-los eficaz e eficientemente, de acordo com os documentos e especificações que integram este Termo de Referência, no prazo determinado.</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lastRenderedPageBreak/>
        <w:t>Conduzir os trabalhos com estrita observância às normas da legislação pertinente, cumprindo as determinações dos Poderes Públicos, mantendo sempre limpo o local dos serviços e nas melhores condições de segurança, higiene e disciplina.</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Submeter previamente, por escrito, à Contratante, para análise e aprovação, qualquer mudança no método de execução do serviço que fuja das especificações constantes deste Termo de Referência.</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rsidR="001A3326" w:rsidRPr="0016490C" w:rsidRDefault="001A3326" w:rsidP="008243FE">
      <w:pPr>
        <w:numPr>
          <w:ilvl w:val="1"/>
          <w:numId w:val="20"/>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Cumprir, além dos postulados legais vigentes de âmbito federal, estadual ou municipal, as normas de segurança da Contratante;</w:t>
      </w:r>
    </w:p>
    <w:p w:rsidR="005D66F4" w:rsidRDefault="001A3326" w:rsidP="008243FE">
      <w:pPr>
        <w:numPr>
          <w:ilvl w:val="1"/>
          <w:numId w:val="20"/>
        </w:numPr>
        <w:spacing w:before="120" w:after="120" w:line="276" w:lineRule="auto"/>
        <w:ind w:left="0" w:firstLine="0"/>
        <w:contextualSpacing/>
        <w:jc w:val="both"/>
        <w:rPr>
          <w:rFonts w:ascii="Arial" w:hAnsi="Arial" w:cs="Arial"/>
          <w:sz w:val="22"/>
          <w:szCs w:val="22"/>
        </w:rPr>
      </w:pPr>
      <w:r w:rsidRPr="0016490C">
        <w:rPr>
          <w:rFonts w:ascii="Arial" w:hAnsi="Arial" w:cs="Arial"/>
          <w:color w:val="000000"/>
          <w:sz w:val="22"/>
          <w:szCs w:val="22"/>
        </w:rPr>
        <w:t xml:space="preserve">Prestar os serviços dentro dos parâmetros e rotinas estabelecidos, fornecendo todos os materiais, equipamentos e utensílios em quantidade, qualidade e tecnologia adequadas, com a </w:t>
      </w:r>
      <w:r w:rsidRPr="0016490C">
        <w:rPr>
          <w:rFonts w:ascii="Arial" w:hAnsi="Arial" w:cs="Arial"/>
          <w:sz w:val="22"/>
          <w:szCs w:val="22"/>
        </w:rPr>
        <w:t>observância às recomendações aceitas pela boa técnica, normas e legislação;</w:t>
      </w:r>
    </w:p>
    <w:p w:rsidR="00663A7F" w:rsidRDefault="00663A7F" w:rsidP="00663A7F">
      <w:pPr>
        <w:spacing w:before="120" w:after="120" w:line="276" w:lineRule="auto"/>
        <w:contextualSpacing/>
        <w:jc w:val="both"/>
        <w:rPr>
          <w:rFonts w:ascii="Arial" w:hAnsi="Arial" w:cs="Arial"/>
          <w:sz w:val="22"/>
          <w:szCs w:val="22"/>
        </w:rPr>
      </w:pPr>
    </w:p>
    <w:p w:rsidR="00900552" w:rsidRPr="00900552" w:rsidRDefault="00663A7F" w:rsidP="008243FE">
      <w:pPr>
        <w:numPr>
          <w:ilvl w:val="1"/>
          <w:numId w:val="20"/>
        </w:numPr>
        <w:spacing w:before="120" w:after="120" w:line="276" w:lineRule="auto"/>
        <w:ind w:left="0" w:firstLine="0"/>
        <w:contextualSpacing/>
        <w:jc w:val="both"/>
        <w:rPr>
          <w:rFonts w:ascii="Arial" w:hAnsi="Arial" w:cs="Arial"/>
          <w:sz w:val="22"/>
          <w:szCs w:val="22"/>
        </w:rPr>
      </w:pPr>
      <w:r w:rsidRPr="00663A7F">
        <w:rPr>
          <w:rFonts w:ascii="Arial" w:hAnsi="Arial" w:cs="Arial"/>
          <w:color w:val="000000"/>
          <w:sz w:val="22"/>
          <w:szCs w:val="22"/>
        </w:rPr>
        <w:t>A Contratada ficará obrigada a aceitar, nas mesmas condições contratuais, os</w:t>
      </w:r>
      <w:r w:rsidRPr="00663A7F">
        <w:rPr>
          <w:rFonts w:ascii="Arial" w:hAnsi="Arial" w:cs="Arial"/>
          <w:color w:val="000000"/>
          <w:sz w:val="22"/>
          <w:szCs w:val="22"/>
        </w:rPr>
        <w:br/>
        <w:t>acréscimos ou supressões que se fizerem necessárias aos serviços, conforme</w:t>
      </w:r>
      <w:r w:rsidRPr="00663A7F">
        <w:rPr>
          <w:rFonts w:ascii="Arial" w:hAnsi="Arial" w:cs="Arial"/>
          <w:color w:val="000000"/>
          <w:sz w:val="22"/>
          <w:szCs w:val="22"/>
        </w:rPr>
        <w:br/>
        <w:t>preceitua o Art. 65 §10 e §2° da lei 8.666/93</w:t>
      </w:r>
      <w:r w:rsidR="00900552">
        <w:rPr>
          <w:rFonts w:ascii="Arial" w:hAnsi="Arial" w:cs="Arial"/>
          <w:color w:val="000000"/>
          <w:sz w:val="22"/>
          <w:szCs w:val="22"/>
        </w:rPr>
        <w:t>.</w:t>
      </w:r>
    </w:p>
    <w:p w:rsidR="00900552" w:rsidRDefault="00900552" w:rsidP="00900552">
      <w:pPr>
        <w:spacing w:before="120" w:after="120" w:line="276" w:lineRule="auto"/>
        <w:contextualSpacing/>
        <w:jc w:val="both"/>
        <w:rPr>
          <w:rFonts w:ascii="Arial" w:hAnsi="Arial" w:cs="Arial"/>
          <w:sz w:val="22"/>
          <w:szCs w:val="22"/>
        </w:rPr>
      </w:pPr>
    </w:p>
    <w:p w:rsidR="00900552" w:rsidRDefault="00900552" w:rsidP="008243FE">
      <w:pPr>
        <w:numPr>
          <w:ilvl w:val="1"/>
          <w:numId w:val="20"/>
        </w:numPr>
        <w:spacing w:before="120" w:after="120" w:line="276" w:lineRule="auto"/>
        <w:ind w:left="0" w:firstLine="0"/>
        <w:contextualSpacing/>
        <w:jc w:val="both"/>
        <w:rPr>
          <w:rFonts w:ascii="Arial" w:hAnsi="Arial" w:cs="Arial"/>
          <w:sz w:val="22"/>
          <w:szCs w:val="22"/>
        </w:rPr>
      </w:pPr>
      <w:r w:rsidRPr="00900552">
        <w:rPr>
          <w:rFonts w:ascii="Arial" w:hAnsi="Arial" w:cs="Arial"/>
          <w:sz w:val="22"/>
          <w:szCs w:val="22"/>
        </w:rPr>
        <w:t>Realizar a transição contratual com transferência de conhecimento, tecnologia e técnicas empregadas, sem perda de informações, podendo exigir, inclusive, a capacitação dos técnicos da contratante ou da nova empresa que continuará a execução dos serviços</w:t>
      </w:r>
      <w:r>
        <w:rPr>
          <w:rFonts w:ascii="Arial" w:hAnsi="Arial" w:cs="Arial"/>
          <w:sz w:val="22"/>
          <w:szCs w:val="22"/>
        </w:rPr>
        <w:t>.</w:t>
      </w:r>
    </w:p>
    <w:p w:rsidR="00900552" w:rsidRDefault="00900552" w:rsidP="00900552">
      <w:pPr>
        <w:spacing w:before="120" w:after="120" w:line="276" w:lineRule="auto"/>
        <w:contextualSpacing/>
        <w:jc w:val="both"/>
        <w:rPr>
          <w:rFonts w:ascii="Arial" w:hAnsi="Arial" w:cs="Arial"/>
          <w:sz w:val="22"/>
          <w:szCs w:val="22"/>
        </w:rPr>
      </w:pPr>
    </w:p>
    <w:p w:rsidR="00900552" w:rsidRPr="00900552" w:rsidRDefault="00900552" w:rsidP="008243FE">
      <w:pPr>
        <w:numPr>
          <w:ilvl w:val="1"/>
          <w:numId w:val="20"/>
        </w:numPr>
        <w:spacing w:before="120" w:after="120" w:line="276" w:lineRule="auto"/>
        <w:ind w:left="0" w:firstLine="0"/>
        <w:contextualSpacing/>
        <w:jc w:val="both"/>
        <w:rPr>
          <w:rFonts w:ascii="Arial" w:hAnsi="Arial" w:cs="Arial"/>
          <w:sz w:val="22"/>
          <w:szCs w:val="22"/>
        </w:rPr>
      </w:pPr>
      <w:r w:rsidRPr="00900552">
        <w:rPr>
          <w:rFonts w:ascii="Arial" w:hAnsi="Arial" w:cs="Arial"/>
          <w:sz w:val="22"/>
          <w:szCs w:val="22"/>
        </w:rPr>
        <w:t>Assegurar à CONTRATANTE, em conformidade com o previsto no subitem 6.1, “</w:t>
      </w:r>
      <w:proofErr w:type="spellStart"/>
      <w:r w:rsidRPr="00900552">
        <w:rPr>
          <w:rFonts w:ascii="Arial" w:hAnsi="Arial" w:cs="Arial"/>
          <w:sz w:val="22"/>
          <w:szCs w:val="22"/>
        </w:rPr>
        <w:t>a”e</w:t>
      </w:r>
      <w:proofErr w:type="spellEnd"/>
      <w:r w:rsidRPr="00900552">
        <w:rPr>
          <w:rFonts w:ascii="Arial" w:hAnsi="Arial" w:cs="Arial"/>
          <w:sz w:val="22"/>
          <w:szCs w:val="22"/>
        </w:rPr>
        <w:t xml:space="preserve"> “b”, do Anexo VII – F da Instrução Normativa SEGES/MP nº 5, de 25/05/2017:</w:t>
      </w:r>
    </w:p>
    <w:p w:rsidR="00900552" w:rsidRPr="00900552" w:rsidRDefault="00900552" w:rsidP="008243FE">
      <w:pPr>
        <w:numPr>
          <w:ilvl w:val="2"/>
          <w:numId w:val="20"/>
        </w:numPr>
        <w:spacing w:before="120" w:after="120" w:line="276" w:lineRule="auto"/>
        <w:contextualSpacing/>
        <w:jc w:val="both"/>
        <w:rPr>
          <w:rFonts w:ascii="Arial" w:hAnsi="Arial" w:cs="Arial"/>
          <w:sz w:val="22"/>
          <w:szCs w:val="22"/>
        </w:rPr>
      </w:pPr>
      <w:r w:rsidRPr="00900552">
        <w:rPr>
          <w:rFonts w:ascii="Arial" w:hAnsi="Arial" w:cs="Arial"/>
          <w:sz w:val="22"/>
          <w:szCs w:val="22"/>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900552" w:rsidRPr="00293AEF" w:rsidRDefault="00900552" w:rsidP="008243FE">
      <w:pPr>
        <w:numPr>
          <w:ilvl w:val="2"/>
          <w:numId w:val="20"/>
        </w:numPr>
        <w:spacing w:before="120" w:after="120" w:line="276" w:lineRule="auto"/>
        <w:contextualSpacing/>
        <w:jc w:val="both"/>
        <w:rPr>
          <w:rFonts w:ascii="Arial" w:hAnsi="Arial" w:cs="Arial"/>
          <w:sz w:val="22"/>
          <w:szCs w:val="22"/>
        </w:rPr>
      </w:pPr>
      <w:r w:rsidRPr="00900552">
        <w:rPr>
          <w:rFonts w:ascii="Arial" w:hAnsi="Arial" w:cs="Arial"/>
          <w:sz w:val="22"/>
          <w:szCs w:val="22"/>
        </w:rPr>
        <w:t xml:space="preserve">Os direitos autorais da solução, do projeto, de suas especificações técnicas, da </w:t>
      </w:r>
      <w:r w:rsidRPr="00293AEF">
        <w:rPr>
          <w:rFonts w:ascii="Arial" w:hAnsi="Arial" w:cs="Arial"/>
          <w:sz w:val="22"/>
          <w:szCs w:val="22"/>
        </w:rPr>
        <w:t>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900552" w:rsidRPr="00900552" w:rsidRDefault="00900552" w:rsidP="00900552">
      <w:pPr>
        <w:spacing w:before="120" w:after="120" w:line="276" w:lineRule="auto"/>
        <w:contextualSpacing/>
        <w:jc w:val="both"/>
        <w:rPr>
          <w:rFonts w:ascii="Arial" w:hAnsi="Arial" w:cs="Arial"/>
          <w:sz w:val="22"/>
          <w:szCs w:val="22"/>
        </w:rPr>
      </w:pPr>
    </w:p>
    <w:p w:rsidR="007934CA" w:rsidRPr="001E601A" w:rsidRDefault="007934CA" w:rsidP="008243FE">
      <w:pPr>
        <w:pStyle w:val="Nivel1"/>
        <w:numPr>
          <w:ilvl w:val="0"/>
          <w:numId w:val="20"/>
        </w:numPr>
        <w:shd w:val="clear" w:color="auto" w:fill="D9D9D9"/>
        <w:spacing w:before="0" w:after="0" w:line="240" w:lineRule="auto"/>
        <w:ind w:left="0" w:firstLine="0"/>
        <w:contextualSpacing/>
        <w:rPr>
          <w:sz w:val="22"/>
          <w:szCs w:val="22"/>
        </w:rPr>
      </w:pPr>
      <w:r w:rsidRPr="001E601A">
        <w:rPr>
          <w:sz w:val="22"/>
          <w:szCs w:val="22"/>
        </w:rPr>
        <w:t>DA SUBCONTRATAÇÃO</w:t>
      </w:r>
    </w:p>
    <w:p w:rsidR="005D66F4" w:rsidRPr="0016490C" w:rsidRDefault="005D66F4" w:rsidP="005D66F4">
      <w:pPr>
        <w:rPr>
          <w:rFonts w:ascii="Arial" w:hAnsi="Arial" w:cs="Arial"/>
          <w:sz w:val="22"/>
          <w:szCs w:val="22"/>
        </w:rPr>
      </w:pPr>
    </w:p>
    <w:p w:rsidR="007934CA" w:rsidRDefault="007934CA" w:rsidP="008243FE">
      <w:pPr>
        <w:pStyle w:val="Nivel1"/>
        <w:numPr>
          <w:ilvl w:val="1"/>
          <w:numId w:val="20"/>
        </w:numPr>
        <w:spacing w:before="0" w:after="0"/>
        <w:ind w:left="0" w:firstLine="0"/>
        <w:contextualSpacing/>
        <w:rPr>
          <w:b w:val="0"/>
          <w:sz w:val="22"/>
          <w:szCs w:val="22"/>
        </w:rPr>
      </w:pPr>
      <w:r w:rsidRPr="0016490C">
        <w:rPr>
          <w:b w:val="0"/>
          <w:sz w:val="22"/>
          <w:szCs w:val="22"/>
        </w:rPr>
        <w:t>Não será admitida a subcontratação do objeto licitatório.</w:t>
      </w:r>
    </w:p>
    <w:p w:rsidR="00F47188" w:rsidRPr="00F47188" w:rsidRDefault="00F47188" w:rsidP="00F47188"/>
    <w:p w:rsidR="005D66F4" w:rsidRPr="001E601A" w:rsidRDefault="005D66F4" w:rsidP="008243FE">
      <w:pPr>
        <w:pStyle w:val="Nivel1"/>
        <w:numPr>
          <w:ilvl w:val="0"/>
          <w:numId w:val="20"/>
        </w:numPr>
        <w:shd w:val="clear" w:color="auto" w:fill="D9D9D9"/>
        <w:spacing w:before="0" w:after="0"/>
        <w:ind w:left="0" w:firstLine="0"/>
        <w:rPr>
          <w:sz w:val="22"/>
          <w:szCs w:val="22"/>
          <w:lang w:eastAsia="en-US"/>
        </w:rPr>
      </w:pPr>
      <w:r w:rsidRPr="001E601A">
        <w:rPr>
          <w:sz w:val="22"/>
          <w:szCs w:val="22"/>
          <w:lang w:eastAsia="en-US"/>
        </w:rPr>
        <w:lastRenderedPageBreak/>
        <w:t>ALTERAÇÃO SUBJETIVA</w:t>
      </w:r>
    </w:p>
    <w:p w:rsidR="005D66F4" w:rsidRDefault="005D66F4" w:rsidP="008243FE">
      <w:pPr>
        <w:pStyle w:val="PargrafodaLista"/>
        <w:numPr>
          <w:ilvl w:val="1"/>
          <w:numId w:val="20"/>
        </w:numPr>
        <w:spacing w:before="120" w:after="120" w:line="276" w:lineRule="auto"/>
        <w:ind w:left="0" w:firstLine="0"/>
        <w:contextualSpacing/>
        <w:jc w:val="both"/>
        <w:rPr>
          <w:rFonts w:ascii="Arial" w:hAnsi="Arial" w:cs="Arial"/>
          <w:sz w:val="22"/>
          <w:szCs w:val="22"/>
          <w:lang w:eastAsia="en-US"/>
        </w:rPr>
      </w:pPr>
      <w:r w:rsidRPr="0016490C">
        <w:rPr>
          <w:rFonts w:ascii="Arial" w:hAnsi="Arial" w:cs="Arial"/>
          <w:sz w:val="22"/>
          <w:szCs w:val="22"/>
          <w:lang w:eastAsia="en-US"/>
        </w:rPr>
        <w:t xml:space="preserve">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7934CA" w:rsidRPr="001E601A" w:rsidRDefault="005D66F4" w:rsidP="008243FE">
      <w:pPr>
        <w:numPr>
          <w:ilvl w:val="0"/>
          <w:numId w:val="20"/>
        </w:numPr>
        <w:shd w:val="clear" w:color="auto" w:fill="D9D9D9"/>
        <w:tabs>
          <w:tab w:val="left" w:pos="567"/>
        </w:tabs>
        <w:ind w:left="0" w:firstLine="0"/>
        <w:rPr>
          <w:rFonts w:ascii="Arial" w:hAnsi="Arial" w:cs="Arial"/>
          <w:b/>
          <w:sz w:val="22"/>
          <w:szCs w:val="22"/>
          <w:lang w:eastAsia="en-US"/>
        </w:rPr>
      </w:pPr>
      <w:r w:rsidRPr="001E601A">
        <w:rPr>
          <w:rFonts w:ascii="Arial" w:hAnsi="Arial" w:cs="Arial"/>
          <w:b/>
          <w:sz w:val="22"/>
          <w:szCs w:val="22"/>
          <w:lang w:eastAsia="en-US"/>
        </w:rPr>
        <w:t>CONTROLE E FISCALIZAÇÃO DA EXECUÇÃO</w:t>
      </w:r>
      <w:r w:rsidR="00D761E7">
        <w:rPr>
          <w:rFonts w:ascii="Arial" w:hAnsi="Arial" w:cs="Arial"/>
          <w:b/>
          <w:sz w:val="22"/>
          <w:szCs w:val="22"/>
          <w:lang w:eastAsia="en-US"/>
        </w:rPr>
        <w:t xml:space="preserve"> </w:t>
      </w:r>
    </w:p>
    <w:p w:rsidR="005D66F4" w:rsidRPr="0016490C" w:rsidRDefault="005D66F4" w:rsidP="008243FE">
      <w:pPr>
        <w:pStyle w:val="PargrafodaLista"/>
        <w:numPr>
          <w:ilvl w:val="1"/>
          <w:numId w:val="20"/>
        </w:numPr>
        <w:spacing w:before="120" w:after="120" w:line="276" w:lineRule="auto"/>
        <w:ind w:left="0" w:firstLine="0"/>
        <w:contextualSpacing/>
        <w:jc w:val="both"/>
        <w:rPr>
          <w:rFonts w:ascii="Arial" w:hAnsi="Arial" w:cs="Arial"/>
          <w:sz w:val="22"/>
          <w:szCs w:val="22"/>
          <w:lang w:eastAsia="en-US"/>
        </w:rPr>
      </w:pPr>
      <w:r w:rsidRPr="0016490C">
        <w:rPr>
          <w:rFonts w:ascii="Arial" w:hAnsi="Arial" w:cs="Arial"/>
          <w:sz w:val="22"/>
          <w:szCs w:val="22"/>
          <w:lang w:eastAsia="en-US"/>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16490C">
        <w:rPr>
          <w:rFonts w:ascii="Arial" w:hAnsi="Arial" w:cs="Arial"/>
          <w:sz w:val="22"/>
          <w:szCs w:val="22"/>
          <w:lang w:eastAsia="en-US"/>
        </w:rPr>
        <w:t>arts</w:t>
      </w:r>
      <w:proofErr w:type="spellEnd"/>
      <w:r w:rsidRPr="0016490C">
        <w:rPr>
          <w:rFonts w:ascii="Arial" w:hAnsi="Arial" w:cs="Arial"/>
          <w:sz w:val="22"/>
          <w:szCs w:val="22"/>
          <w:lang w:eastAsia="en-US"/>
        </w:rPr>
        <w:t>. 67 e 73 da Lei nº 8.666, de 1993.</w:t>
      </w:r>
    </w:p>
    <w:p w:rsidR="005D66F4" w:rsidRPr="0016490C" w:rsidRDefault="005D66F4" w:rsidP="005D66F4">
      <w:pPr>
        <w:pStyle w:val="PargrafodaLista"/>
        <w:spacing w:before="120" w:after="120" w:line="276" w:lineRule="auto"/>
        <w:ind w:left="0"/>
        <w:contextualSpacing/>
        <w:jc w:val="both"/>
        <w:rPr>
          <w:rFonts w:ascii="Arial" w:hAnsi="Arial" w:cs="Arial"/>
          <w:sz w:val="22"/>
          <w:szCs w:val="22"/>
          <w:lang w:eastAsia="en-US"/>
        </w:rPr>
      </w:pPr>
    </w:p>
    <w:p w:rsidR="005D66F4" w:rsidRPr="0016490C" w:rsidRDefault="005D66F4" w:rsidP="008243FE">
      <w:pPr>
        <w:pStyle w:val="PargrafodaLista"/>
        <w:numPr>
          <w:ilvl w:val="1"/>
          <w:numId w:val="20"/>
        </w:numPr>
        <w:spacing w:before="120" w:after="120" w:line="276" w:lineRule="auto"/>
        <w:ind w:left="0" w:firstLine="0"/>
        <w:contextualSpacing/>
        <w:jc w:val="both"/>
        <w:rPr>
          <w:rFonts w:ascii="Arial" w:hAnsi="Arial" w:cs="Arial"/>
          <w:sz w:val="22"/>
          <w:szCs w:val="22"/>
          <w:lang w:eastAsia="en-US"/>
        </w:rPr>
      </w:pPr>
      <w:r w:rsidRPr="0016490C">
        <w:rPr>
          <w:rFonts w:ascii="Arial" w:hAnsi="Arial" w:cs="Arial"/>
          <w:sz w:val="22"/>
          <w:szCs w:val="22"/>
          <w:lang w:eastAsia="en-US"/>
        </w:rPr>
        <w:t xml:space="preserve"> 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rsidR="005D66F4" w:rsidRPr="0016490C" w:rsidRDefault="005D66F4" w:rsidP="005D66F4">
      <w:pPr>
        <w:pStyle w:val="PargrafodaLista"/>
        <w:spacing w:before="120" w:after="120" w:line="276" w:lineRule="auto"/>
        <w:ind w:left="0"/>
        <w:contextualSpacing/>
        <w:jc w:val="both"/>
        <w:rPr>
          <w:rFonts w:ascii="Arial" w:hAnsi="Arial" w:cs="Arial"/>
          <w:sz w:val="22"/>
          <w:szCs w:val="22"/>
          <w:lang w:eastAsia="en-US"/>
        </w:rPr>
      </w:pPr>
    </w:p>
    <w:p w:rsidR="005D66F4" w:rsidRPr="0016490C" w:rsidRDefault="005D66F4" w:rsidP="008243FE">
      <w:pPr>
        <w:pStyle w:val="PargrafodaLista"/>
        <w:numPr>
          <w:ilvl w:val="1"/>
          <w:numId w:val="20"/>
        </w:numPr>
        <w:spacing w:before="120" w:after="120" w:line="276" w:lineRule="auto"/>
        <w:ind w:left="0" w:firstLine="0"/>
        <w:contextualSpacing/>
        <w:jc w:val="both"/>
        <w:rPr>
          <w:rFonts w:ascii="Arial" w:hAnsi="Arial" w:cs="Arial"/>
          <w:sz w:val="22"/>
          <w:szCs w:val="22"/>
          <w:lang w:eastAsia="en-US"/>
        </w:rPr>
      </w:pPr>
      <w:r w:rsidRPr="0016490C">
        <w:rPr>
          <w:rFonts w:ascii="Arial" w:hAnsi="Arial" w:cs="Arial"/>
          <w:sz w:val="22"/>
          <w:szCs w:val="22"/>
          <w:lang w:eastAsia="en-US"/>
        </w:rPr>
        <w:t xml:space="preserve"> O conjunto de atividades de gestão e fiscalização compete ao gestor da execução do contrato, podendo ser auxiliado pela fiscalização técnica, administrativa, setorial e pelo público usuário, de acordo com as seguintes disposições:  </w:t>
      </w:r>
    </w:p>
    <w:p w:rsidR="005D66F4" w:rsidRPr="0016490C" w:rsidRDefault="005D66F4" w:rsidP="005D66F4">
      <w:pPr>
        <w:pStyle w:val="PargrafodaLista"/>
        <w:spacing w:before="120" w:after="120" w:line="276" w:lineRule="auto"/>
        <w:ind w:left="0"/>
        <w:jc w:val="both"/>
        <w:rPr>
          <w:rFonts w:ascii="Arial" w:hAnsi="Arial" w:cs="Arial"/>
          <w:sz w:val="22"/>
          <w:szCs w:val="22"/>
          <w:lang w:eastAsia="en-US"/>
        </w:rPr>
      </w:pPr>
      <w:r w:rsidRPr="0016490C">
        <w:rPr>
          <w:rFonts w:ascii="Arial" w:hAnsi="Arial" w:cs="Arial"/>
          <w:sz w:val="22"/>
          <w:szCs w:val="22"/>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rsidR="005D66F4" w:rsidRPr="0016490C" w:rsidRDefault="00293AEF" w:rsidP="005D66F4">
      <w:pPr>
        <w:pStyle w:val="PargrafodaLista"/>
        <w:spacing w:before="120" w:after="120" w:line="276" w:lineRule="auto"/>
        <w:ind w:left="0"/>
        <w:jc w:val="both"/>
        <w:rPr>
          <w:rFonts w:ascii="Arial" w:hAnsi="Arial" w:cs="Arial"/>
          <w:sz w:val="22"/>
          <w:szCs w:val="22"/>
          <w:lang w:eastAsia="en-US"/>
        </w:rPr>
      </w:pPr>
      <w:r>
        <w:rPr>
          <w:rFonts w:ascii="Arial" w:hAnsi="Arial" w:cs="Arial"/>
          <w:sz w:val="22"/>
          <w:szCs w:val="22"/>
          <w:lang w:eastAsia="en-US"/>
        </w:rPr>
        <w:t xml:space="preserve">II – Fiscalização Técnica: </w:t>
      </w:r>
      <w:r w:rsidR="005D66F4" w:rsidRPr="0016490C">
        <w:rPr>
          <w:rFonts w:ascii="Arial" w:hAnsi="Arial" w:cs="Arial"/>
          <w:sz w:val="22"/>
          <w:szCs w:val="22"/>
          <w:lang w:eastAsia="en-US"/>
        </w:rPr>
        <w:t>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w:t>
      </w:r>
    </w:p>
    <w:p w:rsidR="005D66F4" w:rsidRPr="0016490C" w:rsidRDefault="005D66F4" w:rsidP="005D66F4">
      <w:pPr>
        <w:pStyle w:val="PargrafodaLista"/>
        <w:spacing w:before="120" w:after="120" w:line="276" w:lineRule="auto"/>
        <w:ind w:left="0"/>
        <w:jc w:val="both"/>
        <w:rPr>
          <w:rFonts w:ascii="Arial" w:hAnsi="Arial" w:cs="Arial"/>
          <w:sz w:val="22"/>
          <w:szCs w:val="22"/>
          <w:lang w:eastAsia="en-US"/>
        </w:rPr>
      </w:pPr>
      <w:r w:rsidRPr="0016490C">
        <w:rPr>
          <w:rFonts w:ascii="Arial" w:hAnsi="Arial" w:cs="Arial"/>
          <w:sz w:val="22"/>
          <w:szCs w:val="22"/>
          <w:lang w:eastAsia="en-US"/>
        </w:rPr>
        <w:t>III – Fiscalização Administrativa: é o acompanhamento dos aspectos administrativos da execução dos serviços, quanto às obrigações previdenciárias, fiscais e trabalhistas, bem como quanto às providências tempestiv</w:t>
      </w:r>
      <w:r w:rsidR="00293AEF">
        <w:rPr>
          <w:rFonts w:ascii="Arial" w:hAnsi="Arial" w:cs="Arial"/>
          <w:sz w:val="22"/>
          <w:szCs w:val="22"/>
          <w:lang w:eastAsia="en-US"/>
        </w:rPr>
        <w:t>as nos casos de inadimplemento;</w:t>
      </w:r>
    </w:p>
    <w:p w:rsidR="005D66F4" w:rsidRPr="0016490C" w:rsidRDefault="005D66F4" w:rsidP="008243FE">
      <w:pPr>
        <w:pStyle w:val="PargrafodaLista"/>
        <w:numPr>
          <w:ilvl w:val="1"/>
          <w:numId w:val="20"/>
        </w:numPr>
        <w:spacing w:before="120" w:after="120" w:line="276" w:lineRule="auto"/>
        <w:ind w:left="0" w:firstLine="0"/>
        <w:contextualSpacing/>
        <w:jc w:val="both"/>
        <w:rPr>
          <w:rFonts w:ascii="Arial" w:hAnsi="Arial" w:cs="Arial"/>
          <w:sz w:val="22"/>
          <w:szCs w:val="22"/>
          <w:lang w:eastAsia="en-US"/>
        </w:rPr>
      </w:pPr>
      <w:r w:rsidRPr="0016490C">
        <w:rPr>
          <w:rFonts w:ascii="Arial" w:hAnsi="Arial" w:cs="Arial"/>
          <w:sz w:val="22"/>
          <w:szCs w:val="22"/>
          <w:lang w:eastAsia="en-US"/>
        </w:rPr>
        <w:lastRenderedPageBreak/>
        <w:t xml:space="preserve">Quando a contratação exigir fiscalização setorial, o órgão ou entidade deverá designar representantes nesses locais para atuarem como fiscais setoriais. </w:t>
      </w:r>
    </w:p>
    <w:p w:rsidR="005D66F4" w:rsidRPr="0016490C" w:rsidRDefault="005D66F4" w:rsidP="005D66F4">
      <w:pPr>
        <w:pStyle w:val="PargrafodaLista"/>
        <w:spacing w:before="120" w:after="120" w:line="276" w:lineRule="auto"/>
        <w:ind w:left="0"/>
        <w:contextualSpacing/>
        <w:jc w:val="both"/>
        <w:rPr>
          <w:rFonts w:ascii="Arial" w:hAnsi="Arial" w:cs="Arial"/>
          <w:sz w:val="22"/>
          <w:szCs w:val="22"/>
          <w:lang w:eastAsia="en-US"/>
        </w:rPr>
      </w:pPr>
    </w:p>
    <w:p w:rsidR="005D66F4" w:rsidRPr="0016490C" w:rsidRDefault="005D66F4" w:rsidP="008243FE">
      <w:pPr>
        <w:pStyle w:val="PargrafodaLista"/>
        <w:numPr>
          <w:ilvl w:val="1"/>
          <w:numId w:val="20"/>
        </w:numPr>
        <w:spacing w:before="120" w:after="120" w:line="276" w:lineRule="auto"/>
        <w:ind w:left="0" w:firstLine="0"/>
        <w:contextualSpacing/>
        <w:jc w:val="both"/>
        <w:rPr>
          <w:rFonts w:ascii="Arial" w:hAnsi="Arial" w:cs="Arial"/>
          <w:sz w:val="22"/>
          <w:szCs w:val="22"/>
          <w:lang w:eastAsia="en-US"/>
        </w:rPr>
      </w:pPr>
      <w:r w:rsidRPr="0016490C">
        <w:rPr>
          <w:rFonts w:ascii="Arial" w:hAnsi="Arial" w:cs="Arial"/>
          <w:sz w:val="22"/>
          <w:szCs w:val="22"/>
          <w:lang w:eastAsia="en-US"/>
        </w:rPr>
        <w:t xml:space="preserve">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5D66F4" w:rsidRPr="0016490C" w:rsidRDefault="005D66F4" w:rsidP="005D66F4">
      <w:pPr>
        <w:pStyle w:val="PargrafodaLista"/>
        <w:spacing w:before="120" w:after="120" w:line="276" w:lineRule="auto"/>
        <w:ind w:left="0"/>
        <w:contextualSpacing/>
        <w:jc w:val="both"/>
        <w:rPr>
          <w:rFonts w:ascii="Arial" w:hAnsi="Arial" w:cs="Arial"/>
          <w:sz w:val="22"/>
          <w:szCs w:val="22"/>
          <w:lang w:eastAsia="en-US"/>
        </w:rPr>
      </w:pPr>
    </w:p>
    <w:p w:rsidR="005D66F4" w:rsidRPr="0016490C" w:rsidRDefault="005D66F4" w:rsidP="008243FE">
      <w:pPr>
        <w:pStyle w:val="PargrafodaLista"/>
        <w:numPr>
          <w:ilvl w:val="1"/>
          <w:numId w:val="20"/>
        </w:numPr>
        <w:spacing w:before="120" w:after="120" w:line="276" w:lineRule="auto"/>
        <w:ind w:left="0" w:firstLine="0"/>
        <w:contextualSpacing/>
        <w:jc w:val="both"/>
        <w:rPr>
          <w:rFonts w:ascii="Arial" w:hAnsi="Arial" w:cs="Arial"/>
          <w:sz w:val="22"/>
          <w:szCs w:val="22"/>
          <w:lang w:eastAsia="en-US"/>
        </w:rPr>
      </w:pPr>
      <w:r w:rsidRPr="0016490C">
        <w:rPr>
          <w:rFonts w:ascii="Arial" w:hAnsi="Arial" w:cs="Arial"/>
          <w:sz w:val="22"/>
          <w:szCs w:val="22"/>
          <w:lang w:eastAsia="en-US"/>
        </w:rPr>
        <w:t xml:space="preserve"> A fiscalização administrativa poderá ser efetivada com base em critérios estatísticos, levando-se em consideração falhas que impactem o contrato como um todo e não apenas erros e falhas eventuais no pagamento de alguma vantagem a um determinado empregado.</w:t>
      </w:r>
    </w:p>
    <w:p w:rsidR="005D66F4" w:rsidRPr="0016490C" w:rsidRDefault="005D66F4" w:rsidP="005D66F4">
      <w:pPr>
        <w:pStyle w:val="PargrafodaLista"/>
        <w:spacing w:before="120" w:after="120" w:line="276" w:lineRule="auto"/>
        <w:ind w:left="0"/>
        <w:contextualSpacing/>
        <w:jc w:val="both"/>
        <w:rPr>
          <w:rFonts w:ascii="Arial" w:hAnsi="Arial" w:cs="Arial"/>
          <w:sz w:val="22"/>
          <w:szCs w:val="22"/>
          <w:lang w:eastAsia="en-US"/>
        </w:rPr>
      </w:pPr>
    </w:p>
    <w:p w:rsidR="005D66F4" w:rsidRPr="0016490C" w:rsidRDefault="005D66F4" w:rsidP="008243FE">
      <w:pPr>
        <w:pStyle w:val="PargrafodaLista"/>
        <w:numPr>
          <w:ilvl w:val="1"/>
          <w:numId w:val="20"/>
        </w:numPr>
        <w:spacing w:before="120" w:after="120"/>
        <w:ind w:left="0" w:firstLine="0"/>
        <w:contextualSpacing/>
        <w:jc w:val="both"/>
        <w:rPr>
          <w:rFonts w:ascii="Arial" w:hAnsi="Arial" w:cs="Arial"/>
          <w:sz w:val="22"/>
          <w:szCs w:val="22"/>
          <w:lang w:eastAsia="en-US"/>
        </w:rPr>
      </w:pPr>
      <w:r w:rsidRPr="0016490C">
        <w:rPr>
          <w:rFonts w:ascii="Arial" w:hAnsi="Arial" w:cs="Arial"/>
          <w:sz w:val="22"/>
          <w:szCs w:val="22"/>
          <w:lang w:eastAsia="en-US"/>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rsidR="005D66F4" w:rsidRPr="0016490C" w:rsidRDefault="005D66F4" w:rsidP="005D66F4">
      <w:pPr>
        <w:pStyle w:val="PargrafodaLista"/>
        <w:spacing w:before="120" w:after="120"/>
        <w:ind w:left="0"/>
        <w:contextualSpacing/>
        <w:jc w:val="both"/>
        <w:rPr>
          <w:rFonts w:ascii="Arial" w:hAnsi="Arial" w:cs="Arial"/>
          <w:sz w:val="22"/>
          <w:szCs w:val="22"/>
          <w:lang w:eastAsia="en-US"/>
        </w:rPr>
      </w:pPr>
    </w:p>
    <w:p w:rsidR="005D66F4" w:rsidRPr="0016490C" w:rsidRDefault="005D66F4" w:rsidP="008243FE">
      <w:pPr>
        <w:pStyle w:val="PargrafodaLista"/>
        <w:numPr>
          <w:ilvl w:val="0"/>
          <w:numId w:val="4"/>
        </w:numPr>
        <w:spacing w:before="120" w:after="120"/>
        <w:ind w:left="0" w:firstLine="0"/>
        <w:contextualSpacing/>
        <w:jc w:val="both"/>
        <w:rPr>
          <w:rFonts w:ascii="Arial" w:hAnsi="Arial" w:cs="Arial"/>
          <w:sz w:val="22"/>
          <w:szCs w:val="22"/>
          <w:lang w:eastAsia="en-US"/>
        </w:rPr>
      </w:pPr>
      <w:proofErr w:type="gramStart"/>
      <w:r w:rsidRPr="0016490C">
        <w:rPr>
          <w:rFonts w:ascii="Arial" w:hAnsi="Arial" w:cs="Arial"/>
          <w:sz w:val="22"/>
          <w:szCs w:val="22"/>
          <w:lang w:eastAsia="en-US"/>
        </w:rPr>
        <w:t>no</w:t>
      </w:r>
      <w:proofErr w:type="gramEnd"/>
      <w:r w:rsidRPr="0016490C">
        <w:rPr>
          <w:rFonts w:ascii="Arial" w:hAnsi="Arial" w:cs="Arial"/>
          <w:sz w:val="22"/>
          <w:szCs w:val="22"/>
          <w:lang w:eastAsia="en-US"/>
        </w:rPr>
        <w:t xml:space="preserve"> primeiro mês da prestação dos serviços, a CONTRATADA deverá apresentar a seguinte documentação:  </w:t>
      </w:r>
    </w:p>
    <w:p w:rsidR="005D66F4" w:rsidRPr="0016490C" w:rsidRDefault="005D66F4" w:rsidP="005D66F4">
      <w:pPr>
        <w:pStyle w:val="PargrafodaLista"/>
        <w:spacing w:before="120" w:after="120"/>
        <w:ind w:left="0"/>
        <w:contextualSpacing/>
        <w:jc w:val="both"/>
        <w:rPr>
          <w:rFonts w:ascii="Arial" w:hAnsi="Arial" w:cs="Arial"/>
          <w:sz w:val="22"/>
          <w:szCs w:val="22"/>
          <w:lang w:eastAsia="en-US"/>
        </w:rPr>
      </w:pPr>
    </w:p>
    <w:p w:rsidR="005D66F4" w:rsidRPr="0016490C" w:rsidRDefault="005D66F4" w:rsidP="00476E52">
      <w:pPr>
        <w:pStyle w:val="PargrafodaLista"/>
        <w:ind w:left="567"/>
        <w:contextualSpacing/>
        <w:jc w:val="both"/>
        <w:rPr>
          <w:rFonts w:ascii="Arial" w:hAnsi="Arial" w:cs="Arial"/>
          <w:sz w:val="22"/>
          <w:szCs w:val="22"/>
          <w:lang w:eastAsia="en-US"/>
        </w:rPr>
      </w:pPr>
      <w:r w:rsidRPr="0016490C">
        <w:rPr>
          <w:rFonts w:ascii="Arial" w:hAnsi="Arial" w:cs="Arial"/>
          <w:sz w:val="22"/>
          <w:szCs w:val="22"/>
          <w:lang w:eastAsia="en-US"/>
        </w:rPr>
        <w:t xml:space="preserve">a.1. </w:t>
      </w:r>
      <w:proofErr w:type="gramStart"/>
      <w:r w:rsidRPr="0016490C">
        <w:rPr>
          <w:rFonts w:ascii="Arial" w:hAnsi="Arial" w:cs="Arial"/>
          <w:sz w:val="22"/>
          <w:szCs w:val="22"/>
          <w:lang w:eastAsia="en-US"/>
        </w:rPr>
        <w:t>relação</w:t>
      </w:r>
      <w:proofErr w:type="gramEnd"/>
      <w:r w:rsidRPr="0016490C">
        <w:rPr>
          <w:rFonts w:ascii="Arial" w:hAnsi="Arial" w:cs="Arial"/>
          <w:sz w:val="22"/>
          <w:szCs w:val="22"/>
          <w:lang w:eastAsia="en-US"/>
        </w:rPr>
        <w:t xml:space="preserve">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rsidR="005D66F4" w:rsidRPr="0016490C" w:rsidRDefault="005D66F4" w:rsidP="00476E52">
      <w:pPr>
        <w:pStyle w:val="PargrafodaLista"/>
        <w:ind w:left="567"/>
        <w:contextualSpacing/>
        <w:jc w:val="both"/>
        <w:rPr>
          <w:rFonts w:ascii="Arial" w:hAnsi="Arial" w:cs="Arial"/>
          <w:sz w:val="22"/>
          <w:szCs w:val="22"/>
          <w:lang w:eastAsia="en-US"/>
        </w:rPr>
      </w:pPr>
    </w:p>
    <w:p w:rsidR="005D66F4" w:rsidRPr="0016490C" w:rsidRDefault="005D66F4" w:rsidP="00476E52">
      <w:pPr>
        <w:pStyle w:val="PargrafodaLista"/>
        <w:ind w:left="567"/>
        <w:contextualSpacing/>
        <w:jc w:val="both"/>
        <w:rPr>
          <w:rFonts w:ascii="Arial" w:hAnsi="Arial" w:cs="Arial"/>
          <w:sz w:val="22"/>
          <w:szCs w:val="22"/>
          <w:lang w:eastAsia="en-US"/>
        </w:rPr>
      </w:pPr>
      <w:r w:rsidRPr="0016490C">
        <w:rPr>
          <w:rFonts w:ascii="Arial" w:hAnsi="Arial" w:cs="Arial"/>
          <w:sz w:val="22"/>
          <w:szCs w:val="22"/>
          <w:lang w:eastAsia="en-US"/>
        </w:rPr>
        <w:t xml:space="preserve">a.2. Carteira de Trabalho e Previdência Social (CTPS) dos empregados admitidos e dos responsáveis técnicos pela execução dos serviços, quando for o caso, devidamente assinada pela CONTRATADA; e  </w:t>
      </w:r>
    </w:p>
    <w:p w:rsidR="005D66F4" w:rsidRPr="0016490C" w:rsidRDefault="005D66F4" w:rsidP="00476E52">
      <w:pPr>
        <w:pStyle w:val="PargrafodaLista"/>
        <w:ind w:left="567"/>
        <w:contextualSpacing/>
        <w:jc w:val="both"/>
        <w:rPr>
          <w:rFonts w:ascii="Arial" w:hAnsi="Arial" w:cs="Arial"/>
          <w:sz w:val="22"/>
          <w:szCs w:val="22"/>
          <w:lang w:eastAsia="en-US"/>
        </w:rPr>
      </w:pPr>
    </w:p>
    <w:p w:rsidR="005D66F4" w:rsidRPr="0016490C" w:rsidRDefault="005D66F4" w:rsidP="00476E52">
      <w:pPr>
        <w:pStyle w:val="PargrafodaLista"/>
        <w:ind w:left="567"/>
        <w:contextualSpacing/>
        <w:jc w:val="both"/>
        <w:rPr>
          <w:rFonts w:ascii="Arial" w:hAnsi="Arial" w:cs="Arial"/>
          <w:sz w:val="22"/>
          <w:szCs w:val="22"/>
          <w:lang w:eastAsia="en-US"/>
        </w:rPr>
      </w:pPr>
      <w:r w:rsidRPr="0016490C">
        <w:rPr>
          <w:rFonts w:ascii="Arial" w:hAnsi="Arial" w:cs="Arial"/>
          <w:sz w:val="22"/>
          <w:szCs w:val="22"/>
          <w:lang w:eastAsia="en-US"/>
        </w:rPr>
        <w:t xml:space="preserve">a.3. </w:t>
      </w:r>
      <w:proofErr w:type="gramStart"/>
      <w:r w:rsidRPr="0016490C">
        <w:rPr>
          <w:rFonts w:ascii="Arial" w:hAnsi="Arial" w:cs="Arial"/>
          <w:sz w:val="22"/>
          <w:szCs w:val="22"/>
          <w:lang w:eastAsia="en-US"/>
        </w:rPr>
        <w:t>exames</w:t>
      </w:r>
      <w:proofErr w:type="gramEnd"/>
      <w:r w:rsidRPr="0016490C">
        <w:rPr>
          <w:rFonts w:ascii="Arial" w:hAnsi="Arial" w:cs="Arial"/>
          <w:sz w:val="22"/>
          <w:szCs w:val="22"/>
          <w:lang w:eastAsia="en-US"/>
        </w:rPr>
        <w:t xml:space="preserve"> médicos admissionais dos empregados da CONTRATADA que prestarão os serviços.  </w:t>
      </w:r>
    </w:p>
    <w:p w:rsidR="005D66F4" w:rsidRPr="0016490C" w:rsidRDefault="005D66F4" w:rsidP="00476E52">
      <w:pPr>
        <w:pStyle w:val="PargrafodaLista"/>
        <w:ind w:left="567"/>
        <w:contextualSpacing/>
        <w:jc w:val="both"/>
        <w:rPr>
          <w:rFonts w:ascii="Arial" w:hAnsi="Arial" w:cs="Arial"/>
          <w:sz w:val="22"/>
          <w:szCs w:val="22"/>
          <w:lang w:eastAsia="en-US"/>
        </w:rPr>
      </w:pPr>
    </w:p>
    <w:p w:rsidR="005D66F4" w:rsidRPr="0016490C" w:rsidRDefault="005D66F4" w:rsidP="008243FE">
      <w:pPr>
        <w:pStyle w:val="PargrafodaLista"/>
        <w:numPr>
          <w:ilvl w:val="0"/>
          <w:numId w:val="4"/>
        </w:numPr>
        <w:tabs>
          <w:tab w:val="left" w:pos="993"/>
        </w:tabs>
        <w:ind w:left="567" w:firstLine="0"/>
        <w:contextualSpacing/>
        <w:jc w:val="both"/>
        <w:rPr>
          <w:rFonts w:ascii="Arial" w:hAnsi="Arial" w:cs="Arial"/>
          <w:sz w:val="22"/>
          <w:szCs w:val="22"/>
          <w:lang w:eastAsia="en-US"/>
        </w:rPr>
      </w:pPr>
      <w:proofErr w:type="gramStart"/>
      <w:r w:rsidRPr="0016490C">
        <w:rPr>
          <w:rFonts w:ascii="Arial" w:hAnsi="Arial" w:cs="Arial"/>
          <w:sz w:val="22"/>
          <w:szCs w:val="22"/>
          <w:lang w:eastAsia="en-US"/>
        </w:rPr>
        <w:t>entrega</w:t>
      </w:r>
      <w:proofErr w:type="gramEnd"/>
      <w:r w:rsidRPr="0016490C">
        <w:rPr>
          <w:rFonts w:ascii="Arial" w:hAnsi="Arial" w:cs="Arial"/>
          <w:sz w:val="22"/>
          <w:szCs w:val="22"/>
          <w:lang w:eastAsia="en-US"/>
        </w:rPr>
        <w:t xml:space="preserve"> até o dia trinta do mês seguinte ao da prestação dos serviços ao setor responsável pela fiscalização do contrato dos seguintes documentos, quando não for possível a verificação da regularidade destes no Sistema de Cadastro de Fornecedores (SICAF): </w:t>
      </w:r>
    </w:p>
    <w:p w:rsidR="005D66F4" w:rsidRPr="0016490C" w:rsidRDefault="005D66F4" w:rsidP="00476E52">
      <w:pPr>
        <w:pStyle w:val="PargrafodaLista"/>
        <w:ind w:left="567"/>
        <w:contextualSpacing/>
        <w:jc w:val="both"/>
        <w:rPr>
          <w:rFonts w:ascii="Arial" w:hAnsi="Arial" w:cs="Arial"/>
          <w:sz w:val="22"/>
          <w:szCs w:val="22"/>
          <w:lang w:eastAsia="en-US"/>
        </w:rPr>
      </w:pPr>
    </w:p>
    <w:p w:rsidR="005D66F4" w:rsidRPr="0016490C" w:rsidRDefault="005D66F4" w:rsidP="00476E52">
      <w:pPr>
        <w:pStyle w:val="PargrafodaLista"/>
        <w:ind w:left="567"/>
        <w:contextualSpacing/>
        <w:jc w:val="both"/>
        <w:rPr>
          <w:rFonts w:ascii="Arial" w:hAnsi="Arial" w:cs="Arial"/>
          <w:sz w:val="22"/>
          <w:szCs w:val="22"/>
          <w:lang w:eastAsia="en-US"/>
        </w:rPr>
      </w:pPr>
      <w:r w:rsidRPr="0016490C">
        <w:rPr>
          <w:rFonts w:ascii="Arial" w:hAnsi="Arial" w:cs="Arial"/>
          <w:sz w:val="22"/>
          <w:szCs w:val="22"/>
          <w:lang w:eastAsia="en-US"/>
        </w:rPr>
        <w:t xml:space="preserve">b.1. Certidão Negativa de Débitos relativos a Créditos Tributários Federais e à Dívida Ativa da União (CND);  </w:t>
      </w:r>
    </w:p>
    <w:p w:rsidR="005D66F4" w:rsidRPr="0016490C" w:rsidRDefault="005D66F4" w:rsidP="00476E52">
      <w:pPr>
        <w:pStyle w:val="PargrafodaLista"/>
        <w:ind w:left="567"/>
        <w:contextualSpacing/>
        <w:jc w:val="both"/>
        <w:rPr>
          <w:rFonts w:ascii="Arial" w:hAnsi="Arial" w:cs="Arial"/>
          <w:sz w:val="22"/>
          <w:szCs w:val="22"/>
          <w:lang w:eastAsia="en-US"/>
        </w:rPr>
      </w:pPr>
    </w:p>
    <w:p w:rsidR="005D66F4" w:rsidRPr="0016490C" w:rsidRDefault="005D66F4" w:rsidP="00476E52">
      <w:pPr>
        <w:pStyle w:val="PargrafodaLista"/>
        <w:ind w:left="567"/>
        <w:contextualSpacing/>
        <w:jc w:val="both"/>
        <w:rPr>
          <w:rFonts w:ascii="Arial" w:hAnsi="Arial" w:cs="Arial"/>
          <w:sz w:val="22"/>
          <w:szCs w:val="22"/>
          <w:lang w:eastAsia="en-US"/>
        </w:rPr>
      </w:pPr>
      <w:r w:rsidRPr="0016490C">
        <w:rPr>
          <w:rFonts w:ascii="Arial" w:hAnsi="Arial" w:cs="Arial"/>
          <w:sz w:val="22"/>
          <w:szCs w:val="22"/>
          <w:lang w:eastAsia="en-US"/>
        </w:rPr>
        <w:t xml:space="preserve">b.2. </w:t>
      </w:r>
      <w:proofErr w:type="gramStart"/>
      <w:r w:rsidRPr="0016490C">
        <w:rPr>
          <w:rFonts w:ascii="Arial" w:hAnsi="Arial" w:cs="Arial"/>
          <w:sz w:val="22"/>
          <w:szCs w:val="22"/>
          <w:lang w:eastAsia="en-US"/>
        </w:rPr>
        <w:t>certidões</w:t>
      </w:r>
      <w:proofErr w:type="gramEnd"/>
      <w:r w:rsidRPr="0016490C">
        <w:rPr>
          <w:rFonts w:ascii="Arial" w:hAnsi="Arial" w:cs="Arial"/>
          <w:sz w:val="22"/>
          <w:szCs w:val="22"/>
          <w:lang w:eastAsia="en-US"/>
        </w:rPr>
        <w:t xml:space="preserve"> que comprovem a regularidade perante as Fazendas Estadual, Distrital e Municipal do domicílio ou sede do contratado;  </w:t>
      </w:r>
    </w:p>
    <w:p w:rsidR="005D66F4" w:rsidRPr="0016490C" w:rsidRDefault="005D66F4" w:rsidP="00476E52">
      <w:pPr>
        <w:pStyle w:val="PargrafodaLista"/>
        <w:ind w:left="567"/>
        <w:contextualSpacing/>
        <w:jc w:val="both"/>
        <w:rPr>
          <w:rFonts w:ascii="Arial" w:hAnsi="Arial" w:cs="Arial"/>
          <w:sz w:val="22"/>
          <w:szCs w:val="22"/>
          <w:lang w:eastAsia="en-US"/>
        </w:rPr>
      </w:pPr>
    </w:p>
    <w:p w:rsidR="005D66F4" w:rsidRPr="0016490C" w:rsidRDefault="005D66F4" w:rsidP="00476E52">
      <w:pPr>
        <w:pStyle w:val="PargrafodaLista"/>
        <w:ind w:left="567"/>
        <w:contextualSpacing/>
        <w:jc w:val="both"/>
        <w:rPr>
          <w:rFonts w:ascii="Arial" w:hAnsi="Arial" w:cs="Arial"/>
          <w:sz w:val="22"/>
          <w:szCs w:val="22"/>
          <w:lang w:eastAsia="en-US"/>
        </w:rPr>
      </w:pPr>
      <w:r w:rsidRPr="0016490C">
        <w:rPr>
          <w:rFonts w:ascii="Arial" w:hAnsi="Arial" w:cs="Arial"/>
          <w:sz w:val="22"/>
          <w:szCs w:val="22"/>
          <w:lang w:eastAsia="en-US"/>
        </w:rPr>
        <w:t xml:space="preserve">b.3. Certidão de Regularidade do FGTS (CRF); e  </w:t>
      </w:r>
    </w:p>
    <w:p w:rsidR="005D66F4" w:rsidRPr="0016490C" w:rsidRDefault="005D66F4" w:rsidP="00476E52">
      <w:pPr>
        <w:pStyle w:val="PargrafodaLista"/>
        <w:ind w:left="567"/>
        <w:contextualSpacing/>
        <w:jc w:val="both"/>
        <w:rPr>
          <w:rFonts w:ascii="Arial" w:hAnsi="Arial" w:cs="Arial"/>
          <w:sz w:val="22"/>
          <w:szCs w:val="22"/>
          <w:lang w:eastAsia="en-US"/>
        </w:rPr>
      </w:pPr>
    </w:p>
    <w:p w:rsidR="005D66F4" w:rsidRPr="0016490C" w:rsidRDefault="005D66F4" w:rsidP="00476E52">
      <w:pPr>
        <w:pStyle w:val="PargrafodaLista"/>
        <w:ind w:left="567"/>
        <w:contextualSpacing/>
        <w:jc w:val="both"/>
        <w:rPr>
          <w:rFonts w:ascii="Arial" w:hAnsi="Arial" w:cs="Arial"/>
          <w:sz w:val="22"/>
          <w:szCs w:val="22"/>
          <w:lang w:eastAsia="en-US"/>
        </w:rPr>
      </w:pPr>
      <w:r w:rsidRPr="0016490C">
        <w:rPr>
          <w:rFonts w:ascii="Arial" w:hAnsi="Arial" w:cs="Arial"/>
          <w:sz w:val="22"/>
          <w:szCs w:val="22"/>
          <w:lang w:eastAsia="en-US"/>
        </w:rPr>
        <w:t xml:space="preserve">b.4. Certidão Negativa de Débitos Trabalhistas (CNDT).  </w:t>
      </w:r>
    </w:p>
    <w:p w:rsidR="005D66F4" w:rsidRPr="0016490C" w:rsidRDefault="005D66F4" w:rsidP="00476E52">
      <w:pPr>
        <w:pStyle w:val="PargrafodaLista"/>
        <w:ind w:left="567"/>
        <w:contextualSpacing/>
        <w:jc w:val="both"/>
        <w:rPr>
          <w:rFonts w:ascii="Arial" w:hAnsi="Arial" w:cs="Arial"/>
          <w:sz w:val="22"/>
          <w:szCs w:val="22"/>
          <w:lang w:eastAsia="en-US"/>
        </w:rPr>
      </w:pPr>
    </w:p>
    <w:p w:rsidR="005D66F4" w:rsidRPr="0016490C" w:rsidRDefault="005D66F4" w:rsidP="008243FE">
      <w:pPr>
        <w:pStyle w:val="PargrafodaLista"/>
        <w:numPr>
          <w:ilvl w:val="0"/>
          <w:numId w:val="4"/>
        </w:numPr>
        <w:tabs>
          <w:tab w:val="left" w:pos="851"/>
        </w:tabs>
        <w:ind w:left="567" w:firstLine="0"/>
        <w:contextualSpacing/>
        <w:jc w:val="both"/>
        <w:rPr>
          <w:rFonts w:ascii="Arial" w:hAnsi="Arial" w:cs="Arial"/>
          <w:sz w:val="22"/>
          <w:szCs w:val="22"/>
          <w:lang w:eastAsia="en-US"/>
        </w:rPr>
      </w:pPr>
      <w:proofErr w:type="gramStart"/>
      <w:r w:rsidRPr="0016490C">
        <w:rPr>
          <w:rFonts w:ascii="Arial" w:hAnsi="Arial" w:cs="Arial"/>
          <w:sz w:val="22"/>
          <w:szCs w:val="22"/>
          <w:lang w:eastAsia="en-US"/>
        </w:rPr>
        <w:lastRenderedPageBreak/>
        <w:t>entrega</w:t>
      </w:r>
      <w:proofErr w:type="gramEnd"/>
      <w:r w:rsidRPr="0016490C">
        <w:rPr>
          <w:rFonts w:ascii="Arial" w:hAnsi="Arial" w:cs="Arial"/>
          <w:sz w:val="22"/>
          <w:szCs w:val="22"/>
          <w:lang w:eastAsia="en-US"/>
        </w:rPr>
        <w:t xml:space="preserve">, quando solicitado pela CONTRATANTE, de quaisquer dos seguintes documentos:  </w:t>
      </w:r>
    </w:p>
    <w:p w:rsidR="005D66F4" w:rsidRPr="0016490C" w:rsidRDefault="005D66F4" w:rsidP="00476E52">
      <w:pPr>
        <w:pStyle w:val="PargrafodaLista"/>
        <w:ind w:left="567"/>
        <w:contextualSpacing/>
        <w:jc w:val="both"/>
        <w:rPr>
          <w:rFonts w:ascii="Arial" w:hAnsi="Arial" w:cs="Arial"/>
          <w:sz w:val="22"/>
          <w:szCs w:val="22"/>
          <w:lang w:eastAsia="en-US"/>
        </w:rPr>
      </w:pPr>
    </w:p>
    <w:p w:rsidR="005D66F4" w:rsidRPr="0016490C" w:rsidRDefault="005D66F4" w:rsidP="00476E52">
      <w:pPr>
        <w:pStyle w:val="PargrafodaLista"/>
        <w:ind w:left="567"/>
        <w:contextualSpacing/>
        <w:jc w:val="both"/>
        <w:rPr>
          <w:rFonts w:ascii="Arial" w:hAnsi="Arial" w:cs="Arial"/>
          <w:sz w:val="22"/>
          <w:szCs w:val="22"/>
          <w:lang w:eastAsia="en-US"/>
        </w:rPr>
      </w:pPr>
      <w:r w:rsidRPr="0016490C">
        <w:rPr>
          <w:rFonts w:ascii="Arial" w:hAnsi="Arial" w:cs="Arial"/>
          <w:sz w:val="22"/>
          <w:szCs w:val="22"/>
          <w:lang w:eastAsia="en-US"/>
        </w:rPr>
        <w:t xml:space="preserve">c.1. </w:t>
      </w:r>
      <w:proofErr w:type="gramStart"/>
      <w:r w:rsidRPr="0016490C">
        <w:rPr>
          <w:rFonts w:ascii="Arial" w:hAnsi="Arial" w:cs="Arial"/>
          <w:sz w:val="22"/>
          <w:szCs w:val="22"/>
          <w:lang w:eastAsia="en-US"/>
        </w:rPr>
        <w:t>extrato</w:t>
      </w:r>
      <w:proofErr w:type="gramEnd"/>
      <w:r w:rsidRPr="0016490C">
        <w:rPr>
          <w:rFonts w:ascii="Arial" w:hAnsi="Arial" w:cs="Arial"/>
          <w:sz w:val="22"/>
          <w:szCs w:val="22"/>
          <w:lang w:eastAsia="en-US"/>
        </w:rPr>
        <w:t xml:space="preserve"> da conta do INSS e do FGTS de qualquer empregado, a critério da CONTRATANTE; </w:t>
      </w:r>
    </w:p>
    <w:p w:rsidR="005D66F4" w:rsidRPr="0016490C" w:rsidRDefault="005D66F4" w:rsidP="00476E52">
      <w:pPr>
        <w:pStyle w:val="PargrafodaLista"/>
        <w:ind w:left="567"/>
        <w:contextualSpacing/>
        <w:jc w:val="both"/>
        <w:rPr>
          <w:rFonts w:ascii="Arial" w:hAnsi="Arial" w:cs="Arial"/>
          <w:sz w:val="22"/>
          <w:szCs w:val="22"/>
          <w:lang w:eastAsia="en-US"/>
        </w:rPr>
      </w:pPr>
    </w:p>
    <w:p w:rsidR="005D66F4" w:rsidRPr="0016490C" w:rsidRDefault="005D66F4" w:rsidP="00476E52">
      <w:pPr>
        <w:pStyle w:val="PargrafodaLista"/>
        <w:ind w:left="567"/>
        <w:contextualSpacing/>
        <w:jc w:val="both"/>
        <w:rPr>
          <w:rFonts w:ascii="Arial" w:hAnsi="Arial" w:cs="Arial"/>
          <w:sz w:val="22"/>
          <w:szCs w:val="22"/>
          <w:lang w:eastAsia="en-US"/>
        </w:rPr>
      </w:pPr>
      <w:r w:rsidRPr="0016490C">
        <w:rPr>
          <w:rFonts w:ascii="Arial" w:hAnsi="Arial" w:cs="Arial"/>
          <w:sz w:val="22"/>
          <w:szCs w:val="22"/>
          <w:lang w:eastAsia="en-US"/>
        </w:rPr>
        <w:t xml:space="preserve">c.2. </w:t>
      </w:r>
      <w:proofErr w:type="gramStart"/>
      <w:r w:rsidRPr="0016490C">
        <w:rPr>
          <w:rFonts w:ascii="Arial" w:hAnsi="Arial" w:cs="Arial"/>
          <w:sz w:val="22"/>
          <w:szCs w:val="22"/>
          <w:lang w:eastAsia="en-US"/>
        </w:rPr>
        <w:t>cópia</w:t>
      </w:r>
      <w:proofErr w:type="gramEnd"/>
      <w:r w:rsidRPr="0016490C">
        <w:rPr>
          <w:rFonts w:ascii="Arial" w:hAnsi="Arial" w:cs="Arial"/>
          <w:sz w:val="22"/>
          <w:szCs w:val="22"/>
          <w:lang w:eastAsia="en-US"/>
        </w:rPr>
        <w:t xml:space="preserve"> da folha de pagamento analítica de qualquer mês da prestação dos serviços, em que conste como tomador CONTRATANTE;</w:t>
      </w:r>
    </w:p>
    <w:p w:rsidR="005D66F4" w:rsidRPr="0016490C" w:rsidRDefault="005D66F4" w:rsidP="00476E52">
      <w:pPr>
        <w:pStyle w:val="PargrafodaLista"/>
        <w:ind w:left="567"/>
        <w:contextualSpacing/>
        <w:jc w:val="both"/>
        <w:rPr>
          <w:rFonts w:ascii="Arial" w:hAnsi="Arial" w:cs="Arial"/>
          <w:sz w:val="22"/>
          <w:szCs w:val="22"/>
          <w:lang w:eastAsia="en-US"/>
        </w:rPr>
      </w:pPr>
    </w:p>
    <w:p w:rsidR="005D66F4" w:rsidRPr="0016490C" w:rsidRDefault="005D66F4" w:rsidP="00476E52">
      <w:pPr>
        <w:pStyle w:val="PargrafodaLista"/>
        <w:ind w:left="567"/>
        <w:contextualSpacing/>
        <w:jc w:val="both"/>
        <w:rPr>
          <w:rFonts w:ascii="Arial" w:hAnsi="Arial" w:cs="Arial"/>
          <w:sz w:val="22"/>
          <w:szCs w:val="22"/>
          <w:lang w:eastAsia="en-US"/>
        </w:rPr>
      </w:pPr>
      <w:r w:rsidRPr="0016490C">
        <w:rPr>
          <w:rFonts w:ascii="Arial" w:hAnsi="Arial" w:cs="Arial"/>
          <w:sz w:val="22"/>
          <w:szCs w:val="22"/>
          <w:lang w:eastAsia="en-US"/>
        </w:rPr>
        <w:t xml:space="preserve">c.3. </w:t>
      </w:r>
      <w:proofErr w:type="gramStart"/>
      <w:r w:rsidRPr="0016490C">
        <w:rPr>
          <w:rFonts w:ascii="Arial" w:hAnsi="Arial" w:cs="Arial"/>
          <w:sz w:val="22"/>
          <w:szCs w:val="22"/>
          <w:lang w:eastAsia="en-US"/>
        </w:rPr>
        <w:t>cópia</w:t>
      </w:r>
      <w:proofErr w:type="gramEnd"/>
      <w:r w:rsidRPr="0016490C">
        <w:rPr>
          <w:rFonts w:ascii="Arial" w:hAnsi="Arial" w:cs="Arial"/>
          <w:sz w:val="22"/>
          <w:szCs w:val="22"/>
          <w:lang w:eastAsia="en-US"/>
        </w:rPr>
        <w:t xml:space="preserve"> dos contracheques dos empregados relativos a qualquer mês da prestação dos serviços ou, ainda, quando necessário, cópia de recibos de depósitos bancários;  </w:t>
      </w:r>
    </w:p>
    <w:p w:rsidR="005D66F4" w:rsidRPr="0016490C" w:rsidRDefault="005D66F4" w:rsidP="00476E52">
      <w:pPr>
        <w:pStyle w:val="PargrafodaLista"/>
        <w:ind w:left="567"/>
        <w:contextualSpacing/>
        <w:jc w:val="both"/>
        <w:rPr>
          <w:rFonts w:ascii="Arial" w:hAnsi="Arial" w:cs="Arial"/>
          <w:sz w:val="22"/>
          <w:szCs w:val="22"/>
          <w:lang w:eastAsia="en-US"/>
        </w:rPr>
      </w:pPr>
    </w:p>
    <w:p w:rsidR="005D66F4" w:rsidRPr="0016490C" w:rsidRDefault="005D66F4" w:rsidP="00476E52">
      <w:pPr>
        <w:pStyle w:val="PargrafodaLista"/>
        <w:ind w:left="567"/>
        <w:contextualSpacing/>
        <w:jc w:val="both"/>
        <w:rPr>
          <w:rFonts w:ascii="Arial" w:hAnsi="Arial" w:cs="Arial"/>
          <w:sz w:val="22"/>
          <w:szCs w:val="22"/>
          <w:lang w:eastAsia="en-US"/>
        </w:rPr>
      </w:pPr>
      <w:r w:rsidRPr="0016490C">
        <w:rPr>
          <w:rFonts w:ascii="Arial" w:hAnsi="Arial" w:cs="Arial"/>
          <w:sz w:val="22"/>
          <w:szCs w:val="22"/>
          <w:lang w:eastAsia="en-US"/>
        </w:rPr>
        <w:t xml:space="preserve">c.4. </w:t>
      </w:r>
      <w:proofErr w:type="gramStart"/>
      <w:r w:rsidRPr="0016490C">
        <w:rPr>
          <w:rFonts w:ascii="Arial" w:hAnsi="Arial" w:cs="Arial"/>
          <w:sz w:val="22"/>
          <w:szCs w:val="22"/>
          <w:lang w:eastAsia="en-US"/>
        </w:rPr>
        <w:t>comprovantes</w:t>
      </w:r>
      <w:proofErr w:type="gramEnd"/>
      <w:r w:rsidRPr="0016490C">
        <w:rPr>
          <w:rFonts w:ascii="Arial" w:hAnsi="Arial" w:cs="Arial"/>
          <w:sz w:val="22"/>
          <w:szCs w:val="22"/>
          <w:lang w:eastAsia="en-US"/>
        </w:rPr>
        <w:t xml:space="preserve"> de entrega de benefícios suplementares (vale-transporte, vale-alimentação, entre outros), a que estiver obrigada por força de lei ou de Convenção ou Acordo Coletivo de Trabalho, relativos a qualquer mês da prestação dos serviços e de qualquer empregado; e  </w:t>
      </w:r>
    </w:p>
    <w:p w:rsidR="005D66F4" w:rsidRPr="0016490C" w:rsidRDefault="005D66F4" w:rsidP="00476E52">
      <w:pPr>
        <w:pStyle w:val="PargrafodaLista"/>
        <w:ind w:left="567"/>
        <w:contextualSpacing/>
        <w:jc w:val="both"/>
        <w:rPr>
          <w:rFonts w:ascii="Arial" w:hAnsi="Arial" w:cs="Arial"/>
          <w:sz w:val="22"/>
          <w:szCs w:val="22"/>
          <w:lang w:eastAsia="en-US"/>
        </w:rPr>
      </w:pPr>
    </w:p>
    <w:p w:rsidR="005D66F4" w:rsidRPr="0016490C" w:rsidRDefault="005D66F4" w:rsidP="00476E52">
      <w:pPr>
        <w:pStyle w:val="PargrafodaLista"/>
        <w:ind w:left="567"/>
        <w:contextualSpacing/>
        <w:jc w:val="both"/>
        <w:rPr>
          <w:rFonts w:ascii="Arial" w:hAnsi="Arial" w:cs="Arial"/>
          <w:sz w:val="22"/>
          <w:szCs w:val="22"/>
          <w:lang w:eastAsia="en-US"/>
        </w:rPr>
      </w:pPr>
      <w:r w:rsidRPr="0016490C">
        <w:rPr>
          <w:rFonts w:ascii="Arial" w:hAnsi="Arial" w:cs="Arial"/>
          <w:sz w:val="22"/>
          <w:szCs w:val="22"/>
          <w:lang w:eastAsia="en-US"/>
        </w:rPr>
        <w:t xml:space="preserve">c.5. </w:t>
      </w:r>
      <w:proofErr w:type="gramStart"/>
      <w:r w:rsidRPr="0016490C">
        <w:rPr>
          <w:rFonts w:ascii="Arial" w:hAnsi="Arial" w:cs="Arial"/>
          <w:sz w:val="22"/>
          <w:szCs w:val="22"/>
          <w:lang w:eastAsia="en-US"/>
        </w:rPr>
        <w:t>comprovantes</w:t>
      </w:r>
      <w:proofErr w:type="gramEnd"/>
      <w:r w:rsidRPr="0016490C">
        <w:rPr>
          <w:rFonts w:ascii="Arial" w:hAnsi="Arial" w:cs="Arial"/>
          <w:sz w:val="22"/>
          <w:szCs w:val="22"/>
          <w:lang w:eastAsia="en-US"/>
        </w:rPr>
        <w:t xml:space="preserve"> de realização de eventuais cursos de treinamento e reciclagem que forem exigidos por lei ou pelo contrato.  </w:t>
      </w:r>
    </w:p>
    <w:p w:rsidR="005D66F4" w:rsidRPr="0016490C" w:rsidRDefault="005D66F4" w:rsidP="00476E52">
      <w:pPr>
        <w:pStyle w:val="PargrafodaLista"/>
        <w:ind w:left="567"/>
        <w:contextualSpacing/>
        <w:jc w:val="both"/>
        <w:rPr>
          <w:rFonts w:ascii="Arial" w:hAnsi="Arial" w:cs="Arial"/>
          <w:sz w:val="22"/>
          <w:szCs w:val="22"/>
          <w:lang w:eastAsia="en-US"/>
        </w:rPr>
      </w:pPr>
    </w:p>
    <w:p w:rsidR="005D66F4" w:rsidRPr="0016490C" w:rsidRDefault="005D66F4" w:rsidP="00476E52">
      <w:pPr>
        <w:pStyle w:val="PargrafodaLista"/>
        <w:ind w:left="567"/>
        <w:contextualSpacing/>
        <w:jc w:val="both"/>
        <w:rPr>
          <w:rFonts w:ascii="Arial" w:hAnsi="Arial" w:cs="Arial"/>
          <w:sz w:val="22"/>
          <w:szCs w:val="22"/>
          <w:lang w:eastAsia="en-US"/>
        </w:rPr>
      </w:pPr>
      <w:r w:rsidRPr="0016490C">
        <w:rPr>
          <w:rFonts w:ascii="Arial" w:hAnsi="Arial" w:cs="Arial"/>
          <w:sz w:val="22"/>
          <w:szCs w:val="22"/>
          <w:lang w:eastAsia="en-US"/>
        </w:rPr>
        <w:t xml:space="preserve">d) entrega de cópia da documentação abaixo relacionada, quando da extinção ou rescisão do contrato, após o último mês de prestação dos serviços, no prazo definido no contrato:  </w:t>
      </w:r>
    </w:p>
    <w:p w:rsidR="005D66F4" w:rsidRPr="0016490C" w:rsidRDefault="005D66F4" w:rsidP="00476E52">
      <w:pPr>
        <w:pStyle w:val="PargrafodaLista"/>
        <w:ind w:left="567"/>
        <w:contextualSpacing/>
        <w:jc w:val="both"/>
        <w:rPr>
          <w:rFonts w:ascii="Arial" w:hAnsi="Arial" w:cs="Arial"/>
          <w:sz w:val="22"/>
          <w:szCs w:val="22"/>
          <w:lang w:eastAsia="en-US"/>
        </w:rPr>
      </w:pPr>
    </w:p>
    <w:p w:rsidR="005D66F4" w:rsidRPr="0016490C" w:rsidRDefault="005D66F4" w:rsidP="00476E52">
      <w:pPr>
        <w:pStyle w:val="PargrafodaLista"/>
        <w:ind w:left="567"/>
        <w:contextualSpacing/>
        <w:jc w:val="both"/>
        <w:rPr>
          <w:rFonts w:ascii="Arial" w:hAnsi="Arial" w:cs="Arial"/>
          <w:sz w:val="22"/>
          <w:szCs w:val="22"/>
          <w:lang w:eastAsia="en-US"/>
        </w:rPr>
      </w:pPr>
      <w:r w:rsidRPr="0016490C">
        <w:rPr>
          <w:rFonts w:ascii="Arial" w:hAnsi="Arial" w:cs="Arial"/>
          <w:sz w:val="22"/>
          <w:szCs w:val="22"/>
          <w:lang w:eastAsia="en-US"/>
        </w:rPr>
        <w:t xml:space="preserve">d.1. </w:t>
      </w:r>
      <w:proofErr w:type="gramStart"/>
      <w:r w:rsidRPr="0016490C">
        <w:rPr>
          <w:rFonts w:ascii="Arial" w:hAnsi="Arial" w:cs="Arial"/>
          <w:sz w:val="22"/>
          <w:szCs w:val="22"/>
          <w:lang w:eastAsia="en-US"/>
        </w:rPr>
        <w:t>termos</w:t>
      </w:r>
      <w:proofErr w:type="gramEnd"/>
      <w:r w:rsidRPr="0016490C">
        <w:rPr>
          <w:rFonts w:ascii="Arial" w:hAnsi="Arial" w:cs="Arial"/>
          <w:sz w:val="22"/>
          <w:szCs w:val="22"/>
          <w:lang w:eastAsia="en-US"/>
        </w:rPr>
        <w:t xml:space="preserve"> de rescisão dos contratos de trabalho dos empregados prestadores de serviço, devidamente homologados, quando exigível pelo sindicato da categoria; </w:t>
      </w:r>
    </w:p>
    <w:p w:rsidR="005D66F4" w:rsidRPr="0016490C" w:rsidRDefault="005D66F4" w:rsidP="00476E52">
      <w:pPr>
        <w:pStyle w:val="PargrafodaLista"/>
        <w:ind w:left="567"/>
        <w:contextualSpacing/>
        <w:jc w:val="both"/>
        <w:rPr>
          <w:rFonts w:ascii="Arial" w:hAnsi="Arial" w:cs="Arial"/>
          <w:sz w:val="22"/>
          <w:szCs w:val="22"/>
          <w:lang w:eastAsia="en-US"/>
        </w:rPr>
      </w:pPr>
    </w:p>
    <w:p w:rsidR="005D66F4" w:rsidRPr="0016490C" w:rsidRDefault="005D66F4" w:rsidP="00476E52">
      <w:pPr>
        <w:pStyle w:val="PargrafodaLista"/>
        <w:ind w:left="567"/>
        <w:contextualSpacing/>
        <w:jc w:val="both"/>
        <w:rPr>
          <w:rFonts w:ascii="Arial" w:hAnsi="Arial" w:cs="Arial"/>
          <w:sz w:val="22"/>
          <w:szCs w:val="22"/>
          <w:lang w:eastAsia="en-US"/>
        </w:rPr>
      </w:pPr>
      <w:r w:rsidRPr="0016490C">
        <w:rPr>
          <w:rFonts w:ascii="Arial" w:hAnsi="Arial" w:cs="Arial"/>
          <w:sz w:val="22"/>
          <w:szCs w:val="22"/>
          <w:lang w:eastAsia="en-US"/>
        </w:rPr>
        <w:t xml:space="preserve">d.2. </w:t>
      </w:r>
      <w:proofErr w:type="gramStart"/>
      <w:r w:rsidRPr="0016490C">
        <w:rPr>
          <w:rFonts w:ascii="Arial" w:hAnsi="Arial" w:cs="Arial"/>
          <w:sz w:val="22"/>
          <w:szCs w:val="22"/>
          <w:lang w:eastAsia="en-US"/>
        </w:rPr>
        <w:t>guias</w:t>
      </w:r>
      <w:proofErr w:type="gramEnd"/>
      <w:r w:rsidRPr="0016490C">
        <w:rPr>
          <w:rFonts w:ascii="Arial" w:hAnsi="Arial" w:cs="Arial"/>
          <w:sz w:val="22"/>
          <w:szCs w:val="22"/>
          <w:lang w:eastAsia="en-US"/>
        </w:rPr>
        <w:t xml:space="preserve"> de recolhimento da contribuição previdenciária e do FGTS, referentes às rescisões contratuais;  </w:t>
      </w:r>
    </w:p>
    <w:p w:rsidR="005D66F4" w:rsidRPr="0016490C" w:rsidRDefault="005D66F4" w:rsidP="00476E52">
      <w:pPr>
        <w:pStyle w:val="PargrafodaLista"/>
        <w:ind w:left="567"/>
        <w:contextualSpacing/>
        <w:jc w:val="both"/>
        <w:rPr>
          <w:rFonts w:ascii="Arial" w:hAnsi="Arial" w:cs="Arial"/>
          <w:sz w:val="22"/>
          <w:szCs w:val="22"/>
          <w:lang w:eastAsia="en-US"/>
        </w:rPr>
      </w:pPr>
    </w:p>
    <w:p w:rsidR="005D66F4" w:rsidRPr="0016490C" w:rsidRDefault="005D66F4" w:rsidP="00476E52">
      <w:pPr>
        <w:pStyle w:val="PargrafodaLista"/>
        <w:ind w:left="567"/>
        <w:contextualSpacing/>
        <w:jc w:val="both"/>
        <w:rPr>
          <w:rFonts w:ascii="Arial" w:hAnsi="Arial" w:cs="Arial"/>
          <w:sz w:val="22"/>
          <w:szCs w:val="22"/>
          <w:lang w:eastAsia="en-US"/>
        </w:rPr>
      </w:pPr>
      <w:r w:rsidRPr="0016490C">
        <w:rPr>
          <w:rFonts w:ascii="Arial" w:hAnsi="Arial" w:cs="Arial"/>
          <w:sz w:val="22"/>
          <w:szCs w:val="22"/>
          <w:lang w:eastAsia="en-US"/>
        </w:rPr>
        <w:t xml:space="preserve">d.3. </w:t>
      </w:r>
      <w:proofErr w:type="gramStart"/>
      <w:r w:rsidRPr="0016490C">
        <w:rPr>
          <w:rFonts w:ascii="Arial" w:hAnsi="Arial" w:cs="Arial"/>
          <w:sz w:val="22"/>
          <w:szCs w:val="22"/>
          <w:lang w:eastAsia="en-US"/>
        </w:rPr>
        <w:t>extratos</w:t>
      </w:r>
      <w:proofErr w:type="gramEnd"/>
      <w:r w:rsidRPr="0016490C">
        <w:rPr>
          <w:rFonts w:ascii="Arial" w:hAnsi="Arial" w:cs="Arial"/>
          <w:sz w:val="22"/>
          <w:szCs w:val="22"/>
          <w:lang w:eastAsia="en-US"/>
        </w:rPr>
        <w:t xml:space="preserve"> dos depósitos efetuados nas contas vinculadas individuais do FGTS de cada empregado dispensado;  </w:t>
      </w:r>
    </w:p>
    <w:p w:rsidR="005D66F4" w:rsidRPr="0016490C" w:rsidRDefault="005D66F4" w:rsidP="00476E52">
      <w:pPr>
        <w:pStyle w:val="PargrafodaLista"/>
        <w:ind w:left="567"/>
        <w:contextualSpacing/>
        <w:jc w:val="both"/>
        <w:rPr>
          <w:rFonts w:ascii="Arial" w:hAnsi="Arial" w:cs="Arial"/>
          <w:sz w:val="22"/>
          <w:szCs w:val="22"/>
          <w:lang w:eastAsia="en-US"/>
        </w:rPr>
      </w:pPr>
    </w:p>
    <w:p w:rsidR="005D66F4" w:rsidRPr="0016490C" w:rsidRDefault="005D66F4" w:rsidP="00476E52">
      <w:pPr>
        <w:pStyle w:val="PargrafodaLista"/>
        <w:ind w:left="567"/>
        <w:contextualSpacing/>
        <w:jc w:val="both"/>
        <w:rPr>
          <w:rFonts w:ascii="Arial" w:hAnsi="Arial" w:cs="Arial"/>
          <w:sz w:val="22"/>
          <w:szCs w:val="22"/>
          <w:lang w:eastAsia="en-US"/>
        </w:rPr>
      </w:pPr>
      <w:r w:rsidRPr="0016490C">
        <w:rPr>
          <w:rFonts w:ascii="Arial" w:hAnsi="Arial" w:cs="Arial"/>
          <w:sz w:val="22"/>
          <w:szCs w:val="22"/>
          <w:lang w:eastAsia="en-US"/>
        </w:rPr>
        <w:t xml:space="preserve">d.4. </w:t>
      </w:r>
      <w:proofErr w:type="gramStart"/>
      <w:r w:rsidRPr="0016490C">
        <w:rPr>
          <w:rFonts w:ascii="Arial" w:hAnsi="Arial" w:cs="Arial"/>
          <w:sz w:val="22"/>
          <w:szCs w:val="22"/>
          <w:lang w:eastAsia="en-US"/>
        </w:rPr>
        <w:t>exames</w:t>
      </w:r>
      <w:proofErr w:type="gramEnd"/>
      <w:r w:rsidRPr="0016490C">
        <w:rPr>
          <w:rFonts w:ascii="Arial" w:hAnsi="Arial" w:cs="Arial"/>
          <w:sz w:val="22"/>
          <w:szCs w:val="22"/>
          <w:lang w:eastAsia="en-US"/>
        </w:rPr>
        <w:t xml:space="preserve"> médicos </w:t>
      </w:r>
      <w:proofErr w:type="spellStart"/>
      <w:r w:rsidRPr="0016490C">
        <w:rPr>
          <w:rFonts w:ascii="Arial" w:hAnsi="Arial" w:cs="Arial"/>
          <w:sz w:val="22"/>
          <w:szCs w:val="22"/>
          <w:lang w:eastAsia="en-US"/>
        </w:rPr>
        <w:t>demissionais</w:t>
      </w:r>
      <w:proofErr w:type="spellEnd"/>
      <w:r w:rsidRPr="0016490C">
        <w:rPr>
          <w:rFonts w:ascii="Arial" w:hAnsi="Arial" w:cs="Arial"/>
          <w:sz w:val="22"/>
          <w:szCs w:val="22"/>
          <w:lang w:eastAsia="en-US"/>
        </w:rPr>
        <w:t xml:space="preserve"> dos empregados dispensados.  </w:t>
      </w:r>
    </w:p>
    <w:p w:rsidR="005D66F4" w:rsidRPr="0016490C" w:rsidRDefault="005D66F4" w:rsidP="005D66F4">
      <w:pPr>
        <w:pStyle w:val="PargrafodaLista"/>
        <w:spacing w:before="120" w:after="120"/>
        <w:ind w:left="0"/>
        <w:contextualSpacing/>
        <w:jc w:val="both"/>
        <w:rPr>
          <w:rFonts w:ascii="Arial" w:hAnsi="Arial" w:cs="Arial"/>
          <w:sz w:val="22"/>
          <w:szCs w:val="22"/>
          <w:lang w:eastAsia="en-US"/>
        </w:rPr>
      </w:pPr>
    </w:p>
    <w:p w:rsidR="005D66F4" w:rsidRPr="0016490C" w:rsidRDefault="005D66F4" w:rsidP="008243FE">
      <w:pPr>
        <w:pStyle w:val="PargrafodaLista"/>
        <w:numPr>
          <w:ilvl w:val="1"/>
          <w:numId w:val="20"/>
        </w:numPr>
        <w:spacing w:before="120" w:after="120" w:line="276" w:lineRule="auto"/>
        <w:ind w:left="0" w:firstLine="0"/>
        <w:contextualSpacing/>
        <w:jc w:val="both"/>
        <w:rPr>
          <w:rFonts w:ascii="Arial" w:hAnsi="Arial" w:cs="Arial"/>
          <w:sz w:val="22"/>
          <w:szCs w:val="22"/>
        </w:rPr>
      </w:pPr>
      <w:r w:rsidRPr="0016490C">
        <w:rPr>
          <w:rFonts w:ascii="Arial" w:hAnsi="Arial" w:cs="Arial"/>
          <w:sz w:val="22"/>
          <w:szCs w:val="22"/>
        </w:rPr>
        <w:t>A CONTRATANTE deverá analisar a documentação solicitada na alínea “d” acima no prazo de 30 (trinta) dias após o recebimento dos documentos, prorrogáveis por mais 30 (trinta) dias, justificadamente.</w:t>
      </w:r>
    </w:p>
    <w:p w:rsidR="005D66F4" w:rsidRPr="0016490C" w:rsidRDefault="005D66F4" w:rsidP="00B612DD">
      <w:pPr>
        <w:pStyle w:val="PargrafodaLista"/>
        <w:spacing w:before="120" w:after="120"/>
        <w:ind w:left="0"/>
        <w:contextualSpacing/>
        <w:jc w:val="both"/>
        <w:rPr>
          <w:rFonts w:ascii="Arial" w:hAnsi="Arial" w:cs="Arial"/>
          <w:sz w:val="22"/>
          <w:szCs w:val="22"/>
        </w:rPr>
      </w:pPr>
    </w:p>
    <w:p w:rsidR="005D66F4" w:rsidRDefault="005D66F4" w:rsidP="008243FE">
      <w:pPr>
        <w:pStyle w:val="PargrafodaLista"/>
        <w:numPr>
          <w:ilvl w:val="1"/>
          <w:numId w:val="20"/>
        </w:numPr>
        <w:spacing w:before="120" w:after="120"/>
        <w:ind w:left="0" w:firstLine="0"/>
        <w:contextualSpacing/>
        <w:jc w:val="both"/>
        <w:rPr>
          <w:rFonts w:ascii="Arial" w:hAnsi="Arial" w:cs="Arial"/>
          <w:sz w:val="22"/>
          <w:szCs w:val="22"/>
        </w:rPr>
      </w:pPr>
      <w:r w:rsidRPr="0016490C">
        <w:rPr>
          <w:rFonts w:ascii="Arial" w:hAnsi="Arial" w:cs="Arial"/>
          <w:sz w:val="22"/>
          <w:szCs w:val="22"/>
        </w:rPr>
        <w:t xml:space="preserve">No caso de sociedades diversas, tais como as Organizações Sociais, será exigida a comprovação de atendimento a eventuais obrigações decorrentes da legislação que rege as respectivas organizações. </w:t>
      </w:r>
    </w:p>
    <w:p w:rsidR="00293AEF" w:rsidRPr="0016490C" w:rsidRDefault="00293AEF" w:rsidP="00293AEF">
      <w:pPr>
        <w:pStyle w:val="PargrafodaLista"/>
        <w:spacing w:before="120" w:after="120"/>
        <w:ind w:left="0"/>
        <w:contextualSpacing/>
        <w:jc w:val="both"/>
        <w:rPr>
          <w:rFonts w:ascii="Arial" w:hAnsi="Arial" w:cs="Arial"/>
          <w:sz w:val="22"/>
          <w:szCs w:val="22"/>
        </w:rPr>
      </w:pPr>
    </w:p>
    <w:p w:rsidR="005D66F4" w:rsidRPr="0016490C" w:rsidRDefault="005D66F4" w:rsidP="008243FE">
      <w:pPr>
        <w:pStyle w:val="PargrafodaLista"/>
        <w:numPr>
          <w:ilvl w:val="1"/>
          <w:numId w:val="20"/>
        </w:numPr>
        <w:spacing w:before="120" w:after="120"/>
        <w:ind w:left="0" w:firstLine="0"/>
        <w:contextualSpacing/>
        <w:jc w:val="both"/>
        <w:rPr>
          <w:rFonts w:ascii="Arial" w:hAnsi="Arial" w:cs="Arial"/>
          <w:sz w:val="22"/>
          <w:szCs w:val="22"/>
        </w:rPr>
      </w:pPr>
      <w:r w:rsidRPr="0016490C">
        <w:rPr>
          <w:rFonts w:ascii="Arial" w:hAnsi="Arial" w:cs="Arial"/>
          <w:sz w:val="22"/>
          <w:szCs w:val="22"/>
        </w:rPr>
        <w:t xml:space="preserve">Sempre que houver admissão de novos empregados pela contratada, os documentos elencados no subitem </w:t>
      </w:r>
      <w:r w:rsidRPr="00293AEF">
        <w:rPr>
          <w:rFonts w:ascii="Arial" w:hAnsi="Arial" w:cs="Arial"/>
          <w:i/>
          <w:color w:val="FF0000"/>
          <w:sz w:val="22"/>
          <w:szCs w:val="22"/>
        </w:rPr>
        <w:t>1</w:t>
      </w:r>
      <w:r w:rsidR="00293AEF" w:rsidRPr="00293AEF">
        <w:rPr>
          <w:rFonts w:ascii="Arial" w:hAnsi="Arial" w:cs="Arial"/>
          <w:i/>
          <w:color w:val="FF0000"/>
          <w:sz w:val="22"/>
          <w:szCs w:val="22"/>
        </w:rPr>
        <w:t>2</w:t>
      </w:r>
      <w:r w:rsidRPr="00293AEF">
        <w:rPr>
          <w:rFonts w:ascii="Arial" w:hAnsi="Arial" w:cs="Arial"/>
          <w:i/>
          <w:color w:val="FF0000"/>
          <w:sz w:val="22"/>
          <w:szCs w:val="22"/>
        </w:rPr>
        <w:t>.7</w:t>
      </w:r>
      <w:r w:rsidRPr="0016490C">
        <w:rPr>
          <w:rFonts w:ascii="Arial" w:hAnsi="Arial" w:cs="Arial"/>
          <w:sz w:val="22"/>
          <w:szCs w:val="22"/>
        </w:rPr>
        <w:t xml:space="preserve"> acima deverão ser apresentados. </w:t>
      </w:r>
    </w:p>
    <w:p w:rsidR="00B612DD" w:rsidRPr="0016490C" w:rsidRDefault="00B612DD" w:rsidP="00B612DD">
      <w:pPr>
        <w:pStyle w:val="PargrafodaLista"/>
        <w:spacing w:before="120" w:after="120"/>
        <w:ind w:left="0"/>
        <w:contextualSpacing/>
        <w:jc w:val="both"/>
        <w:rPr>
          <w:rFonts w:ascii="Arial" w:hAnsi="Arial" w:cs="Arial"/>
          <w:sz w:val="22"/>
          <w:szCs w:val="22"/>
        </w:rPr>
      </w:pPr>
    </w:p>
    <w:p w:rsidR="005D66F4" w:rsidRPr="0016490C" w:rsidRDefault="005D66F4" w:rsidP="008243FE">
      <w:pPr>
        <w:pStyle w:val="PargrafodaLista"/>
        <w:numPr>
          <w:ilvl w:val="1"/>
          <w:numId w:val="20"/>
        </w:numPr>
        <w:spacing w:before="120" w:after="120"/>
        <w:ind w:left="0" w:firstLine="0"/>
        <w:contextualSpacing/>
        <w:jc w:val="both"/>
        <w:rPr>
          <w:rFonts w:ascii="Arial" w:hAnsi="Arial" w:cs="Arial"/>
          <w:sz w:val="22"/>
          <w:szCs w:val="22"/>
        </w:rPr>
      </w:pPr>
      <w:r w:rsidRPr="0016490C">
        <w:rPr>
          <w:rFonts w:ascii="Arial" w:hAnsi="Arial" w:cs="Arial"/>
          <w:sz w:val="22"/>
          <w:szCs w:val="22"/>
        </w:rPr>
        <w:t xml:space="preserve"> Em caso de indício de irregularidade no recolhimento das contribuições previdenciárias, os fiscais ou gestores do contrato deverão oficiar à Receita Federal do Brasil (RFB). </w:t>
      </w:r>
    </w:p>
    <w:p w:rsidR="00B612DD" w:rsidRPr="0016490C" w:rsidRDefault="00B612DD" w:rsidP="00B612DD">
      <w:pPr>
        <w:pStyle w:val="PargrafodaLista"/>
        <w:rPr>
          <w:rFonts w:ascii="Arial" w:hAnsi="Arial" w:cs="Arial"/>
          <w:sz w:val="22"/>
          <w:szCs w:val="22"/>
        </w:rPr>
      </w:pPr>
    </w:p>
    <w:p w:rsidR="005D66F4" w:rsidRPr="0016490C" w:rsidRDefault="005D66F4" w:rsidP="008243FE">
      <w:pPr>
        <w:pStyle w:val="PargrafodaLista"/>
        <w:numPr>
          <w:ilvl w:val="1"/>
          <w:numId w:val="20"/>
        </w:numPr>
        <w:spacing w:before="120" w:after="120"/>
        <w:ind w:left="0" w:firstLine="0"/>
        <w:contextualSpacing/>
        <w:jc w:val="both"/>
        <w:rPr>
          <w:rFonts w:ascii="Arial" w:hAnsi="Arial" w:cs="Arial"/>
          <w:sz w:val="22"/>
          <w:szCs w:val="22"/>
        </w:rPr>
      </w:pPr>
      <w:r w:rsidRPr="0016490C">
        <w:rPr>
          <w:rFonts w:ascii="Arial" w:hAnsi="Arial" w:cs="Arial"/>
          <w:sz w:val="22"/>
          <w:szCs w:val="22"/>
        </w:rPr>
        <w:t xml:space="preserve"> Em caso de indício de irregularidade no recolhimento da contribuição para o FGTS, os fiscais ou gestores do contrato deverão oficiar ao Ministério do Trabalho. </w:t>
      </w:r>
    </w:p>
    <w:p w:rsidR="00B612DD" w:rsidRPr="0016490C" w:rsidRDefault="00B612DD" w:rsidP="00B612DD">
      <w:pPr>
        <w:pStyle w:val="PargrafodaLista"/>
        <w:spacing w:before="120" w:after="120"/>
        <w:ind w:left="0"/>
        <w:contextualSpacing/>
        <w:jc w:val="both"/>
        <w:rPr>
          <w:rFonts w:ascii="Arial" w:hAnsi="Arial" w:cs="Arial"/>
          <w:sz w:val="22"/>
          <w:szCs w:val="22"/>
        </w:rPr>
      </w:pPr>
    </w:p>
    <w:p w:rsidR="005D66F4" w:rsidRPr="0016490C" w:rsidRDefault="005D66F4" w:rsidP="008243FE">
      <w:pPr>
        <w:pStyle w:val="PargrafodaLista"/>
        <w:numPr>
          <w:ilvl w:val="1"/>
          <w:numId w:val="20"/>
        </w:numPr>
        <w:spacing w:before="120" w:after="120"/>
        <w:ind w:left="0" w:firstLine="0"/>
        <w:contextualSpacing/>
        <w:jc w:val="both"/>
        <w:rPr>
          <w:rFonts w:ascii="Arial" w:hAnsi="Arial" w:cs="Arial"/>
          <w:sz w:val="22"/>
          <w:szCs w:val="22"/>
        </w:rPr>
      </w:pPr>
      <w:r w:rsidRPr="0016490C">
        <w:rPr>
          <w:rFonts w:ascii="Arial" w:hAnsi="Arial" w:cs="Arial"/>
          <w:sz w:val="22"/>
          <w:szCs w:val="22"/>
        </w:rPr>
        <w:lastRenderedPageBreak/>
        <w:t xml:space="preserve"> O descumprimento das obrigações trabalhistas ou a não manutenção das condições de habilitação pela CONTRATADA poderá dar ensejo à rescisão contratual, sem prejuízo das demais sanções. </w:t>
      </w:r>
    </w:p>
    <w:p w:rsidR="00B612DD" w:rsidRPr="0016490C" w:rsidRDefault="00B612DD" w:rsidP="00B612DD">
      <w:pPr>
        <w:pStyle w:val="PargrafodaLista"/>
        <w:spacing w:before="120" w:after="120"/>
        <w:ind w:left="0"/>
        <w:contextualSpacing/>
        <w:jc w:val="both"/>
        <w:rPr>
          <w:rFonts w:ascii="Arial" w:hAnsi="Arial" w:cs="Arial"/>
          <w:sz w:val="22"/>
          <w:szCs w:val="22"/>
        </w:rPr>
      </w:pPr>
    </w:p>
    <w:p w:rsidR="005D66F4" w:rsidRPr="0016490C" w:rsidRDefault="005D66F4" w:rsidP="008243FE">
      <w:pPr>
        <w:pStyle w:val="PargrafodaLista"/>
        <w:numPr>
          <w:ilvl w:val="1"/>
          <w:numId w:val="20"/>
        </w:numPr>
        <w:spacing w:before="120" w:after="120"/>
        <w:ind w:left="0" w:firstLine="0"/>
        <w:contextualSpacing/>
        <w:jc w:val="both"/>
        <w:rPr>
          <w:rFonts w:ascii="Arial" w:hAnsi="Arial" w:cs="Arial"/>
          <w:sz w:val="22"/>
          <w:szCs w:val="22"/>
        </w:rPr>
      </w:pPr>
      <w:r w:rsidRPr="0016490C">
        <w:rPr>
          <w:rFonts w:ascii="Arial" w:hAnsi="Arial" w:cs="Arial"/>
          <w:sz w:val="22"/>
          <w:szCs w:val="22"/>
        </w:rPr>
        <w:t xml:space="preserve"> A CONTRATANTE poderá conceder prazo para que a CONTRATADA regularize suas obrigações trabalhistas ou suas condições de habilitação, sob pena de rescisão contratual, quando não identificar má-fé ou a incapacidade de correção. </w:t>
      </w:r>
    </w:p>
    <w:p w:rsidR="00B612DD" w:rsidRPr="0016490C" w:rsidRDefault="00B612DD" w:rsidP="00B612DD">
      <w:pPr>
        <w:pStyle w:val="PargrafodaLista"/>
        <w:spacing w:before="120" w:after="120"/>
        <w:ind w:left="0"/>
        <w:contextualSpacing/>
        <w:jc w:val="both"/>
        <w:rPr>
          <w:rFonts w:ascii="Arial" w:hAnsi="Arial" w:cs="Arial"/>
          <w:sz w:val="22"/>
          <w:szCs w:val="22"/>
        </w:rPr>
      </w:pPr>
    </w:p>
    <w:p w:rsidR="005D66F4" w:rsidRPr="0016490C" w:rsidRDefault="005D66F4" w:rsidP="008243FE">
      <w:pPr>
        <w:pStyle w:val="PargrafodaLista"/>
        <w:numPr>
          <w:ilvl w:val="1"/>
          <w:numId w:val="20"/>
        </w:numPr>
        <w:spacing w:before="120" w:after="120"/>
        <w:ind w:left="0" w:firstLine="0"/>
        <w:contextualSpacing/>
        <w:jc w:val="both"/>
        <w:rPr>
          <w:rFonts w:ascii="Arial" w:hAnsi="Arial" w:cs="Arial"/>
          <w:sz w:val="22"/>
          <w:szCs w:val="22"/>
        </w:rPr>
      </w:pPr>
      <w:r w:rsidRPr="0016490C">
        <w:rPr>
          <w:rFonts w:ascii="Arial" w:hAnsi="Arial" w:cs="Arial"/>
          <w:sz w:val="22"/>
          <w:szCs w:val="22"/>
        </w:rPr>
        <w:t xml:space="preserve"> Além das disposições acima citadas, a fiscalização administrativa observará, ainda, as seguintes diretrizes: </w:t>
      </w:r>
    </w:p>
    <w:p w:rsidR="00B612DD" w:rsidRPr="0016490C" w:rsidRDefault="00B612DD" w:rsidP="00B612DD">
      <w:pPr>
        <w:pStyle w:val="PargrafodaLista"/>
        <w:spacing w:before="120" w:after="120"/>
        <w:ind w:left="0"/>
        <w:contextualSpacing/>
        <w:jc w:val="both"/>
        <w:rPr>
          <w:rFonts w:ascii="Arial" w:hAnsi="Arial" w:cs="Arial"/>
          <w:sz w:val="22"/>
          <w:szCs w:val="22"/>
        </w:rPr>
      </w:pPr>
    </w:p>
    <w:p w:rsidR="005D66F4" w:rsidRPr="0016490C" w:rsidRDefault="005D66F4" w:rsidP="008243FE">
      <w:pPr>
        <w:pStyle w:val="PargrafodaLista"/>
        <w:numPr>
          <w:ilvl w:val="2"/>
          <w:numId w:val="20"/>
        </w:numPr>
        <w:spacing w:before="120" w:after="120"/>
        <w:ind w:left="567" w:firstLine="0"/>
        <w:contextualSpacing/>
        <w:jc w:val="both"/>
        <w:rPr>
          <w:rFonts w:ascii="Arial" w:hAnsi="Arial" w:cs="Arial"/>
          <w:sz w:val="22"/>
          <w:szCs w:val="22"/>
        </w:rPr>
      </w:pPr>
      <w:r w:rsidRPr="00FC7ECF">
        <w:rPr>
          <w:rFonts w:ascii="Arial" w:hAnsi="Arial" w:cs="Arial"/>
          <w:b/>
          <w:sz w:val="22"/>
          <w:szCs w:val="22"/>
        </w:rPr>
        <w:t>Fiscalização inicial</w:t>
      </w:r>
      <w:r w:rsidRPr="0016490C">
        <w:rPr>
          <w:rFonts w:ascii="Arial" w:hAnsi="Arial" w:cs="Arial"/>
          <w:sz w:val="22"/>
          <w:szCs w:val="22"/>
        </w:rPr>
        <w:t xml:space="preserve"> (no momento em que a prestação de serviços é iniciada):</w:t>
      </w:r>
    </w:p>
    <w:p w:rsidR="005D66F4" w:rsidRPr="0016490C" w:rsidRDefault="005D66F4" w:rsidP="008243FE">
      <w:pPr>
        <w:numPr>
          <w:ilvl w:val="0"/>
          <w:numId w:val="7"/>
        </w:numPr>
        <w:contextualSpacing/>
        <w:jc w:val="both"/>
        <w:rPr>
          <w:rFonts w:ascii="Arial" w:hAnsi="Arial" w:cs="Arial"/>
          <w:sz w:val="22"/>
          <w:szCs w:val="22"/>
        </w:rPr>
      </w:pPr>
      <w:r w:rsidRPr="0016490C">
        <w:rPr>
          <w:rFonts w:ascii="Arial" w:hAnsi="Arial" w:cs="Arial"/>
          <w:sz w:val="22"/>
          <w:szCs w:val="22"/>
        </w:rPr>
        <w:t>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rsidR="00B612DD" w:rsidRPr="0016490C" w:rsidRDefault="00B612DD" w:rsidP="00FC7ECF">
      <w:pPr>
        <w:ind w:left="720"/>
        <w:contextualSpacing/>
        <w:jc w:val="both"/>
        <w:rPr>
          <w:rFonts w:ascii="Arial" w:hAnsi="Arial" w:cs="Arial"/>
          <w:sz w:val="22"/>
          <w:szCs w:val="22"/>
        </w:rPr>
      </w:pPr>
    </w:p>
    <w:p w:rsidR="005D66F4" w:rsidRPr="0016490C" w:rsidRDefault="005D66F4" w:rsidP="008243FE">
      <w:pPr>
        <w:numPr>
          <w:ilvl w:val="0"/>
          <w:numId w:val="7"/>
        </w:numPr>
        <w:contextualSpacing/>
        <w:jc w:val="both"/>
        <w:rPr>
          <w:rFonts w:ascii="Arial" w:hAnsi="Arial" w:cs="Arial"/>
          <w:sz w:val="22"/>
          <w:szCs w:val="22"/>
        </w:rPr>
      </w:pPr>
      <w:r w:rsidRPr="0016490C">
        <w:rPr>
          <w:rFonts w:ascii="Arial" w:hAnsi="Arial" w:cs="Arial"/>
          <w:sz w:val="22"/>
          <w:szCs w:val="22"/>
        </w:rPr>
        <w:t>Todas as anotações contidas na CTPS dos empregados serão conferidas, a fim de que se possa verificar se as informações nelas inseridas coincidem com as informações fornecidas pela CONTRATADA e pelo empregado;</w:t>
      </w:r>
    </w:p>
    <w:p w:rsidR="00B612DD" w:rsidRPr="0016490C" w:rsidRDefault="00B612DD" w:rsidP="00FC7ECF">
      <w:pPr>
        <w:contextualSpacing/>
        <w:jc w:val="both"/>
        <w:rPr>
          <w:rFonts w:ascii="Arial" w:hAnsi="Arial" w:cs="Arial"/>
          <w:sz w:val="22"/>
          <w:szCs w:val="22"/>
        </w:rPr>
      </w:pPr>
    </w:p>
    <w:p w:rsidR="005D66F4" w:rsidRPr="0016490C" w:rsidRDefault="005D66F4" w:rsidP="008243FE">
      <w:pPr>
        <w:numPr>
          <w:ilvl w:val="0"/>
          <w:numId w:val="7"/>
        </w:numPr>
        <w:contextualSpacing/>
        <w:jc w:val="both"/>
        <w:rPr>
          <w:rFonts w:ascii="Arial" w:hAnsi="Arial" w:cs="Arial"/>
          <w:sz w:val="22"/>
          <w:szCs w:val="22"/>
        </w:rPr>
      </w:pPr>
      <w:r w:rsidRPr="0016490C">
        <w:rPr>
          <w:rFonts w:ascii="Arial" w:hAnsi="Arial" w:cs="Arial"/>
          <w:sz w:val="22"/>
          <w:szCs w:val="22"/>
        </w:rPr>
        <w:t>O número de terceirizados por função deve coincidir com o previsto no contrato administrativo;</w:t>
      </w:r>
    </w:p>
    <w:p w:rsidR="00B612DD" w:rsidRPr="0016490C" w:rsidRDefault="00B612DD" w:rsidP="00FC7ECF">
      <w:pPr>
        <w:contextualSpacing/>
        <w:jc w:val="both"/>
        <w:rPr>
          <w:rFonts w:ascii="Arial" w:hAnsi="Arial" w:cs="Arial"/>
          <w:sz w:val="22"/>
          <w:szCs w:val="22"/>
        </w:rPr>
      </w:pPr>
    </w:p>
    <w:p w:rsidR="005D66F4" w:rsidRPr="0016490C" w:rsidRDefault="005D66F4" w:rsidP="008243FE">
      <w:pPr>
        <w:numPr>
          <w:ilvl w:val="0"/>
          <w:numId w:val="7"/>
        </w:numPr>
        <w:contextualSpacing/>
        <w:jc w:val="both"/>
        <w:rPr>
          <w:rFonts w:ascii="Arial" w:hAnsi="Arial" w:cs="Arial"/>
          <w:sz w:val="22"/>
          <w:szCs w:val="22"/>
        </w:rPr>
      </w:pPr>
      <w:r w:rsidRPr="0016490C">
        <w:rPr>
          <w:rFonts w:ascii="Arial" w:hAnsi="Arial" w:cs="Arial"/>
          <w:sz w:val="22"/>
          <w:szCs w:val="22"/>
        </w:rPr>
        <w:t>O salário não pode ser inferior ao previsto no contrato administrativo e na Convenção Coletiva de Trabalho da Categoria (CCT);</w:t>
      </w:r>
    </w:p>
    <w:p w:rsidR="00B612DD" w:rsidRPr="0016490C" w:rsidRDefault="00B612DD" w:rsidP="00FC7ECF">
      <w:pPr>
        <w:contextualSpacing/>
        <w:jc w:val="both"/>
        <w:rPr>
          <w:rFonts w:ascii="Arial" w:hAnsi="Arial" w:cs="Arial"/>
          <w:sz w:val="22"/>
          <w:szCs w:val="22"/>
        </w:rPr>
      </w:pPr>
    </w:p>
    <w:p w:rsidR="005D66F4" w:rsidRPr="0016490C" w:rsidRDefault="005D66F4" w:rsidP="008243FE">
      <w:pPr>
        <w:numPr>
          <w:ilvl w:val="0"/>
          <w:numId w:val="7"/>
        </w:numPr>
        <w:contextualSpacing/>
        <w:jc w:val="both"/>
        <w:rPr>
          <w:rFonts w:ascii="Arial" w:hAnsi="Arial" w:cs="Arial"/>
          <w:sz w:val="22"/>
          <w:szCs w:val="22"/>
        </w:rPr>
      </w:pPr>
      <w:r w:rsidRPr="0016490C">
        <w:rPr>
          <w:rFonts w:ascii="Arial" w:hAnsi="Arial" w:cs="Arial"/>
          <w:sz w:val="22"/>
          <w:szCs w:val="22"/>
        </w:rPr>
        <w:t>Serão consultadas eventuais obrigações adicionais constantes na CCT para a CONTRATADA;</w:t>
      </w:r>
    </w:p>
    <w:p w:rsidR="00B612DD" w:rsidRPr="0016490C" w:rsidRDefault="00B612DD" w:rsidP="00FC7ECF">
      <w:pPr>
        <w:contextualSpacing/>
        <w:jc w:val="both"/>
        <w:rPr>
          <w:rFonts w:ascii="Arial" w:hAnsi="Arial" w:cs="Arial"/>
          <w:sz w:val="22"/>
          <w:szCs w:val="22"/>
        </w:rPr>
      </w:pPr>
    </w:p>
    <w:p w:rsidR="005D66F4" w:rsidRPr="0016490C" w:rsidRDefault="005D66F4" w:rsidP="008243FE">
      <w:pPr>
        <w:numPr>
          <w:ilvl w:val="0"/>
          <w:numId w:val="7"/>
        </w:numPr>
        <w:contextualSpacing/>
        <w:jc w:val="both"/>
        <w:rPr>
          <w:rFonts w:ascii="Arial" w:hAnsi="Arial" w:cs="Arial"/>
          <w:sz w:val="22"/>
          <w:szCs w:val="22"/>
        </w:rPr>
      </w:pPr>
      <w:r w:rsidRPr="0016490C">
        <w:rPr>
          <w:rFonts w:ascii="Arial" w:hAnsi="Arial" w:cs="Arial"/>
          <w:sz w:val="22"/>
          <w:szCs w:val="22"/>
        </w:rPr>
        <w:t>Será verificada a existência de condições insalubres ou de periculosidade no local de trabalho que obriguem a empresa a fornecer determinados Equipamentos de Proteção Individual (EPI).</w:t>
      </w:r>
    </w:p>
    <w:p w:rsidR="00B612DD" w:rsidRPr="0016490C" w:rsidRDefault="00B612DD" w:rsidP="00FC7ECF">
      <w:pPr>
        <w:contextualSpacing/>
        <w:jc w:val="both"/>
        <w:rPr>
          <w:rFonts w:ascii="Arial" w:hAnsi="Arial" w:cs="Arial"/>
          <w:sz w:val="22"/>
          <w:szCs w:val="22"/>
        </w:rPr>
      </w:pPr>
    </w:p>
    <w:p w:rsidR="00865453" w:rsidRDefault="005D66F4" w:rsidP="008243FE">
      <w:pPr>
        <w:numPr>
          <w:ilvl w:val="0"/>
          <w:numId w:val="7"/>
        </w:numPr>
        <w:contextualSpacing/>
        <w:jc w:val="both"/>
        <w:rPr>
          <w:rFonts w:ascii="Arial" w:hAnsi="Arial" w:cs="Arial"/>
          <w:sz w:val="22"/>
          <w:szCs w:val="22"/>
        </w:rPr>
      </w:pPr>
      <w:r w:rsidRPr="00865453">
        <w:rPr>
          <w:rFonts w:ascii="Arial" w:hAnsi="Arial" w:cs="Arial"/>
          <w:sz w:val="22"/>
          <w:szCs w:val="22"/>
        </w:rPr>
        <w:t>No primeiro mês da prestação dos serviços, a contratada deverá apr</w:t>
      </w:r>
      <w:r w:rsidR="00865453" w:rsidRPr="00865453">
        <w:rPr>
          <w:rFonts w:ascii="Arial" w:hAnsi="Arial" w:cs="Arial"/>
          <w:sz w:val="22"/>
          <w:szCs w:val="22"/>
        </w:rPr>
        <w:t>esentar a documentação relacionada no item 12.7 alínea “a”</w:t>
      </w:r>
      <w:r w:rsidR="002C1A02">
        <w:rPr>
          <w:rFonts w:ascii="Arial" w:hAnsi="Arial" w:cs="Arial"/>
          <w:sz w:val="22"/>
          <w:szCs w:val="22"/>
        </w:rPr>
        <w:t>.</w:t>
      </w:r>
    </w:p>
    <w:p w:rsidR="00865453" w:rsidRDefault="00865453" w:rsidP="00FC7ECF">
      <w:pPr>
        <w:pStyle w:val="PargrafodaLista"/>
        <w:rPr>
          <w:rFonts w:ascii="Arial" w:hAnsi="Arial" w:cs="Arial"/>
          <w:sz w:val="22"/>
          <w:szCs w:val="22"/>
        </w:rPr>
      </w:pPr>
    </w:p>
    <w:p w:rsidR="005D66F4" w:rsidRPr="0016490C" w:rsidRDefault="005D66F4" w:rsidP="008243FE">
      <w:pPr>
        <w:pStyle w:val="PargrafodaLista"/>
        <w:numPr>
          <w:ilvl w:val="2"/>
          <w:numId w:val="20"/>
        </w:numPr>
        <w:ind w:left="567" w:firstLine="0"/>
        <w:contextualSpacing/>
        <w:jc w:val="both"/>
        <w:rPr>
          <w:rFonts w:ascii="Arial" w:hAnsi="Arial" w:cs="Arial"/>
          <w:sz w:val="22"/>
          <w:szCs w:val="22"/>
        </w:rPr>
      </w:pPr>
      <w:r w:rsidRPr="00FC7ECF">
        <w:rPr>
          <w:rFonts w:ascii="Arial" w:hAnsi="Arial" w:cs="Arial"/>
          <w:b/>
          <w:sz w:val="22"/>
          <w:szCs w:val="22"/>
        </w:rPr>
        <w:t>Fiscalização mensal</w:t>
      </w:r>
      <w:r w:rsidRPr="0016490C">
        <w:rPr>
          <w:rFonts w:ascii="Arial" w:hAnsi="Arial" w:cs="Arial"/>
          <w:sz w:val="22"/>
          <w:szCs w:val="22"/>
        </w:rPr>
        <w:t xml:space="preserve"> (a ser feita antes do pagamento da fatura):</w:t>
      </w:r>
    </w:p>
    <w:p w:rsidR="005D66F4" w:rsidRPr="0016490C" w:rsidRDefault="005D66F4" w:rsidP="008243FE">
      <w:pPr>
        <w:numPr>
          <w:ilvl w:val="0"/>
          <w:numId w:val="8"/>
        </w:numPr>
        <w:spacing w:before="100" w:beforeAutospacing="1" w:after="100" w:afterAutospacing="1"/>
        <w:ind w:left="567" w:hanging="141"/>
        <w:contextualSpacing/>
        <w:jc w:val="both"/>
        <w:rPr>
          <w:rFonts w:ascii="Arial" w:hAnsi="Arial" w:cs="Arial"/>
          <w:sz w:val="22"/>
          <w:szCs w:val="22"/>
        </w:rPr>
      </w:pPr>
      <w:r w:rsidRPr="0016490C">
        <w:rPr>
          <w:rFonts w:ascii="Arial" w:hAnsi="Arial" w:cs="Arial"/>
          <w:sz w:val="22"/>
          <w:szCs w:val="22"/>
        </w:rPr>
        <w:t>Deve ser feita a retenção da contribuição previdenciária no valor de 11% (onze por cento) sobre o valor da fatura e dos impostos incidentes sobre a prestação do serviço;</w:t>
      </w:r>
    </w:p>
    <w:p w:rsidR="00B612DD" w:rsidRPr="0016490C" w:rsidRDefault="00B612DD" w:rsidP="00293AEF">
      <w:pPr>
        <w:spacing w:before="100" w:beforeAutospacing="1" w:after="100" w:afterAutospacing="1"/>
        <w:ind w:left="567" w:hanging="141"/>
        <w:contextualSpacing/>
        <w:jc w:val="both"/>
        <w:rPr>
          <w:rFonts w:ascii="Arial" w:hAnsi="Arial" w:cs="Arial"/>
          <w:sz w:val="22"/>
          <w:szCs w:val="22"/>
        </w:rPr>
      </w:pPr>
    </w:p>
    <w:p w:rsidR="005D66F4" w:rsidRPr="0016490C" w:rsidRDefault="005D66F4" w:rsidP="008243FE">
      <w:pPr>
        <w:numPr>
          <w:ilvl w:val="0"/>
          <w:numId w:val="8"/>
        </w:numPr>
        <w:spacing w:before="100" w:beforeAutospacing="1" w:after="100" w:afterAutospacing="1"/>
        <w:ind w:left="567" w:hanging="141"/>
        <w:contextualSpacing/>
        <w:jc w:val="both"/>
        <w:rPr>
          <w:rFonts w:ascii="Arial" w:hAnsi="Arial" w:cs="Arial"/>
          <w:sz w:val="22"/>
          <w:szCs w:val="22"/>
        </w:rPr>
      </w:pPr>
      <w:r w:rsidRPr="0016490C">
        <w:rPr>
          <w:rFonts w:ascii="Arial" w:hAnsi="Arial" w:cs="Arial"/>
          <w:sz w:val="22"/>
          <w:szCs w:val="22"/>
        </w:rPr>
        <w:t>Deve ser consultada a situação da empresa junto ao SICAF;</w:t>
      </w:r>
    </w:p>
    <w:p w:rsidR="00B612DD" w:rsidRPr="0016490C" w:rsidRDefault="00B612DD" w:rsidP="00293AEF">
      <w:pPr>
        <w:spacing w:before="100" w:beforeAutospacing="1" w:after="100" w:afterAutospacing="1"/>
        <w:ind w:left="567" w:hanging="141"/>
        <w:contextualSpacing/>
        <w:jc w:val="both"/>
        <w:rPr>
          <w:rFonts w:ascii="Arial" w:hAnsi="Arial" w:cs="Arial"/>
          <w:sz w:val="22"/>
          <w:szCs w:val="22"/>
        </w:rPr>
      </w:pPr>
    </w:p>
    <w:p w:rsidR="005D66F4" w:rsidRPr="0016490C" w:rsidRDefault="005D66F4" w:rsidP="008243FE">
      <w:pPr>
        <w:numPr>
          <w:ilvl w:val="0"/>
          <w:numId w:val="8"/>
        </w:numPr>
        <w:spacing w:before="100" w:beforeAutospacing="1" w:after="100" w:afterAutospacing="1"/>
        <w:ind w:left="567" w:hanging="141"/>
        <w:contextualSpacing/>
        <w:jc w:val="both"/>
        <w:rPr>
          <w:rFonts w:ascii="Arial" w:hAnsi="Arial" w:cs="Arial"/>
          <w:sz w:val="22"/>
          <w:szCs w:val="22"/>
        </w:rPr>
      </w:pPr>
      <w:r w:rsidRPr="0016490C">
        <w:rPr>
          <w:rFonts w:ascii="Arial" w:hAnsi="Arial" w:cs="Arial"/>
          <w:sz w:val="22"/>
          <w:szCs w:val="22"/>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rsidR="00B612DD" w:rsidRPr="0016490C" w:rsidRDefault="00B612DD" w:rsidP="00293AEF">
      <w:pPr>
        <w:spacing w:before="100" w:beforeAutospacing="1" w:after="100" w:afterAutospacing="1"/>
        <w:ind w:left="567" w:hanging="141"/>
        <w:contextualSpacing/>
        <w:jc w:val="both"/>
        <w:rPr>
          <w:rFonts w:ascii="Arial" w:hAnsi="Arial" w:cs="Arial"/>
          <w:sz w:val="22"/>
          <w:szCs w:val="22"/>
        </w:rPr>
      </w:pPr>
    </w:p>
    <w:p w:rsidR="005D66F4" w:rsidRPr="0016490C" w:rsidRDefault="005D66F4" w:rsidP="008243FE">
      <w:pPr>
        <w:numPr>
          <w:ilvl w:val="0"/>
          <w:numId w:val="8"/>
        </w:numPr>
        <w:spacing w:before="100" w:beforeAutospacing="1" w:after="100" w:afterAutospacing="1"/>
        <w:ind w:left="567" w:hanging="141"/>
        <w:contextualSpacing/>
        <w:jc w:val="both"/>
        <w:rPr>
          <w:rFonts w:ascii="Arial" w:hAnsi="Arial" w:cs="Arial"/>
          <w:sz w:val="22"/>
          <w:szCs w:val="22"/>
        </w:rPr>
      </w:pPr>
      <w:r w:rsidRPr="0016490C">
        <w:rPr>
          <w:rFonts w:ascii="Arial" w:hAnsi="Arial" w:cs="Arial"/>
          <w:sz w:val="22"/>
          <w:szCs w:val="22"/>
        </w:rPr>
        <w:lastRenderedPageBreak/>
        <w:t>Deverá ser exigida, quando couber, comprovação de que a empresa mantém reserva de cargos para pessoa com deficiência ou para reabilitado da Previdência Social, conforme disposto no art. 66-A da Lei nº 8.666, de 1993.</w:t>
      </w:r>
    </w:p>
    <w:p w:rsidR="005D66F4" w:rsidRPr="0016490C" w:rsidRDefault="005D66F4" w:rsidP="008243FE">
      <w:pPr>
        <w:pStyle w:val="PargrafodaLista"/>
        <w:numPr>
          <w:ilvl w:val="2"/>
          <w:numId w:val="20"/>
        </w:numPr>
        <w:spacing w:before="120" w:after="120"/>
        <w:ind w:left="567" w:firstLine="0"/>
        <w:contextualSpacing/>
        <w:jc w:val="both"/>
        <w:rPr>
          <w:rFonts w:ascii="Arial" w:hAnsi="Arial" w:cs="Arial"/>
          <w:sz w:val="22"/>
          <w:szCs w:val="22"/>
        </w:rPr>
      </w:pPr>
      <w:r w:rsidRPr="00FC7ECF">
        <w:rPr>
          <w:rFonts w:ascii="Arial" w:hAnsi="Arial" w:cs="Arial"/>
          <w:b/>
          <w:sz w:val="22"/>
          <w:szCs w:val="22"/>
        </w:rPr>
        <w:t>Fiscalização diária</w:t>
      </w:r>
      <w:r w:rsidRPr="0016490C">
        <w:rPr>
          <w:rFonts w:ascii="Arial" w:hAnsi="Arial" w:cs="Arial"/>
          <w:sz w:val="22"/>
          <w:szCs w:val="22"/>
        </w:rPr>
        <w:t>:</w:t>
      </w:r>
    </w:p>
    <w:p w:rsidR="005D66F4" w:rsidRPr="0016490C" w:rsidRDefault="005D66F4" w:rsidP="008243FE">
      <w:pPr>
        <w:numPr>
          <w:ilvl w:val="0"/>
          <w:numId w:val="9"/>
        </w:numPr>
        <w:spacing w:before="100" w:beforeAutospacing="1" w:after="100" w:afterAutospacing="1"/>
        <w:contextualSpacing/>
        <w:jc w:val="both"/>
        <w:rPr>
          <w:rFonts w:ascii="Arial" w:hAnsi="Arial" w:cs="Arial"/>
          <w:sz w:val="22"/>
          <w:szCs w:val="22"/>
        </w:rPr>
      </w:pPr>
      <w:r w:rsidRPr="0016490C">
        <w:rPr>
          <w:rFonts w:ascii="Arial" w:hAnsi="Arial" w:cs="Arial"/>
          <w:sz w:val="22"/>
          <w:szCs w:val="22"/>
        </w:rPr>
        <w:t>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rsidR="00B612DD" w:rsidRPr="0016490C" w:rsidRDefault="00B612DD" w:rsidP="00B612DD">
      <w:pPr>
        <w:spacing w:before="100" w:beforeAutospacing="1" w:after="100" w:afterAutospacing="1"/>
        <w:contextualSpacing/>
        <w:jc w:val="both"/>
        <w:rPr>
          <w:rFonts w:ascii="Arial" w:hAnsi="Arial" w:cs="Arial"/>
          <w:sz w:val="22"/>
          <w:szCs w:val="22"/>
        </w:rPr>
      </w:pPr>
    </w:p>
    <w:p w:rsidR="005D66F4" w:rsidRPr="0016490C" w:rsidRDefault="005D66F4" w:rsidP="008243FE">
      <w:pPr>
        <w:numPr>
          <w:ilvl w:val="0"/>
          <w:numId w:val="9"/>
        </w:numPr>
        <w:spacing w:before="100" w:beforeAutospacing="1" w:after="100" w:afterAutospacing="1"/>
        <w:contextualSpacing/>
        <w:jc w:val="both"/>
        <w:rPr>
          <w:rFonts w:ascii="Arial" w:hAnsi="Arial" w:cs="Arial"/>
          <w:sz w:val="22"/>
          <w:szCs w:val="22"/>
        </w:rPr>
      </w:pPr>
      <w:r w:rsidRPr="0016490C">
        <w:rPr>
          <w:rFonts w:ascii="Arial" w:hAnsi="Arial" w:cs="Arial"/>
          <w:sz w:val="22"/>
          <w:szCs w:val="22"/>
        </w:rPr>
        <w:t>Toda e qualquer alteração na forma de prestação do serviço, como a negociação de folgas ou a compensação de jornada, deve ser evitada, uma vez que essa conduta é exclusiva da CONTRATADA.</w:t>
      </w:r>
    </w:p>
    <w:p w:rsidR="00B612DD" w:rsidRPr="0016490C" w:rsidRDefault="00B612DD" w:rsidP="00B612DD">
      <w:pPr>
        <w:spacing w:before="100" w:beforeAutospacing="1" w:after="100" w:afterAutospacing="1"/>
        <w:contextualSpacing/>
        <w:jc w:val="both"/>
        <w:rPr>
          <w:rFonts w:ascii="Arial" w:hAnsi="Arial" w:cs="Arial"/>
          <w:sz w:val="22"/>
          <w:szCs w:val="22"/>
        </w:rPr>
      </w:pPr>
    </w:p>
    <w:p w:rsidR="005D66F4" w:rsidRPr="0016490C" w:rsidRDefault="005D66F4" w:rsidP="008243FE">
      <w:pPr>
        <w:numPr>
          <w:ilvl w:val="0"/>
          <w:numId w:val="9"/>
        </w:numPr>
        <w:spacing w:before="100" w:beforeAutospacing="1" w:after="100" w:afterAutospacing="1"/>
        <w:contextualSpacing/>
        <w:jc w:val="both"/>
        <w:rPr>
          <w:rFonts w:ascii="Arial" w:hAnsi="Arial" w:cs="Arial"/>
          <w:sz w:val="22"/>
          <w:szCs w:val="22"/>
        </w:rPr>
      </w:pPr>
      <w:r w:rsidRPr="0016490C">
        <w:rPr>
          <w:rFonts w:ascii="Arial" w:hAnsi="Arial" w:cs="Arial"/>
          <w:sz w:val="22"/>
          <w:szCs w:val="22"/>
        </w:rPr>
        <w:t>Devem ser conferidos, por amostragem, diariamente, os empregados terceirizados que estão prestando serviços e em quais funções, e se estão cumprindo a jornada de trabalho.</w:t>
      </w:r>
    </w:p>
    <w:p w:rsidR="006C7B90" w:rsidRPr="0016490C" w:rsidRDefault="005D66F4" w:rsidP="008243FE">
      <w:pPr>
        <w:pStyle w:val="PargrafodaLista"/>
        <w:numPr>
          <w:ilvl w:val="1"/>
          <w:numId w:val="20"/>
        </w:numPr>
        <w:spacing w:before="120" w:after="120"/>
        <w:ind w:left="0" w:firstLine="0"/>
        <w:contextualSpacing/>
        <w:jc w:val="both"/>
        <w:rPr>
          <w:rFonts w:ascii="Arial" w:hAnsi="Arial" w:cs="Arial"/>
          <w:sz w:val="22"/>
          <w:szCs w:val="22"/>
        </w:rPr>
      </w:pPr>
      <w:r w:rsidRPr="0016490C">
        <w:rPr>
          <w:rFonts w:ascii="Arial" w:hAnsi="Arial" w:cs="Arial"/>
          <w:sz w:val="22"/>
          <w:szCs w:val="22"/>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rsidR="006C7B90" w:rsidRPr="0016490C" w:rsidRDefault="006C7B90" w:rsidP="006C7B90">
      <w:pPr>
        <w:pStyle w:val="PargrafodaLista"/>
        <w:tabs>
          <w:tab w:val="left" w:pos="1843"/>
        </w:tabs>
        <w:spacing w:before="120" w:after="120"/>
        <w:ind w:left="567"/>
        <w:contextualSpacing/>
        <w:jc w:val="both"/>
        <w:rPr>
          <w:rFonts w:ascii="Arial" w:hAnsi="Arial" w:cs="Arial"/>
          <w:sz w:val="22"/>
          <w:szCs w:val="22"/>
        </w:rPr>
      </w:pPr>
    </w:p>
    <w:p w:rsidR="005D66F4" w:rsidRPr="0016490C" w:rsidRDefault="005D66F4" w:rsidP="008243FE">
      <w:pPr>
        <w:pStyle w:val="PargrafodaLista"/>
        <w:numPr>
          <w:ilvl w:val="2"/>
          <w:numId w:val="20"/>
        </w:numPr>
        <w:tabs>
          <w:tab w:val="left" w:pos="851"/>
        </w:tabs>
        <w:spacing w:before="120" w:after="120"/>
        <w:ind w:left="567" w:firstLine="0"/>
        <w:contextualSpacing/>
        <w:jc w:val="both"/>
        <w:rPr>
          <w:rFonts w:ascii="Arial" w:hAnsi="Arial" w:cs="Arial"/>
          <w:sz w:val="22"/>
          <w:szCs w:val="22"/>
        </w:rPr>
      </w:pPr>
      <w:r w:rsidRPr="0016490C">
        <w:rPr>
          <w:rFonts w:ascii="Arial" w:hAnsi="Arial" w:cs="Arial"/>
          <w:sz w:val="22"/>
          <w:szCs w:val="22"/>
        </w:rPr>
        <w:t>O gestor deverá verificar a necessidade de se proceder a repactuação do contrato, inclusive quanto à necessidade de solicitação da contratada.</w:t>
      </w:r>
    </w:p>
    <w:p w:rsidR="005D66F4" w:rsidRPr="0016490C" w:rsidRDefault="005D66F4" w:rsidP="00B612DD">
      <w:pPr>
        <w:pStyle w:val="PargrafodaLista"/>
        <w:spacing w:before="120" w:after="120"/>
        <w:ind w:left="0"/>
        <w:contextualSpacing/>
        <w:jc w:val="both"/>
        <w:rPr>
          <w:rFonts w:ascii="Arial" w:hAnsi="Arial" w:cs="Arial"/>
          <w:sz w:val="22"/>
          <w:szCs w:val="22"/>
        </w:rPr>
      </w:pPr>
    </w:p>
    <w:p w:rsidR="006C7B90" w:rsidRPr="0016490C" w:rsidRDefault="005D66F4" w:rsidP="008243FE">
      <w:pPr>
        <w:pStyle w:val="PargrafodaLista"/>
        <w:numPr>
          <w:ilvl w:val="1"/>
          <w:numId w:val="20"/>
        </w:numPr>
        <w:spacing w:before="120" w:after="120"/>
        <w:ind w:left="0" w:firstLine="0"/>
        <w:contextualSpacing/>
        <w:jc w:val="both"/>
        <w:rPr>
          <w:rFonts w:ascii="Arial" w:hAnsi="Arial" w:cs="Arial"/>
          <w:sz w:val="22"/>
          <w:szCs w:val="22"/>
        </w:rPr>
      </w:pPr>
      <w:r w:rsidRPr="0016490C">
        <w:rPr>
          <w:rFonts w:ascii="Arial" w:hAnsi="Arial" w:cs="Arial"/>
          <w:sz w:val="22"/>
          <w:szCs w:val="22"/>
        </w:rPr>
        <w:t>A CONTRATANTE deverá solicitar, por amostragem, aos empregados, seus extratos da conta do FGTS e que verifiquem se as contribuições previdenciárias e do FGTS estão sendo recolhidas em seus nomes.</w:t>
      </w:r>
    </w:p>
    <w:p w:rsidR="006C7B90" w:rsidRPr="0016490C" w:rsidRDefault="006C7B90" w:rsidP="006C7B90">
      <w:pPr>
        <w:pStyle w:val="PargrafodaLista"/>
        <w:spacing w:before="120" w:after="120"/>
        <w:ind w:left="0"/>
        <w:contextualSpacing/>
        <w:jc w:val="both"/>
        <w:rPr>
          <w:rFonts w:ascii="Arial" w:hAnsi="Arial" w:cs="Arial"/>
          <w:sz w:val="22"/>
          <w:szCs w:val="22"/>
        </w:rPr>
      </w:pPr>
    </w:p>
    <w:p w:rsidR="005D66F4" w:rsidRDefault="005D66F4" w:rsidP="008243FE">
      <w:pPr>
        <w:pStyle w:val="PargrafodaLista"/>
        <w:numPr>
          <w:ilvl w:val="2"/>
          <w:numId w:val="20"/>
        </w:numPr>
        <w:spacing w:before="120" w:after="120"/>
        <w:ind w:left="567" w:firstLine="0"/>
        <w:contextualSpacing/>
        <w:jc w:val="both"/>
        <w:rPr>
          <w:rFonts w:ascii="Arial" w:hAnsi="Arial" w:cs="Arial"/>
          <w:sz w:val="22"/>
          <w:szCs w:val="22"/>
        </w:rPr>
      </w:pPr>
      <w:r w:rsidRPr="0016490C">
        <w:rPr>
          <w:rFonts w:ascii="Arial" w:hAnsi="Arial" w:cs="Arial"/>
          <w:sz w:val="22"/>
          <w:szCs w:val="22"/>
        </w:rPr>
        <w:t>Ao final de um ano, todos os empregados devem ter seus extratos avaliados.</w:t>
      </w:r>
    </w:p>
    <w:p w:rsidR="00293AEF" w:rsidRPr="0016490C" w:rsidRDefault="00293AEF" w:rsidP="00293AEF">
      <w:pPr>
        <w:pStyle w:val="PargrafodaLista"/>
        <w:spacing w:before="120" w:after="120"/>
        <w:ind w:left="567"/>
        <w:contextualSpacing/>
        <w:jc w:val="both"/>
        <w:rPr>
          <w:rFonts w:ascii="Arial" w:hAnsi="Arial" w:cs="Arial"/>
          <w:sz w:val="22"/>
          <w:szCs w:val="22"/>
        </w:rPr>
      </w:pPr>
    </w:p>
    <w:p w:rsidR="005D66F4" w:rsidRPr="0016490C" w:rsidRDefault="005D66F4" w:rsidP="008243FE">
      <w:pPr>
        <w:pStyle w:val="PargrafodaLista"/>
        <w:numPr>
          <w:ilvl w:val="1"/>
          <w:numId w:val="20"/>
        </w:numPr>
        <w:spacing w:before="120" w:after="120"/>
        <w:ind w:left="0" w:firstLine="0"/>
        <w:contextualSpacing/>
        <w:jc w:val="both"/>
        <w:rPr>
          <w:rFonts w:ascii="Arial" w:hAnsi="Arial" w:cs="Arial"/>
          <w:sz w:val="22"/>
          <w:szCs w:val="22"/>
        </w:rPr>
      </w:pPr>
      <w:r w:rsidRPr="0016490C">
        <w:rPr>
          <w:rFonts w:ascii="Arial" w:hAnsi="Arial" w:cs="Arial"/>
          <w:sz w:val="22"/>
          <w:szCs w:val="22"/>
        </w:rPr>
        <w:t>A CONTRATADA deverá entregar, no prazo de 15 (quinze) dias, quando solicitado pela CONTRATANTE quaisquer dos seguintes documentos:</w:t>
      </w:r>
    </w:p>
    <w:p w:rsidR="005D66F4" w:rsidRPr="0016490C" w:rsidRDefault="005D66F4" w:rsidP="008243FE">
      <w:pPr>
        <w:numPr>
          <w:ilvl w:val="0"/>
          <w:numId w:val="10"/>
        </w:numPr>
        <w:spacing w:before="100" w:beforeAutospacing="1" w:after="100" w:afterAutospacing="1"/>
        <w:contextualSpacing/>
        <w:jc w:val="both"/>
        <w:rPr>
          <w:rFonts w:ascii="Arial" w:hAnsi="Arial" w:cs="Arial"/>
          <w:sz w:val="22"/>
          <w:szCs w:val="22"/>
        </w:rPr>
      </w:pPr>
      <w:proofErr w:type="gramStart"/>
      <w:r w:rsidRPr="0016490C">
        <w:rPr>
          <w:rFonts w:ascii="Arial" w:hAnsi="Arial" w:cs="Arial"/>
          <w:sz w:val="22"/>
          <w:szCs w:val="22"/>
        </w:rPr>
        <w:t>extrato</w:t>
      </w:r>
      <w:proofErr w:type="gramEnd"/>
      <w:r w:rsidRPr="0016490C">
        <w:rPr>
          <w:rFonts w:ascii="Arial" w:hAnsi="Arial" w:cs="Arial"/>
          <w:sz w:val="22"/>
          <w:szCs w:val="22"/>
        </w:rPr>
        <w:t xml:space="preserve"> da conta do INSS e do FGTS de qualquer empregado, a critério da CONTRATANTE;</w:t>
      </w:r>
    </w:p>
    <w:p w:rsidR="005D66F4" w:rsidRPr="0016490C" w:rsidRDefault="005D66F4" w:rsidP="008243FE">
      <w:pPr>
        <w:numPr>
          <w:ilvl w:val="0"/>
          <w:numId w:val="10"/>
        </w:numPr>
        <w:spacing w:before="100" w:beforeAutospacing="1" w:after="100" w:afterAutospacing="1"/>
        <w:contextualSpacing/>
        <w:jc w:val="both"/>
        <w:rPr>
          <w:rFonts w:ascii="Arial" w:hAnsi="Arial" w:cs="Arial"/>
          <w:sz w:val="22"/>
          <w:szCs w:val="22"/>
        </w:rPr>
      </w:pPr>
      <w:proofErr w:type="gramStart"/>
      <w:r w:rsidRPr="0016490C">
        <w:rPr>
          <w:rFonts w:ascii="Arial" w:hAnsi="Arial" w:cs="Arial"/>
          <w:sz w:val="22"/>
          <w:szCs w:val="22"/>
        </w:rPr>
        <w:t>cópia</w:t>
      </w:r>
      <w:proofErr w:type="gramEnd"/>
      <w:r w:rsidRPr="0016490C">
        <w:rPr>
          <w:rFonts w:ascii="Arial" w:hAnsi="Arial" w:cs="Arial"/>
          <w:sz w:val="22"/>
          <w:szCs w:val="22"/>
        </w:rPr>
        <w:t xml:space="preserve"> da folha de pagamento analítica de qualquer mês da prestação dos serviços, em que conste como tomador a CONTRATANTE;</w:t>
      </w:r>
    </w:p>
    <w:p w:rsidR="005D66F4" w:rsidRPr="0016490C" w:rsidRDefault="005D66F4" w:rsidP="008243FE">
      <w:pPr>
        <w:numPr>
          <w:ilvl w:val="0"/>
          <w:numId w:val="10"/>
        </w:numPr>
        <w:spacing w:before="100" w:beforeAutospacing="1" w:after="100" w:afterAutospacing="1"/>
        <w:contextualSpacing/>
        <w:jc w:val="both"/>
        <w:rPr>
          <w:rFonts w:ascii="Arial" w:hAnsi="Arial" w:cs="Arial"/>
          <w:sz w:val="22"/>
          <w:szCs w:val="22"/>
        </w:rPr>
      </w:pPr>
      <w:proofErr w:type="gramStart"/>
      <w:r w:rsidRPr="0016490C">
        <w:rPr>
          <w:rFonts w:ascii="Arial" w:hAnsi="Arial" w:cs="Arial"/>
          <w:sz w:val="22"/>
          <w:szCs w:val="22"/>
        </w:rPr>
        <w:t>cópia</w:t>
      </w:r>
      <w:proofErr w:type="gramEnd"/>
      <w:r w:rsidRPr="0016490C">
        <w:rPr>
          <w:rFonts w:ascii="Arial" w:hAnsi="Arial" w:cs="Arial"/>
          <w:sz w:val="22"/>
          <w:szCs w:val="22"/>
        </w:rPr>
        <w:t xml:space="preserve"> dos contracheques assinados dos empregados relativos a qualquer mês da prestação dos serviços ou, ainda, quando necessário, cópia de recibos de depósitos bancários; e</w:t>
      </w:r>
    </w:p>
    <w:p w:rsidR="005D66F4" w:rsidRPr="0016490C" w:rsidRDefault="005D66F4" w:rsidP="008243FE">
      <w:pPr>
        <w:numPr>
          <w:ilvl w:val="0"/>
          <w:numId w:val="10"/>
        </w:numPr>
        <w:spacing w:before="100" w:beforeAutospacing="1" w:after="100" w:afterAutospacing="1"/>
        <w:contextualSpacing/>
        <w:jc w:val="both"/>
        <w:rPr>
          <w:rFonts w:ascii="Arial" w:hAnsi="Arial" w:cs="Arial"/>
          <w:sz w:val="22"/>
          <w:szCs w:val="22"/>
        </w:rPr>
      </w:pPr>
      <w:proofErr w:type="gramStart"/>
      <w:r w:rsidRPr="0016490C">
        <w:rPr>
          <w:rFonts w:ascii="Arial" w:hAnsi="Arial" w:cs="Arial"/>
          <w:sz w:val="22"/>
          <w:szCs w:val="22"/>
        </w:rPr>
        <w:t>comprovantes</w:t>
      </w:r>
      <w:proofErr w:type="gramEnd"/>
      <w:r w:rsidRPr="0016490C">
        <w:rPr>
          <w:rFonts w:ascii="Arial" w:hAnsi="Arial" w:cs="Arial"/>
          <w:sz w:val="22"/>
          <w:szCs w:val="22"/>
        </w:rPr>
        <w:t xml:space="preserve"> de entrega de benefícios suplementares (vale-transporte, vale-alimentação, entre outros), a que estiver obrigada por força de lei, Acordo, Convenção ou Dissídio Coletivo de Trabalho, relativos a qualquer mês da prestação dos serviços e de qualquer empregado.</w:t>
      </w:r>
    </w:p>
    <w:p w:rsidR="00B612DD" w:rsidRPr="0016490C" w:rsidRDefault="00B612DD" w:rsidP="00B612DD">
      <w:pPr>
        <w:spacing w:before="100" w:beforeAutospacing="1" w:after="100" w:afterAutospacing="1"/>
        <w:contextualSpacing/>
        <w:jc w:val="both"/>
        <w:rPr>
          <w:rFonts w:ascii="Arial" w:hAnsi="Arial" w:cs="Arial"/>
          <w:sz w:val="22"/>
          <w:szCs w:val="22"/>
        </w:rPr>
      </w:pPr>
    </w:p>
    <w:p w:rsidR="005D66F4" w:rsidRPr="0016490C" w:rsidRDefault="005D66F4" w:rsidP="008243FE">
      <w:pPr>
        <w:pStyle w:val="PargrafodaLista"/>
        <w:numPr>
          <w:ilvl w:val="1"/>
          <w:numId w:val="20"/>
        </w:numPr>
        <w:spacing w:before="120" w:after="120"/>
        <w:ind w:left="0" w:firstLine="0"/>
        <w:contextualSpacing/>
        <w:jc w:val="both"/>
        <w:rPr>
          <w:rFonts w:ascii="Arial" w:hAnsi="Arial" w:cs="Arial"/>
          <w:sz w:val="22"/>
          <w:szCs w:val="22"/>
        </w:rPr>
      </w:pPr>
      <w:r w:rsidRPr="0016490C">
        <w:rPr>
          <w:rFonts w:ascii="Arial" w:hAnsi="Arial" w:cs="Arial"/>
          <w:sz w:val="22"/>
          <w:szCs w:val="22"/>
        </w:rPr>
        <w:t xml:space="preserve">A fiscalização técnica dos contratos avaliará constantemente a execução do objeto e utilizará o Instrumento de Medição de Resultado (IMR), conforme modelo previsto no Anexo </w:t>
      </w:r>
      <w:r w:rsidR="004A3384" w:rsidRPr="004A3384">
        <w:rPr>
          <w:rFonts w:ascii="Arial" w:hAnsi="Arial" w:cs="Arial"/>
          <w:b/>
          <w:sz w:val="22"/>
          <w:szCs w:val="22"/>
        </w:rPr>
        <w:t>II</w:t>
      </w:r>
      <w:r w:rsidRPr="0016490C">
        <w:rPr>
          <w:rFonts w:ascii="Arial" w:hAnsi="Arial" w:cs="Arial"/>
          <w:sz w:val="22"/>
          <w:szCs w:val="22"/>
        </w:rPr>
        <w:t>, ou outro instrumento substituto para aferição da qualidade da prestação dos serviços, devendo haver o redimensionamento no pagamento com base nos indicadores estabelecidos, sempre que a CONTRATADA:</w:t>
      </w:r>
    </w:p>
    <w:p w:rsidR="005D66F4" w:rsidRPr="0016490C" w:rsidRDefault="005D66F4" w:rsidP="008243FE">
      <w:pPr>
        <w:numPr>
          <w:ilvl w:val="0"/>
          <w:numId w:val="11"/>
        </w:numPr>
        <w:spacing w:before="100" w:beforeAutospacing="1" w:after="100" w:afterAutospacing="1"/>
        <w:contextualSpacing/>
        <w:jc w:val="both"/>
        <w:rPr>
          <w:rFonts w:ascii="Arial" w:hAnsi="Arial" w:cs="Arial"/>
          <w:sz w:val="22"/>
          <w:szCs w:val="22"/>
        </w:rPr>
      </w:pPr>
      <w:proofErr w:type="gramStart"/>
      <w:r w:rsidRPr="0016490C">
        <w:rPr>
          <w:rFonts w:ascii="Arial" w:hAnsi="Arial" w:cs="Arial"/>
          <w:sz w:val="22"/>
          <w:szCs w:val="22"/>
        </w:rPr>
        <w:lastRenderedPageBreak/>
        <w:t>não</w:t>
      </w:r>
      <w:proofErr w:type="gramEnd"/>
      <w:r w:rsidRPr="0016490C">
        <w:rPr>
          <w:rFonts w:ascii="Arial" w:hAnsi="Arial" w:cs="Arial"/>
          <w:sz w:val="22"/>
          <w:szCs w:val="22"/>
        </w:rPr>
        <w:t xml:space="preserve"> produzir os resultados, deixar de executar, ou não executar com a qualidade mínima exigida as atividades contratadas; ou</w:t>
      </w:r>
    </w:p>
    <w:p w:rsidR="00B612DD" w:rsidRPr="0016490C" w:rsidRDefault="00B612DD" w:rsidP="00B612DD">
      <w:pPr>
        <w:spacing w:before="100" w:beforeAutospacing="1" w:after="100" w:afterAutospacing="1"/>
        <w:ind w:left="360"/>
        <w:contextualSpacing/>
        <w:jc w:val="both"/>
        <w:rPr>
          <w:rFonts w:ascii="Arial" w:hAnsi="Arial" w:cs="Arial"/>
          <w:sz w:val="22"/>
          <w:szCs w:val="22"/>
        </w:rPr>
      </w:pPr>
    </w:p>
    <w:p w:rsidR="005D66F4" w:rsidRPr="0016490C" w:rsidRDefault="005D66F4" w:rsidP="008243FE">
      <w:pPr>
        <w:numPr>
          <w:ilvl w:val="0"/>
          <w:numId w:val="11"/>
        </w:numPr>
        <w:spacing w:before="100" w:beforeAutospacing="1" w:after="100" w:afterAutospacing="1"/>
        <w:contextualSpacing/>
        <w:jc w:val="both"/>
        <w:rPr>
          <w:rFonts w:ascii="Arial" w:hAnsi="Arial" w:cs="Arial"/>
          <w:sz w:val="22"/>
          <w:szCs w:val="22"/>
        </w:rPr>
      </w:pPr>
      <w:proofErr w:type="gramStart"/>
      <w:r w:rsidRPr="0016490C">
        <w:rPr>
          <w:rFonts w:ascii="Arial" w:hAnsi="Arial" w:cs="Arial"/>
          <w:sz w:val="22"/>
          <w:szCs w:val="22"/>
        </w:rPr>
        <w:t>deixar</w:t>
      </w:r>
      <w:proofErr w:type="gramEnd"/>
      <w:r w:rsidRPr="0016490C">
        <w:rPr>
          <w:rFonts w:ascii="Arial" w:hAnsi="Arial" w:cs="Arial"/>
          <w:sz w:val="22"/>
          <w:szCs w:val="22"/>
        </w:rPr>
        <w:t xml:space="preserve"> de utilizar materiais e recursos humanos exigidos para a execução do serviço, ou utilizá-los com qualidade ou quantidade inferior à demandada.</w:t>
      </w:r>
    </w:p>
    <w:p w:rsidR="00B612DD" w:rsidRPr="0016490C" w:rsidRDefault="00B612DD" w:rsidP="00B612DD">
      <w:pPr>
        <w:spacing w:before="100" w:beforeAutospacing="1" w:after="100" w:afterAutospacing="1"/>
        <w:contextualSpacing/>
        <w:jc w:val="both"/>
        <w:rPr>
          <w:rFonts w:ascii="Arial" w:hAnsi="Arial" w:cs="Arial"/>
          <w:sz w:val="22"/>
          <w:szCs w:val="22"/>
        </w:rPr>
      </w:pPr>
    </w:p>
    <w:p w:rsidR="005D66F4" w:rsidRPr="0016490C" w:rsidRDefault="005D66F4" w:rsidP="008243FE">
      <w:pPr>
        <w:numPr>
          <w:ilvl w:val="1"/>
          <w:numId w:val="20"/>
        </w:numPr>
        <w:tabs>
          <w:tab w:val="left" w:pos="567"/>
        </w:tabs>
        <w:spacing w:before="100" w:beforeAutospacing="1" w:after="100" w:afterAutospacing="1"/>
        <w:ind w:left="0" w:firstLine="0"/>
        <w:contextualSpacing/>
        <w:jc w:val="both"/>
        <w:rPr>
          <w:rFonts w:ascii="Arial" w:hAnsi="Arial" w:cs="Arial"/>
          <w:sz w:val="22"/>
          <w:szCs w:val="22"/>
        </w:rPr>
      </w:pPr>
      <w:r w:rsidRPr="0016490C">
        <w:rPr>
          <w:rFonts w:ascii="Arial" w:hAnsi="Arial" w:cs="Arial"/>
          <w:sz w:val="22"/>
          <w:szCs w:val="22"/>
        </w:rPr>
        <w:t>A utilização do IMR não impede a aplicação concomitante de outros mecanismos para a avaliação da prestação dos serviços.</w:t>
      </w:r>
    </w:p>
    <w:p w:rsidR="009B50AE" w:rsidRPr="0016490C" w:rsidRDefault="009B50AE" w:rsidP="008243FE">
      <w:pPr>
        <w:pStyle w:val="PargrafodaLista"/>
        <w:numPr>
          <w:ilvl w:val="1"/>
          <w:numId w:val="20"/>
        </w:numPr>
        <w:spacing w:before="120" w:after="120" w:line="276" w:lineRule="auto"/>
        <w:ind w:left="0" w:firstLine="0"/>
        <w:contextualSpacing/>
        <w:jc w:val="both"/>
        <w:rPr>
          <w:rFonts w:ascii="Arial" w:hAnsi="Arial" w:cs="Arial"/>
          <w:sz w:val="22"/>
          <w:szCs w:val="22"/>
        </w:rPr>
      </w:pPr>
      <w:r w:rsidRPr="0016490C">
        <w:rPr>
          <w:rFonts w:ascii="Arial" w:hAnsi="Arial" w:cs="Arial"/>
          <w:sz w:val="22"/>
          <w:szCs w:val="22"/>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FD1E91" w:rsidRPr="0016490C" w:rsidRDefault="00FD1E91" w:rsidP="00FD1E91">
      <w:pPr>
        <w:pStyle w:val="PargrafodaLista"/>
        <w:spacing w:before="120" w:after="120" w:line="276" w:lineRule="auto"/>
        <w:ind w:left="0"/>
        <w:contextualSpacing/>
        <w:jc w:val="both"/>
        <w:rPr>
          <w:rFonts w:ascii="Arial" w:hAnsi="Arial" w:cs="Arial"/>
          <w:sz w:val="22"/>
          <w:szCs w:val="22"/>
        </w:rPr>
      </w:pPr>
    </w:p>
    <w:p w:rsidR="009B50AE" w:rsidRPr="0016490C" w:rsidRDefault="009B50AE" w:rsidP="008243FE">
      <w:pPr>
        <w:pStyle w:val="PargrafodaLista"/>
        <w:numPr>
          <w:ilvl w:val="1"/>
          <w:numId w:val="20"/>
        </w:numPr>
        <w:spacing w:before="120" w:after="120" w:line="276" w:lineRule="auto"/>
        <w:ind w:left="0" w:firstLine="0"/>
        <w:contextualSpacing/>
        <w:jc w:val="both"/>
        <w:rPr>
          <w:rFonts w:ascii="Arial" w:hAnsi="Arial" w:cs="Arial"/>
          <w:sz w:val="22"/>
          <w:szCs w:val="22"/>
        </w:rPr>
      </w:pPr>
      <w:r w:rsidRPr="0016490C">
        <w:rPr>
          <w:rFonts w:ascii="Arial" w:hAnsi="Arial" w:cs="Arial"/>
          <w:sz w:val="22"/>
          <w:szCs w:val="22"/>
        </w:rPr>
        <w:t xml:space="preserve">O fiscal técnico deverá apresentar ao preposto da CONTRATADA a avaliação da execução do objeto ou, se for o caso, a avaliação de desempenho e qualidade da prestação dos serviços realizada. </w:t>
      </w:r>
    </w:p>
    <w:p w:rsidR="00FD1E91" w:rsidRPr="0016490C" w:rsidRDefault="00FD1E91" w:rsidP="00FD1E91">
      <w:pPr>
        <w:pStyle w:val="PargrafodaLista"/>
        <w:spacing w:before="120" w:after="120" w:line="276" w:lineRule="auto"/>
        <w:ind w:left="0"/>
        <w:contextualSpacing/>
        <w:jc w:val="both"/>
        <w:rPr>
          <w:rFonts w:ascii="Arial" w:hAnsi="Arial" w:cs="Arial"/>
          <w:sz w:val="22"/>
          <w:szCs w:val="22"/>
        </w:rPr>
      </w:pPr>
    </w:p>
    <w:p w:rsidR="009B50AE" w:rsidRPr="0016490C" w:rsidRDefault="009B50AE" w:rsidP="008243FE">
      <w:pPr>
        <w:pStyle w:val="PargrafodaLista"/>
        <w:numPr>
          <w:ilvl w:val="1"/>
          <w:numId w:val="20"/>
        </w:numPr>
        <w:spacing w:before="120" w:after="120" w:line="276" w:lineRule="auto"/>
        <w:ind w:left="0" w:firstLine="0"/>
        <w:contextualSpacing/>
        <w:jc w:val="both"/>
        <w:rPr>
          <w:rFonts w:ascii="Arial" w:hAnsi="Arial" w:cs="Arial"/>
          <w:sz w:val="22"/>
          <w:szCs w:val="22"/>
        </w:rPr>
      </w:pPr>
      <w:r w:rsidRPr="0016490C">
        <w:rPr>
          <w:rFonts w:ascii="Arial" w:hAnsi="Arial" w:cs="Arial"/>
          <w:sz w:val="22"/>
          <w:szCs w:val="22"/>
        </w:rPr>
        <w:t xml:space="preserve">Em hipótese alguma, será admitido que a própria CONTRATADA materialize a avaliação de desempenho e qualidade da prestação dos serviços realizada. </w:t>
      </w:r>
    </w:p>
    <w:p w:rsidR="00FD1E91" w:rsidRPr="0016490C" w:rsidRDefault="00FD1E91" w:rsidP="00FD1E91">
      <w:pPr>
        <w:pStyle w:val="PargrafodaLista"/>
        <w:spacing w:before="120" w:after="120" w:line="276" w:lineRule="auto"/>
        <w:ind w:left="0"/>
        <w:contextualSpacing/>
        <w:jc w:val="both"/>
        <w:rPr>
          <w:rFonts w:ascii="Arial" w:hAnsi="Arial" w:cs="Arial"/>
          <w:sz w:val="22"/>
          <w:szCs w:val="22"/>
        </w:rPr>
      </w:pPr>
    </w:p>
    <w:p w:rsidR="009B50AE" w:rsidRPr="0016490C" w:rsidRDefault="009B50AE" w:rsidP="008243FE">
      <w:pPr>
        <w:pStyle w:val="PargrafodaLista"/>
        <w:numPr>
          <w:ilvl w:val="1"/>
          <w:numId w:val="20"/>
        </w:numPr>
        <w:spacing w:before="120" w:after="120" w:line="276" w:lineRule="auto"/>
        <w:ind w:left="0" w:firstLine="0"/>
        <w:contextualSpacing/>
        <w:jc w:val="both"/>
        <w:rPr>
          <w:rFonts w:ascii="Arial" w:hAnsi="Arial" w:cs="Arial"/>
          <w:sz w:val="22"/>
          <w:szCs w:val="22"/>
        </w:rPr>
      </w:pPr>
      <w:r w:rsidRPr="0016490C">
        <w:rPr>
          <w:rFonts w:ascii="Arial" w:hAnsi="Arial" w:cs="Arial"/>
          <w:sz w:val="22"/>
          <w:szCs w:val="22"/>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rsidR="00FD1E91" w:rsidRPr="0016490C" w:rsidRDefault="00FD1E91" w:rsidP="00FD1E91">
      <w:pPr>
        <w:pStyle w:val="PargrafodaLista"/>
        <w:spacing w:before="120" w:after="120" w:line="276" w:lineRule="auto"/>
        <w:ind w:left="0"/>
        <w:contextualSpacing/>
        <w:jc w:val="both"/>
        <w:rPr>
          <w:rFonts w:ascii="Arial" w:hAnsi="Arial" w:cs="Arial"/>
          <w:sz w:val="22"/>
          <w:szCs w:val="22"/>
        </w:rPr>
      </w:pPr>
    </w:p>
    <w:p w:rsidR="009B50AE" w:rsidRPr="0016490C" w:rsidRDefault="009B50AE" w:rsidP="008243FE">
      <w:pPr>
        <w:pStyle w:val="PargrafodaLista"/>
        <w:numPr>
          <w:ilvl w:val="1"/>
          <w:numId w:val="20"/>
        </w:numPr>
        <w:spacing w:before="120" w:after="120" w:line="276" w:lineRule="auto"/>
        <w:ind w:left="0" w:firstLine="0"/>
        <w:contextualSpacing/>
        <w:jc w:val="both"/>
        <w:rPr>
          <w:rFonts w:ascii="Arial" w:hAnsi="Arial" w:cs="Arial"/>
          <w:sz w:val="22"/>
          <w:szCs w:val="22"/>
        </w:rPr>
      </w:pPr>
      <w:r w:rsidRPr="0016490C">
        <w:rPr>
          <w:rFonts w:ascii="Arial" w:hAnsi="Arial" w:cs="Arial"/>
          <w:sz w:val="22"/>
          <w:szCs w:val="22"/>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rsidR="00FD1E91" w:rsidRPr="0016490C" w:rsidRDefault="00FD1E91" w:rsidP="00FD1E91">
      <w:pPr>
        <w:pStyle w:val="PargrafodaLista"/>
        <w:spacing w:before="120" w:after="120" w:line="276" w:lineRule="auto"/>
        <w:ind w:left="0"/>
        <w:contextualSpacing/>
        <w:jc w:val="both"/>
        <w:rPr>
          <w:rFonts w:ascii="Arial" w:hAnsi="Arial" w:cs="Arial"/>
          <w:sz w:val="22"/>
          <w:szCs w:val="22"/>
        </w:rPr>
      </w:pPr>
    </w:p>
    <w:p w:rsidR="009B50AE" w:rsidRPr="0016490C" w:rsidRDefault="009B50AE" w:rsidP="008243FE">
      <w:pPr>
        <w:pStyle w:val="PargrafodaLista"/>
        <w:numPr>
          <w:ilvl w:val="1"/>
          <w:numId w:val="20"/>
        </w:numPr>
        <w:spacing w:before="120" w:after="120" w:line="276" w:lineRule="auto"/>
        <w:ind w:left="0" w:firstLine="0"/>
        <w:contextualSpacing/>
        <w:jc w:val="both"/>
        <w:rPr>
          <w:rFonts w:ascii="Arial" w:hAnsi="Arial" w:cs="Arial"/>
          <w:sz w:val="22"/>
          <w:szCs w:val="22"/>
        </w:rPr>
      </w:pPr>
      <w:r w:rsidRPr="0016490C">
        <w:rPr>
          <w:rFonts w:ascii="Arial" w:hAnsi="Arial" w:cs="Arial"/>
          <w:sz w:val="22"/>
          <w:szCs w:val="22"/>
        </w:rPr>
        <w:t xml:space="preserve">O fiscal técnico poderá realizar avaliação diária, semanal ou mensal, desde que o período escolhido seja suficiente para avaliar ou, se for o caso, aferir o desempenho e qualidade da prestação dos serviços. </w:t>
      </w:r>
    </w:p>
    <w:p w:rsidR="00FD1E91" w:rsidRPr="0016490C" w:rsidRDefault="00FD1E91" w:rsidP="00FD1E91">
      <w:pPr>
        <w:pStyle w:val="PargrafodaLista"/>
        <w:spacing w:before="120" w:after="120" w:line="276" w:lineRule="auto"/>
        <w:ind w:left="0"/>
        <w:contextualSpacing/>
        <w:jc w:val="both"/>
        <w:rPr>
          <w:rFonts w:ascii="Arial" w:hAnsi="Arial" w:cs="Arial"/>
          <w:sz w:val="22"/>
          <w:szCs w:val="22"/>
        </w:rPr>
      </w:pPr>
    </w:p>
    <w:p w:rsidR="009B50AE" w:rsidRPr="0016490C" w:rsidRDefault="009B50AE" w:rsidP="008243FE">
      <w:pPr>
        <w:pStyle w:val="PargrafodaLista"/>
        <w:numPr>
          <w:ilvl w:val="1"/>
          <w:numId w:val="20"/>
        </w:numPr>
        <w:spacing w:before="120" w:after="120" w:line="276" w:lineRule="auto"/>
        <w:ind w:left="0" w:firstLine="0"/>
        <w:contextualSpacing/>
        <w:jc w:val="both"/>
        <w:rPr>
          <w:rFonts w:ascii="Arial" w:hAnsi="Arial" w:cs="Arial"/>
          <w:sz w:val="22"/>
          <w:szCs w:val="22"/>
          <w:lang w:eastAsia="en-US"/>
        </w:rPr>
      </w:pPr>
      <w:r w:rsidRPr="0016490C">
        <w:rPr>
          <w:rFonts w:ascii="Arial" w:hAnsi="Arial" w:cs="Arial"/>
          <w:sz w:val="22"/>
          <w:szCs w:val="22"/>
          <w:lang w:eastAsia="en-US"/>
        </w:rPr>
        <w:t>O representante da Contratante deverá ter a qualificação necessária para o acompanhamento e controle da execução dos serviços e do contrato.</w:t>
      </w:r>
    </w:p>
    <w:p w:rsidR="00FD1E91" w:rsidRPr="0016490C" w:rsidRDefault="00FD1E91" w:rsidP="00FD1E91">
      <w:pPr>
        <w:pStyle w:val="PargrafodaLista"/>
        <w:spacing w:before="120" w:after="120" w:line="276" w:lineRule="auto"/>
        <w:ind w:left="0"/>
        <w:contextualSpacing/>
        <w:jc w:val="both"/>
        <w:rPr>
          <w:rFonts w:ascii="Arial" w:hAnsi="Arial" w:cs="Arial"/>
          <w:sz w:val="22"/>
          <w:szCs w:val="22"/>
          <w:lang w:eastAsia="en-US"/>
        </w:rPr>
      </w:pPr>
    </w:p>
    <w:p w:rsidR="009B50AE" w:rsidRPr="0016490C" w:rsidRDefault="009B50AE" w:rsidP="008243FE">
      <w:pPr>
        <w:pStyle w:val="PargrafodaLista"/>
        <w:numPr>
          <w:ilvl w:val="1"/>
          <w:numId w:val="20"/>
        </w:numPr>
        <w:spacing w:before="120" w:after="120" w:line="276" w:lineRule="auto"/>
        <w:ind w:left="0" w:firstLine="0"/>
        <w:contextualSpacing/>
        <w:jc w:val="both"/>
        <w:rPr>
          <w:rFonts w:ascii="Arial" w:hAnsi="Arial" w:cs="Arial"/>
          <w:sz w:val="22"/>
          <w:szCs w:val="22"/>
          <w:lang w:eastAsia="en-US"/>
        </w:rPr>
      </w:pPr>
      <w:r w:rsidRPr="0016490C">
        <w:rPr>
          <w:rFonts w:ascii="Arial" w:hAnsi="Arial" w:cs="Arial"/>
          <w:sz w:val="22"/>
          <w:szCs w:val="22"/>
          <w:lang w:eastAsia="en-US"/>
        </w:rPr>
        <w:t>A verificação da adequação da prestação do serviço deverá ser realizada com base nos critérios previstos neste Termo de Referência.</w:t>
      </w:r>
    </w:p>
    <w:p w:rsidR="00FD1E91" w:rsidRPr="0016490C" w:rsidRDefault="00FD1E91" w:rsidP="00FD1E91">
      <w:pPr>
        <w:pStyle w:val="PargrafodaLista"/>
        <w:spacing w:before="120" w:after="120" w:line="276" w:lineRule="auto"/>
        <w:ind w:left="0"/>
        <w:contextualSpacing/>
        <w:jc w:val="both"/>
        <w:rPr>
          <w:rFonts w:ascii="Arial" w:hAnsi="Arial" w:cs="Arial"/>
          <w:sz w:val="22"/>
          <w:szCs w:val="22"/>
          <w:lang w:eastAsia="en-US"/>
        </w:rPr>
      </w:pPr>
    </w:p>
    <w:p w:rsidR="009B50AE" w:rsidRPr="0016490C" w:rsidRDefault="009B50AE" w:rsidP="008243FE">
      <w:pPr>
        <w:pStyle w:val="PargrafodaLista"/>
        <w:numPr>
          <w:ilvl w:val="1"/>
          <w:numId w:val="20"/>
        </w:numPr>
        <w:spacing w:before="120" w:after="120" w:line="276" w:lineRule="auto"/>
        <w:ind w:left="0" w:firstLine="0"/>
        <w:contextualSpacing/>
        <w:jc w:val="both"/>
        <w:rPr>
          <w:rFonts w:ascii="Arial" w:hAnsi="Arial" w:cs="Arial"/>
          <w:sz w:val="22"/>
          <w:szCs w:val="22"/>
          <w:lang w:eastAsia="en-US"/>
        </w:rPr>
      </w:pPr>
      <w:r w:rsidRPr="0016490C">
        <w:rPr>
          <w:rFonts w:ascii="Arial" w:hAnsi="Arial" w:cs="Arial"/>
          <w:sz w:val="22"/>
          <w:szCs w:val="22"/>
          <w:lang w:eastAsia="en-US"/>
        </w:rPr>
        <w:t xml:space="preserve">A fiscalização do contrato, ao verificar que houve </w:t>
      </w:r>
      <w:proofErr w:type="spellStart"/>
      <w:r w:rsidRPr="0016490C">
        <w:rPr>
          <w:rFonts w:ascii="Arial" w:hAnsi="Arial" w:cs="Arial"/>
          <w:sz w:val="22"/>
          <w:szCs w:val="22"/>
          <w:lang w:eastAsia="en-US"/>
        </w:rPr>
        <w:t>subdimensionamento</w:t>
      </w:r>
      <w:proofErr w:type="spellEnd"/>
      <w:r w:rsidRPr="0016490C">
        <w:rPr>
          <w:rFonts w:ascii="Arial" w:hAnsi="Arial" w:cs="Arial"/>
          <w:sz w:val="22"/>
          <w:szCs w:val="22"/>
          <w:lang w:eastAsia="en-US"/>
        </w:rPr>
        <w:t xml:space="preserve"> da produtividade pactuada, sem perda da qualidade na execução do serviço, deverá comunicar à autoridade responsável para que esta promova a adequação contratual à produtividade efetivamente realizada, </w:t>
      </w:r>
      <w:r w:rsidRPr="0016490C">
        <w:rPr>
          <w:rFonts w:ascii="Arial" w:hAnsi="Arial" w:cs="Arial"/>
          <w:sz w:val="22"/>
          <w:szCs w:val="22"/>
          <w:lang w:eastAsia="en-US"/>
        </w:rPr>
        <w:lastRenderedPageBreak/>
        <w:t xml:space="preserve">respeitando-se os limites de alteração dos valores contratuais previstos no § 1º do art. 65 da Lei nº 8.666, de 1993. </w:t>
      </w:r>
    </w:p>
    <w:p w:rsidR="00FD1E91" w:rsidRPr="0016490C" w:rsidRDefault="00FD1E91" w:rsidP="00FD1E91">
      <w:pPr>
        <w:pStyle w:val="PargrafodaLista"/>
        <w:spacing w:before="120" w:after="120" w:line="276" w:lineRule="auto"/>
        <w:ind w:left="0"/>
        <w:contextualSpacing/>
        <w:jc w:val="both"/>
        <w:rPr>
          <w:rFonts w:ascii="Arial" w:hAnsi="Arial" w:cs="Arial"/>
          <w:sz w:val="22"/>
          <w:szCs w:val="22"/>
          <w:lang w:eastAsia="en-US"/>
        </w:rPr>
      </w:pPr>
    </w:p>
    <w:p w:rsidR="009B50AE" w:rsidRPr="0016490C" w:rsidRDefault="009B50AE" w:rsidP="008243FE">
      <w:pPr>
        <w:pStyle w:val="PargrafodaLista"/>
        <w:numPr>
          <w:ilvl w:val="1"/>
          <w:numId w:val="20"/>
        </w:numPr>
        <w:spacing w:before="120" w:after="120" w:line="276" w:lineRule="auto"/>
        <w:ind w:left="0" w:firstLine="0"/>
        <w:contextualSpacing/>
        <w:jc w:val="both"/>
        <w:rPr>
          <w:rFonts w:ascii="Arial" w:hAnsi="Arial" w:cs="Arial"/>
          <w:sz w:val="22"/>
          <w:szCs w:val="22"/>
        </w:rPr>
      </w:pPr>
      <w:r w:rsidRPr="0016490C">
        <w:rPr>
          <w:rFonts w:ascii="Arial" w:hAnsi="Arial" w:cs="Arial"/>
          <w:sz w:val="22"/>
          <w:szCs w:val="22"/>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rsidR="00FD1E91" w:rsidRPr="0016490C" w:rsidRDefault="00FD1E91" w:rsidP="00FD1E91">
      <w:pPr>
        <w:pStyle w:val="PargrafodaLista"/>
        <w:spacing w:before="120" w:after="120" w:line="276" w:lineRule="auto"/>
        <w:ind w:left="0"/>
        <w:contextualSpacing/>
        <w:jc w:val="both"/>
        <w:rPr>
          <w:rFonts w:ascii="Arial" w:hAnsi="Arial" w:cs="Arial"/>
          <w:sz w:val="22"/>
          <w:szCs w:val="22"/>
        </w:rPr>
      </w:pPr>
    </w:p>
    <w:p w:rsidR="009B50AE" w:rsidRPr="0016490C" w:rsidRDefault="009B50AE" w:rsidP="008243FE">
      <w:pPr>
        <w:pStyle w:val="PargrafodaLista"/>
        <w:numPr>
          <w:ilvl w:val="1"/>
          <w:numId w:val="20"/>
        </w:numPr>
        <w:spacing w:before="120" w:after="120" w:line="276" w:lineRule="auto"/>
        <w:ind w:left="0" w:firstLine="0"/>
        <w:contextualSpacing/>
        <w:jc w:val="both"/>
        <w:rPr>
          <w:rFonts w:ascii="Arial" w:hAnsi="Arial" w:cs="Arial"/>
          <w:sz w:val="22"/>
          <w:szCs w:val="22"/>
        </w:rPr>
      </w:pPr>
      <w:r w:rsidRPr="0016490C">
        <w:rPr>
          <w:rFonts w:ascii="Arial" w:hAnsi="Arial" w:cs="Arial"/>
          <w:sz w:val="22"/>
          <w:szCs w:val="22"/>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rsidR="00FD1E91" w:rsidRPr="0016490C" w:rsidRDefault="00FD1E91" w:rsidP="00FD1E91">
      <w:pPr>
        <w:pStyle w:val="PargrafodaLista"/>
        <w:spacing w:before="120" w:after="120" w:line="276" w:lineRule="auto"/>
        <w:ind w:left="0"/>
        <w:contextualSpacing/>
        <w:jc w:val="both"/>
        <w:rPr>
          <w:rFonts w:ascii="Arial" w:hAnsi="Arial" w:cs="Arial"/>
          <w:sz w:val="22"/>
          <w:szCs w:val="22"/>
        </w:rPr>
      </w:pPr>
    </w:p>
    <w:p w:rsidR="009B50AE" w:rsidRPr="0016490C" w:rsidRDefault="009B50AE" w:rsidP="008243FE">
      <w:pPr>
        <w:pStyle w:val="PargrafodaLista"/>
        <w:numPr>
          <w:ilvl w:val="1"/>
          <w:numId w:val="20"/>
        </w:numPr>
        <w:spacing w:before="120" w:after="120" w:line="276" w:lineRule="auto"/>
        <w:ind w:left="0" w:firstLine="0"/>
        <w:contextualSpacing/>
        <w:jc w:val="both"/>
        <w:rPr>
          <w:rFonts w:ascii="Arial" w:hAnsi="Arial" w:cs="Arial"/>
          <w:sz w:val="22"/>
          <w:szCs w:val="22"/>
        </w:rPr>
      </w:pPr>
      <w:r w:rsidRPr="0016490C">
        <w:rPr>
          <w:rFonts w:ascii="Arial" w:hAnsi="Arial" w:cs="Arial"/>
          <w:sz w:val="22"/>
          <w:szCs w:val="22"/>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w:t>
      </w:r>
      <w:proofErr w:type="spellStart"/>
      <w:r w:rsidRPr="0016490C">
        <w:rPr>
          <w:rFonts w:ascii="Arial" w:hAnsi="Arial" w:cs="Arial"/>
          <w:sz w:val="22"/>
          <w:szCs w:val="22"/>
        </w:rPr>
        <w:t>arts</w:t>
      </w:r>
      <w:proofErr w:type="spellEnd"/>
      <w:r w:rsidRPr="0016490C">
        <w:rPr>
          <w:rFonts w:ascii="Arial" w:hAnsi="Arial" w:cs="Arial"/>
          <w:sz w:val="22"/>
          <w:szCs w:val="22"/>
        </w:rPr>
        <w:t xml:space="preserve">. 77 e 80 da Lei nº 8.666, de 1993. </w:t>
      </w:r>
    </w:p>
    <w:p w:rsidR="00FD1E91" w:rsidRPr="0016490C" w:rsidRDefault="00FD1E91" w:rsidP="00FD1E91">
      <w:pPr>
        <w:pStyle w:val="PargrafodaLista"/>
        <w:spacing w:before="120" w:after="120" w:line="276" w:lineRule="auto"/>
        <w:ind w:left="0"/>
        <w:contextualSpacing/>
        <w:jc w:val="both"/>
        <w:rPr>
          <w:rFonts w:ascii="Arial" w:hAnsi="Arial" w:cs="Arial"/>
          <w:sz w:val="22"/>
          <w:szCs w:val="22"/>
        </w:rPr>
      </w:pPr>
    </w:p>
    <w:p w:rsidR="008267CE" w:rsidRDefault="009B50AE" w:rsidP="008243FE">
      <w:pPr>
        <w:pStyle w:val="PargrafodaLista"/>
        <w:numPr>
          <w:ilvl w:val="1"/>
          <w:numId w:val="20"/>
        </w:numPr>
        <w:spacing w:before="120" w:after="120" w:line="276" w:lineRule="auto"/>
        <w:ind w:left="0" w:firstLine="0"/>
        <w:contextualSpacing/>
        <w:jc w:val="both"/>
        <w:rPr>
          <w:rFonts w:ascii="Arial" w:hAnsi="Arial" w:cs="Arial"/>
          <w:sz w:val="22"/>
          <w:szCs w:val="22"/>
        </w:rPr>
      </w:pPr>
      <w:r w:rsidRPr="0016490C">
        <w:rPr>
          <w:rFonts w:ascii="Arial" w:hAnsi="Arial" w:cs="Arial"/>
          <w:sz w:val="22"/>
          <w:szCs w:val="22"/>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rsidR="008267CE" w:rsidRDefault="008267CE" w:rsidP="008267CE">
      <w:pPr>
        <w:pStyle w:val="PargrafodaLista"/>
        <w:rPr>
          <w:rFonts w:ascii="Arial" w:hAnsi="Arial" w:cs="Arial"/>
          <w:sz w:val="22"/>
          <w:szCs w:val="22"/>
        </w:rPr>
      </w:pPr>
    </w:p>
    <w:p w:rsidR="008267CE" w:rsidRDefault="009B50AE" w:rsidP="008243FE">
      <w:pPr>
        <w:pStyle w:val="PargrafodaLista"/>
        <w:numPr>
          <w:ilvl w:val="2"/>
          <w:numId w:val="20"/>
        </w:numPr>
        <w:spacing w:before="120" w:after="120" w:line="276" w:lineRule="auto"/>
        <w:ind w:left="567" w:firstLine="0"/>
        <w:contextualSpacing/>
        <w:jc w:val="both"/>
        <w:rPr>
          <w:rFonts w:ascii="Arial" w:hAnsi="Arial" w:cs="Arial"/>
          <w:sz w:val="22"/>
          <w:szCs w:val="22"/>
        </w:rPr>
      </w:pPr>
      <w:r w:rsidRPr="008267CE">
        <w:rPr>
          <w:rFonts w:ascii="Arial" w:hAnsi="Arial" w:cs="Arial"/>
          <w:sz w:val="22"/>
          <w:szCs w:val="22"/>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rsidR="008267CE" w:rsidRDefault="008267CE" w:rsidP="008267CE">
      <w:pPr>
        <w:pStyle w:val="PargrafodaLista"/>
        <w:spacing w:before="120" w:after="120" w:line="276" w:lineRule="auto"/>
        <w:ind w:left="1080"/>
        <w:contextualSpacing/>
        <w:jc w:val="both"/>
        <w:rPr>
          <w:rFonts w:ascii="Arial" w:hAnsi="Arial" w:cs="Arial"/>
          <w:sz w:val="22"/>
          <w:szCs w:val="22"/>
        </w:rPr>
      </w:pPr>
    </w:p>
    <w:p w:rsidR="008267CE" w:rsidRDefault="009B50AE" w:rsidP="008243FE">
      <w:pPr>
        <w:pStyle w:val="PargrafodaLista"/>
        <w:numPr>
          <w:ilvl w:val="1"/>
          <w:numId w:val="20"/>
        </w:numPr>
        <w:tabs>
          <w:tab w:val="left" w:pos="567"/>
        </w:tabs>
        <w:spacing w:before="120" w:after="120" w:line="276" w:lineRule="auto"/>
        <w:ind w:left="0" w:firstLine="0"/>
        <w:contextualSpacing/>
        <w:jc w:val="both"/>
        <w:rPr>
          <w:rFonts w:ascii="Arial" w:hAnsi="Arial" w:cs="Arial"/>
          <w:sz w:val="22"/>
          <w:szCs w:val="22"/>
        </w:rPr>
      </w:pPr>
      <w:r w:rsidRPr="008267CE">
        <w:rPr>
          <w:rFonts w:ascii="Arial" w:hAnsi="Arial" w:cs="Arial"/>
          <w:sz w:val="22"/>
          <w:szCs w:val="22"/>
        </w:rPr>
        <w:t xml:space="preserve">O sindicato representante da categoria do trabalhador deverá ser notificado pela CONTRATANTE para acompanhar o pagamento das verbas mencionadas. </w:t>
      </w:r>
    </w:p>
    <w:p w:rsidR="00293AEF" w:rsidRDefault="00293AEF" w:rsidP="00293AEF">
      <w:pPr>
        <w:pStyle w:val="PargrafodaLista"/>
        <w:tabs>
          <w:tab w:val="left" w:pos="567"/>
        </w:tabs>
        <w:spacing w:before="120" w:after="120" w:line="276" w:lineRule="auto"/>
        <w:ind w:left="0"/>
        <w:contextualSpacing/>
        <w:jc w:val="both"/>
        <w:rPr>
          <w:rFonts w:ascii="Arial" w:hAnsi="Arial" w:cs="Arial"/>
          <w:sz w:val="22"/>
          <w:szCs w:val="22"/>
        </w:rPr>
      </w:pPr>
    </w:p>
    <w:p w:rsidR="008267CE" w:rsidRDefault="009B50AE" w:rsidP="008243FE">
      <w:pPr>
        <w:pStyle w:val="PargrafodaLista"/>
        <w:numPr>
          <w:ilvl w:val="2"/>
          <w:numId w:val="20"/>
        </w:numPr>
        <w:tabs>
          <w:tab w:val="left" w:pos="567"/>
        </w:tabs>
        <w:spacing w:before="120" w:after="120" w:line="276" w:lineRule="auto"/>
        <w:ind w:left="567" w:firstLine="0"/>
        <w:contextualSpacing/>
        <w:jc w:val="both"/>
        <w:rPr>
          <w:rFonts w:ascii="Arial" w:hAnsi="Arial" w:cs="Arial"/>
          <w:sz w:val="22"/>
          <w:szCs w:val="22"/>
        </w:rPr>
      </w:pPr>
      <w:r w:rsidRPr="008267CE">
        <w:rPr>
          <w:rFonts w:ascii="Arial" w:hAnsi="Arial" w:cs="Arial"/>
          <w:sz w:val="22"/>
          <w:szCs w:val="22"/>
        </w:rPr>
        <w:t xml:space="preserve">Tais pagamentos não configuram vínculo empregatício ou implicam a assunção de responsabilidade por quaisquer obrigações dele decorrentes entre a contratante e os empregados da contratada. </w:t>
      </w:r>
    </w:p>
    <w:p w:rsidR="00293AEF" w:rsidRDefault="00293AEF" w:rsidP="00293AEF">
      <w:pPr>
        <w:pStyle w:val="PargrafodaLista"/>
        <w:tabs>
          <w:tab w:val="left" w:pos="567"/>
        </w:tabs>
        <w:spacing w:before="120" w:after="120" w:line="276" w:lineRule="auto"/>
        <w:ind w:left="567"/>
        <w:contextualSpacing/>
        <w:jc w:val="both"/>
        <w:rPr>
          <w:rFonts w:ascii="Arial" w:hAnsi="Arial" w:cs="Arial"/>
          <w:sz w:val="22"/>
          <w:szCs w:val="22"/>
        </w:rPr>
      </w:pPr>
    </w:p>
    <w:p w:rsidR="008267CE" w:rsidRDefault="009B50AE" w:rsidP="008243FE">
      <w:pPr>
        <w:pStyle w:val="PargrafodaLista"/>
        <w:numPr>
          <w:ilvl w:val="1"/>
          <w:numId w:val="20"/>
        </w:numPr>
        <w:tabs>
          <w:tab w:val="left" w:pos="567"/>
        </w:tabs>
        <w:spacing w:before="120" w:after="120" w:line="276" w:lineRule="auto"/>
        <w:ind w:left="0" w:firstLine="0"/>
        <w:contextualSpacing/>
        <w:jc w:val="both"/>
        <w:rPr>
          <w:rFonts w:ascii="Arial" w:hAnsi="Arial" w:cs="Arial"/>
          <w:sz w:val="22"/>
          <w:szCs w:val="22"/>
        </w:rPr>
      </w:pPr>
      <w:r w:rsidRPr="008267CE">
        <w:rPr>
          <w:rFonts w:ascii="Arial" w:hAnsi="Arial" w:cs="Arial"/>
          <w:sz w:val="22"/>
          <w:szCs w:val="22"/>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rsidR="008267CE" w:rsidRDefault="008267CE" w:rsidP="008267CE">
      <w:pPr>
        <w:pStyle w:val="PargrafodaLista"/>
        <w:tabs>
          <w:tab w:val="left" w:pos="567"/>
        </w:tabs>
        <w:spacing w:before="120" w:after="120" w:line="276" w:lineRule="auto"/>
        <w:ind w:left="0"/>
        <w:contextualSpacing/>
        <w:jc w:val="both"/>
        <w:rPr>
          <w:rFonts w:ascii="Arial" w:hAnsi="Arial" w:cs="Arial"/>
          <w:sz w:val="22"/>
          <w:szCs w:val="22"/>
        </w:rPr>
      </w:pPr>
    </w:p>
    <w:p w:rsidR="00FC7ECF" w:rsidRDefault="009B50AE" w:rsidP="008243FE">
      <w:pPr>
        <w:pStyle w:val="PargrafodaLista"/>
        <w:numPr>
          <w:ilvl w:val="1"/>
          <w:numId w:val="20"/>
        </w:numPr>
        <w:tabs>
          <w:tab w:val="left" w:pos="567"/>
        </w:tabs>
        <w:spacing w:before="120" w:after="120" w:line="276" w:lineRule="auto"/>
        <w:ind w:left="0" w:firstLine="0"/>
        <w:contextualSpacing/>
        <w:jc w:val="both"/>
        <w:rPr>
          <w:rFonts w:ascii="Arial" w:hAnsi="Arial" w:cs="Arial"/>
          <w:sz w:val="22"/>
          <w:szCs w:val="22"/>
        </w:rPr>
      </w:pPr>
      <w:r w:rsidRPr="008267CE">
        <w:rPr>
          <w:rFonts w:ascii="Arial" w:hAnsi="Arial" w:cs="Arial"/>
          <w:sz w:val="22"/>
          <w:szCs w:val="22"/>
        </w:rPr>
        <w:t xml:space="preserve">A fiscalização de que trata este tópico não exclui nem reduz a responsabilidade da CONTRATADA, inclusive perante terceiros, por qualquer irregularidade, ainda que resultante de </w:t>
      </w:r>
      <w:r w:rsidRPr="008267CE">
        <w:rPr>
          <w:rFonts w:ascii="Arial" w:hAnsi="Arial" w:cs="Arial"/>
          <w:sz w:val="22"/>
          <w:szCs w:val="22"/>
        </w:rPr>
        <w:lastRenderedPageBreak/>
        <w:t>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rsidR="00FC7ECF" w:rsidRDefault="00FC7ECF" w:rsidP="00FC7ECF">
      <w:pPr>
        <w:pStyle w:val="PargrafodaLista"/>
        <w:rPr>
          <w:rFonts w:ascii="Arial" w:hAnsi="Arial" w:cs="Arial"/>
          <w:color w:val="000000"/>
        </w:rPr>
      </w:pPr>
    </w:p>
    <w:p w:rsidR="00FC7ECF" w:rsidRPr="007567DD" w:rsidRDefault="00FC7ECF" w:rsidP="008243FE">
      <w:pPr>
        <w:pStyle w:val="PargrafodaLista"/>
        <w:numPr>
          <w:ilvl w:val="1"/>
          <w:numId w:val="20"/>
        </w:numPr>
        <w:tabs>
          <w:tab w:val="left" w:pos="567"/>
        </w:tabs>
        <w:spacing w:before="120" w:after="120" w:line="276" w:lineRule="auto"/>
        <w:ind w:left="0" w:firstLine="0"/>
        <w:contextualSpacing/>
        <w:rPr>
          <w:rFonts w:ascii="Arial" w:hAnsi="Arial" w:cs="Arial"/>
          <w:sz w:val="24"/>
          <w:szCs w:val="22"/>
        </w:rPr>
      </w:pPr>
      <w:r w:rsidRPr="007567DD">
        <w:rPr>
          <w:rFonts w:ascii="Arial" w:hAnsi="Arial" w:cs="Arial"/>
          <w:color w:val="000000"/>
          <w:sz w:val="22"/>
        </w:rPr>
        <w:t>A fiscalização da execução dos serviços abrange, ainda, as seguintes rotinas:</w:t>
      </w:r>
    </w:p>
    <w:p w:rsidR="00FC7ECF" w:rsidRPr="005E5AEB" w:rsidRDefault="00FC7ECF" w:rsidP="008243FE">
      <w:pPr>
        <w:pStyle w:val="PargrafodaLista"/>
        <w:numPr>
          <w:ilvl w:val="2"/>
          <w:numId w:val="20"/>
        </w:numPr>
        <w:tabs>
          <w:tab w:val="left" w:pos="567"/>
        </w:tabs>
        <w:spacing w:before="120" w:after="120" w:line="276" w:lineRule="auto"/>
        <w:ind w:left="567" w:firstLine="0"/>
        <w:contextualSpacing/>
        <w:jc w:val="both"/>
        <w:rPr>
          <w:rFonts w:ascii="Arial" w:hAnsi="Arial" w:cs="Arial"/>
          <w:sz w:val="24"/>
          <w:szCs w:val="22"/>
        </w:rPr>
      </w:pPr>
      <w:r w:rsidRPr="005E5AEB">
        <w:rPr>
          <w:rFonts w:ascii="Arial" w:hAnsi="Arial" w:cs="Arial"/>
          <w:color w:val="000000"/>
          <w:sz w:val="22"/>
        </w:rPr>
        <w:t>O Fiscal do Contrato designado pela CONTRATANTE acompanhará a execução dos</w:t>
      </w:r>
      <w:r w:rsidR="005E5AEB">
        <w:rPr>
          <w:rFonts w:ascii="Arial" w:hAnsi="Arial" w:cs="Arial"/>
          <w:color w:val="000000"/>
          <w:sz w:val="22"/>
        </w:rPr>
        <w:t xml:space="preserve"> </w:t>
      </w:r>
      <w:r w:rsidRPr="005E5AEB">
        <w:rPr>
          <w:rFonts w:ascii="Arial" w:hAnsi="Arial" w:cs="Arial"/>
          <w:color w:val="000000"/>
          <w:sz w:val="22"/>
        </w:rPr>
        <w:t>serviços prestados, atuando junto a preposto indicado pela CONTRATADA.</w:t>
      </w:r>
    </w:p>
    <w:p w:rsidR="00FC7ECF" w:rsidRPr="005E5AEB" w:rsidRDefault="00FC7ECF" w:rsidP="008243FE">
      <w:pPr>
        <w:pStyle w:val="PargrafodaLista"/>
        <w:numPr>
          <w:ilvl w:val="2"/>
          <w:numId w:val="20"/>
        </w:numPr>
        <w:tabs>
          <w:tab w:val="left" w:pos="567"/>
        </w:tabs>
        <w:spacing w:before="120" w:after="120" w:line="276" w:lineRule="auto"/>
        <w:ind w:left="567" w:firstLine="0"/>
        <w:contextualSpacing/>
        <w:jc w:val="both"/>
        <w:rPr>
          <w:rFonts w:ascii="Arial" w:hAnsi="Arial" w:cs="Arial"/>
          <w:sz w:val="24"/>
          <w:szCs w:val="22"/>
        </w:rPr>
      </w:pPr>
      <w:r w:rsidRPr="005E5AEB">
        <w:rPr>
          <w:rFonts w:ascii="Arial" w:hAnsi="Arial" w:cs="Arial"/>
          <w:color w:val="000000"/>
          <w:sz w:val="22"/>
        </w:rPr>
        <w:t>Ao verificar a existência de irregularidades na prestação dos serviços, o Fiscal do</w:t>
      </w:r>
      <w:r w:rsidR="005E5AEB">
        <w:rPr>
          <w:rFonts w:ascii="Arial" w:hAnsi="Arial" w:cs="Arial"/>
          <w:color w:val="000000"/>
          <w:sz w:val="22"/>
        </w:rPr>
        <w:t xml:space="preserve"> </w:t>
      </w:r>
      <w:r w:rsidRPr="005E5AEB">
        <w:rPr>
          <w:rFonts w:ascii="Arial" w:hAnsi="Arial" w:cs="Arial"/>
          <w:color w:val="000000"/>
          <w:sz w:val="22"/>
        </w:rPr>
        <w:t>Contrato notificará o preposto da CONTRATADA através de ofício, carta ou meio</w:t>
      </w:r>
      <w:r w:rsidRPr="005E5AEB">
        <w:rPr>
          <w:rFonts w:ascii="Arial" w:hAnsi="Arial" w:cs="Arial"/>
          <w:color w:val="000000"/>
          <w:sz w:val="22"/>
        </w:rPr>
        <w:br/>
        <w:t xml:space="preserve">eletrônico idôneo, nas formas estabelecidas no item </w:t>
      </w:r>
      <w:r w:rsidR="005E5AEB" w:rsidRPr="005E5AEB">
        <w:rPr>
          <w:rFonts w:ascii="Arial" w:hAnsi="Arial" w:cs="Arial"/>
          <w:color w:val="000000"/>
          <w:sz w:val="22"/>
        </w:rPr>
        <w:t>7</w:t>
      </w:r>
      <w:r w:rsidRPr="005E5AEB">
        <w:rPr>
          <w:rFonts w:ascii="Arial" w:hAnsi="Arial" w:cs="Arial"/>
          <w:color w:val="000000"/>
          <w:sz w:val="22"/>
        </w:rPr>
        <w:t>.</w:t>
      </w:r>
      <w:r w:rsidR="005E5AEB" w:rsidRPr="005E5AEB">
        <w:rPr>
          <w:rFonts w:ascii="Arial" w:hAnsi="Arial" w:cs="Arial"/>
          <w:color w:val="000000"/>
          <w:sz w:val="22"/>
        </w:rPr>
        <w:t>20</w:t>
      </w:r>
      <w:r w:rsidRPr="005E5AEB">
        <w:rPr>
          <w:rFonts w:ascii="Arial" w:hAnsi="Arial" w:cs="Arial"/>
          <w:color w:val="000000"/>
          <w:sz w:val="22"/>
        </w:rPr>
        <w:t xml:space="preserve">, devendo constar: </w:t>
      </w:r>
    </w:p>
    <w:p w:rsidR="00FC7ECF" w:rsidRPr="005E5AEB" w:rsidRDefault="00FC7ECF" w:rsidP="008243FE">
      <w:pPr>
        <w:pStyle w:val="PargrafodaLista"/>
        <w:numPr>
          <w:ilvl w:val="0"/>
          <w:numId w:val="23"/>
        </w:numPr>
        <w:tabs>
          <w:tab w:val="left" w:pos="567"/>
        </w:tabs>
        <w:spacing w:before="120" w:after="120" w:line="276" w:lineRule="auto"/>
        <w:contextualSpacing/>
        <w:jc w:val="both"/>
        <w:rPr>
          <w:rFonts w:ascii="Arial" w:hAnsi="Arial" w:cs="Arial"/>
          <w:sz w:val="24"/>
          <w:szCs w:val="22"/>
        </w:rPr>
      </w:pPr>
      <w:proofErr w:type="gramStart"/>
      <w:r w:rsidRPr="005E5AEB">
        <w:rPr>
          <w:rFonts w:ascii="Arial" w:hAnsi="Arial" w:cs="Arial"/>
          <w:color w:val="000000"/>
          <w:sz w:val="22"/>
        </w:rPr>
        <w:t>o</w:t>
      </w:r>
      <w:proofErr w:type="gramEnd"/>
      <w:r w:rsidRPr="005E5AEB">
        <w:rPr>
          <w:rFonts w:ascii="Arial" w:hAnsi="Arial" w:cs="Arial"/>
          <w:color w:val="000000"/>
          <w:sz w:val="22"/>
        </w:rPr>
        <w:t xml:space="preserve"> relato detalhado da ocorrência verificada;</w:t>
      </w:r>
    </w:p>
    <w:p w:rsidR="00FC7ECF" w:rsidRPr="005E5AEB" w:rsidRDefault="00FC7ECF" w:rsidP="008243FE">
      <w:pPr>
        <w:pStyle w:val="PargrafodaLista"/>
        <w:numPr>
          <w:ilvl w:val="0"/>
          <w:numId w:val="23"/>
        </w:numPr>
        <w:tabs>
          <w:tab w:val="left" w:pos="567"/>
        </w:tabs>
        <w:spacing w:before="120" w:after="120" w:line="276" w:lineRule="auto"/>
        <w:contextualSpacing/>
        <w:rPr>
          <w:rFonts w:ascii="Arial" w:hAnsi="Arial" w:cs="Arial"/>
          <w:sz w:val="24"/>
          <w:szCs w:val="22"/>
        </w:rPr>
      </w:pPr>
      <w:proofErr w:type="gramStart"/>
      <w:r w:rsidRPr="005E5AEB">
        <w:rPr>
          <w:rFonts w:ascii="Arial" w:hAnsi="Arial" w:cs="Arial"/>
          <w:color w:val="000000"/>
          <w:sz w:val="22"/>
        </w:rPr>
        <w:t>o</w:t>
      </w:r>
      <w:proofErr w:type="gramEnd"/>
      <w:r w:rsidRPr="005E5AEB">
        <w:rPr>
          <w:rFonts w:ascii="Arial" w:hAnsi="Arial" w:cs="Arial"/>
          <w:color w:val="000000"/>
          <w:sz w:val="22"/>
        </w:rPr>
        <w:t xml:space="preserve"> dia e horário do acontecido;</w:t>
      </w:r>
    </w:p>
    <w:p w:rsidR="00FC7ECF" w:rsidRPr="005E5AEB" w:rsidRDefault="00FC7ECF" w:rsidP="008243FE">
      <w:pPr>
        <w:pStyle w:val="PargrafodaLista"/>
        <w:numPr>
          <w:ilvl w:val="0"/>
          <w:numId w:val="23"/>
        </w:numPr>
        <w:tabs>
          <w:tab w:val="left" w:pos="567"/>
        </w:tabs>
        <w:spacing w:before="120" w:after="120" w:line="276" w:lineRule="auto"/>
        <w:contextualSpacing/>
        <w:rPr>
          <w:rFonts w:ascii="Arial" w:hAnsi="Arial" w:cs="Arial"/>
          <w:sz w:val="24"/>
          <w:szCs w:val="22"/>
        </w:rPr>
      </w:pPr>
      <w:proofErr w:type="gramStart"/>
      <w:r w:rsidRPr="005E5AEB">
        <w:rPr>
          <w:rFonts w:ascii="Arial" w:hAnsi="Arial" w:cs="Arial"/>
          <w:color w:val="000000"/>
          <w:sz w:val="22"/>
        </w:rPr>
        <w:t>o</w:t>
      </w:r>
      <w:proofErr w:type="gramEnd"/>
      <w:r w:rsidRPr="005E5AEB">
        <w:rPr>
          <w:rFonts w:ascii="Arial" w:hAnsi="Arial" w:cs="Arial"/>
          <w:color w:val="000000"/>
          <w:sz w:val="22"/>
        </w:rPr>
        <w:t xml:space="preserve"> nº do indicador de avaliação infringido (Anexo </w:t>
      </w:r>
      <w:r w:rsidR="007567DD" w:rsidRPr="007567DD">
        <w:rPr>
          <w:rFonts w:ascii="Arial" w:hAnsi="Arial" w:cs="Arial"/>
          <w:sz w:val="22"/>
        </w:rPr>
        <w:t>II</w:t>
      </w:r>
      <w:r w:rsidRPr="007567DD">
        <w:rPr>
          <w:rFonts w:ascii="Arial" w:hAnsi="Arial" w:cs="Arial"/>
          <w:sz w:val="22"/>
        </w:rPr>
        <w:t>)</w:t>
      </w:r>
      <w:r w:rsidRPr="005E5AEB">
        <w:rPr>
          <w:rFonts w:ascii="Arial" w:hAnsi="Arial" w:cs="Arial"/>
          <w:color w:val="000000"/>
          <w:sz w:val="22"/>
        </w:rPr>
        <w:t>; e</w:t>
      </w:r>
    </w:p>
    <w:p w:rsidR="005E5AEB" w:rsidRPr="005E5AEB" w:rsidRDefault="00FC7ECF" w:rsidP="008243FE">
      <w:pPr>
        <w:pStyle w:val="PargrafodaLista"/>
        <w:numPr>
          <w:ilvl w:val="0"/>
          <w:numId w:val="23"/>
        </w:numPr>
        <w:tabs>
          <w:tab w:val="left" w:pos="567"/>
        </w:tabs>
        <w:spacing w:before="120" w:after="120" w:line="276" w:lineRule="auto"/>
        <w:contextualSpacing/>
        <w:rPr>
          <w:rFonts w:ascii="Arial" w:hAnsi="Arial" w:cs="Arial"/>
          <w:sz w:val="24"/>
          <w:szCs w:val="22"/>
        </w:rPr>
      </w:pPr>
      <w:proofErr w:type="gramStart"/>
      <w:r w:rsidRPr="005E5AEB">
        <w:rPr>
          <w:rFonts w:ascii="Arial" w:hAnsi="Arial" w:cs="Arial"/>
          <w:color w:val="000000"/>
          <w:sz w:val="22"/>
        </w:rPr>
        <w:t>a</w:t>
      </w:r>
      <w:proofErr w:type="gramEnd"/>
      <w:r w:rsidRPr="005E5AEB">
        <w:rPr>
          <w:rFonts w:ascii="Arial" w:hAnsi="Arial" w:cs="Arial"/>
          <w:color w:val="000000"/>
          <w:sz w:val="22"/>
        </w:rPr>
        <w:t xml:space="preserve"> pontuação atribuída conforme grau da penalidade.</w:t>
      </w:r>
    </w:p>
    <w:p w:rsidR="005E5AEB" w:rsidRPr="005E5AEB" w:rsidRDefault="00FC7ECF" w:rsidP="008243FE">
      <w:pPr>
        <w:pStyle w:val="PargrafodaLista"/>
        <w:numPr>
          <w:ilvl w:val="2"/>
          <w:numId w:val="20"/>
        </w:numPr>
        <w:tabs>
          <w:tab w:val="left" w:pos="567"/>
        </w:tabs>
        <w:spacing w:before="120" w:after="120" w:line="276" w:lineRule="auto"/>
        <w:ind w:left="567" w:firstLine="0"/>
        <w:contextualSpacing/>
        <w:jc w:val="both"/>
        <w:rPr>
          <w:rFonts w:ascii="Arial" w:hAnsi="Arial" w:cs="Arial"/>
          <w:sz w:val="24"/>
          <w:szCs w:val="22"/>
        </w:rPr>
      </w:pPr>
      <w:r w:rsidRPr="005E5AEB">
        <w:rPr>
          <w:rFonts w:ascii="Arial" w:hAnsi="Arial" w:cs="Arial"/>
          <w:color w:val="000000"/>
          <w:sz w:val="22"/>
        </w:rPr>
        <w:t>A notificação deverá ter ciência expressa do preposto.</w:t>
      </w:r>
    </w:p>
    <w:p w:rsidR="005E5AEB" w:rsidRPr="005E5AEB" w:rsidRDefault="00FC7ECF" w:rsidP="008243FE">
      <w:pPr>
        <w:pStyle w:val="PargrafodaLista"/>
        <w:numPr>
          <w:ilvl w:val="2"/>
          <w:numId w:val="20"/>
        </w:numPr>
        <w:tabs>
          <w:tab w:val="left" w:pos="567"/>
        </w:tabs>
        <w:spacing w:before="120" w:after="120" w:line="276" w:lineRule="auto"/>
        <w:ind w:left="567" w:firstLine="0"/>
        <w:contextualSpacing/>
        <w:jc w:val="both"/>
        <w:rPr>
          <w:rFonts w:ascii="Arial" w:hAnsi="Arial" w:cs="Arial"/>
          <w:sz w:val="24"/>
          <w:szCs w:val="22"/>
        </w:rPr>
      </w:pPr>
      <w:r w:rsidRPr="005E5AEB">
        <w:rPr>
          <w:rFonts w:ascii="Arial" w:hAnsi="Arial" w:cs="Arial"/>
          <w:color w:val="000000"/>
          <w:sz w:val="22"/>
        </w:rPr>
        <w:t>Havendo divergências quanto à veracidade dos fatos, deverá o preposto da empresa</w:t>
      </w:r>
      <w:r w:rsidR="005E5AEB" w:rsidRPr="005E5AEB">
        <w:rPr>
          <w:rFonts w:ascii="Arial" w:hAnsi="Arial" w:cs="Arial"/>
          <w:color w:val="000000"/>
          <w:sz w:val="22"/>
        </w:rPr>
        <w:t xml:space="preserve"> </w:t>
      </w:r>
      <w:r w:rsidRPr="005E5AEB">
        <w:rPr>
          <w:rFonts w:ascii="Arial" w:hAnsi="Arial" w:cs="Arial"/>
          <w:color w:val="000000"/>
          <w:sz w:val="22"/>
        </w:rPr>
        <w:t>registrar suas razões no próprio termo de notificação.</w:t>
      </w:r>
    </w:p>
    <w:p w:rsidR="005E5AEB" w:rsidRPr="005E5AEB" w:rsidRDefault="00FC7ECF" w:rsidP="008243FE">
      <w:pPr>
        <w:pStyle w:val="PargrafodaLista"/>
        <w:numPr>
          <w:ilvl w:val="2"/>
          <w:numId w:val="20"/>
        </w:numPr>
        <w:tabs>
          <w:tab w:val="left" w:pos="567"/>
        </w:tabs>
        <w:spacing w:before="120" w:after="120" w:line="276" w:lineRule="auto"/>
        <w:ind w:left="567" w:firstLine="0"/>
        <w:contextualSpacing/>
        <w:jc w:val="both"/>
        <w:rPr>
          <w:rFonts w:ascii="Arial" w:hAnsi="Arial" w:cs="Arial"/>
          <w:sz w:val="24"/>
          <w:szCs w:val="22"/>
        </w:rPr>
      </w:pPr>
      <w:r w:rsidRPr="005E5AEB">
        <w:rPr>
          <w:rFonts w:ascii="Arial" w:hAnsi="Arial" w:cs="Arial"/>
          <w:color w:val="000000"/>
          <w:sz w:val="22"/>
        </w:rPr>
        <w:t>O Gestor do contrato transmitirá à CONTRATADA o resultado da avaliação mensal</w:t>
      </w:r>
      <w:r w:rsidRPr="005E5AEB">
        <w:rPr>
          <w:rFonts w:ascii="Arial" w:hAnsi="Arial" w:cs="Arial"/>
          <w:color w:val="000000"/>
          <w:sz w:val="22"/>
        </w:rPr>
        <w:br/>
        <w:t>dos indicadores no prazo estabelecido no item 16.4 para que a empresa prestadora</w:t>
      </w:r>
      <w:r w:rsidRPr="005E5AEB">
        <w:rPr>
          <w:rFonts w:ascii="Arial" w:hAnsi="Arial" w:cs="Arial"/>
          <w:color w:val="000000"/>
          <w:sz w:val="22"/>
        </w:rPr>
        <w:br/>
        <w:t>dos serviços possa emitir a respectiva Nota Fiscal mensal de cobrança dos serviços.</w:t>
      </w:r>
    </w:p>
    <w:p w:rsidR="005E5AEB" w:rsidRPr="005E5AEB" w:rsidRDefault="00FC7ECF" w:rsidP="008243FE">
      <w:pPr>
        <w:pStyle w:val="PargrafodaLista"/>
        <w:numPr>
          <w:ilvl w:val="2"/>
          <w:numId w:val="20"/>
        </w:numPr>
        <w:tabs>
          <w:tab w:val="left" w:pos="567"/>
        </w:tabs>
        <w:spacing w:before="120" w:after="120" w:line="276" w:lineRule="auto"/>
        <w:ind w:left="567" w:firstLine="0"/>
        <w:contextualSpacing/>
        <w:jc w:val="both"/>
        <w:rPr>
          <w:rFonts w:ascii="Arial" w:hAnsi="Arial" w:cs="Arial"/>
          <w:sz w:val="24"/>
          <w:szCs w:val="22"/>
        </w:rPr>
      </w:pPr>
      <w:r w:rsidRPr="005E5AEB">
        <w:rPr>
          <w:rFonts w:ascii="Arial" w:hAnsi="Arial" w:cs="Arial"/>
          <w:color w:val="000000"/>
          <w:sz w:val="22"/>
        </w:rPr>
        <w:t>O Gestor do Contrato, ao receber da CONTRATADA as notas ficais mensais para</w:t>
      </w:r>
      <w:r w:rsidR="005E5AEB" w:rsidRPr="005E5AEB">
        <w:rPr>
          <w:rFonts w:ascii="Arial" w:hAnsi="Arial" w:cs="Arial"/>
          <w:color w:val="000000"/>
          <w:sz w:val="22"/>
        </w:rPr>
        <w:t xml:space="preserve"> ateste, </w:t>
      </w:r>
      <w:r w:rsidRPr="005E5AEB">
        <w:rPr>
          <w:rFonts w:ascii="Arial" w:hAnsi="Arial" w:cs="Arial"/>
          <w:color w:val="000000"/>
          <w:sz w:val="22"/>
        </w:rPr>
        <w:t>somente o fará quando verificada a dedução dos descontos acima</w:t>
      </w:r>
      <w:r w:rsidR="005E5AEB" w:rsidRPr="005E5AEB">
        <w:rPr>
          <w:rFonts w:ascii="Arial" w:hAnsi="Arial" w:cs="Arial"/>
          <w:color w:val="000000"/>
          <w:sz w:val="22"/>
        </w:rPr>
        <w:t xml:space="preserve"> </w:t>
      </w:r>
      <w:r w:rsidRPr="005E5AEB">
        <w:rPr>
          <w:rFonts w:ascii="Arial" w:hAnsi="Arial" w:cs="Arial"/>
          <w:color w:val="000000"/>
          <w:sz w:val="22"/>
        </w:rPr>
        <w:t>mencionados.</w:t>
      </w:r>
    </w:p>
    <w:p w:rsidR="005E5AEB" w:rsidRPr="005E5AEB" w:rsidRDefault="00FC7ECF" w:rsidP="008243FE">
      <w:pPr>
        <w:pStyle w:val="PargrafodaLista"/>
        <w:numPr>
          <w:ilvl w:val="2"/>
          <w:numId w:val="20"/>
        </w:numPr>
        <w:tabs>
          <w:tab w:val="left" w:pos="567"/>
        </w:tabs>
        <w:spacing w:before="120" w:after="120" w:line="276" w:lineRule="auto"/>
        <w:ind w:left="567" w:firstLine="0"/>
        <w:contextualSpacing/>
        <w:jc w:val="both"/>
        <w:rPr>
          <w:rFonts w:ascii="Arial" w:hAnsi="Arial" w:cs="Arial"/>
          <w:sz w:val="24"/>
          <w:szCs w:val="22"/>
        </w:rPr>
      </w:pPr>
      <w:r w:rsidRPr="005E5AEB">
        <w:rPr>
          <w:rFonts w:ascii="Arial" w:hAnsi="Arial" w:cs="Arial"/>
          <w:color w:val="000000"/>
          <w:sz w:val="22"/>
        </w:rPr>
        <w:t>Verificada a regularidade da nota fiscal, o Gestor do Contrato juntará a estas os</w:t>
      </w:r>
      <w:r w:rsidR="005E5AEB" w:rsidRPr="005E5AEB">
        <w:rPr>
          <w:rFonts w:ascii="Arial" w:hAnsi="Arial" w:cs="Arial"/>
          <w:color w:val="000000"/>
          <w:sz w:val="22"/>
        </w:rPr>
        <w:t xml:space="preserve"> </w:t>
      </w:r>
      <w:r w:rsidRPr="005E5AEB">
        <w:rPr>
          <w:rFonts w:ascii="Arial" w:hAnsi="Arial" w:cs="Arial"/>
          <w:color w:val="000000"/>
          <w:sz w:val="22"/>
        </w:rPr>
        <w:t>termos de notificação produzidos no período e os demais documentos pertinentes</w:t>
      </w:r>
      <w:r w:rsidR="005E5AEB" w:rsidRPr="005E5AEB">
        <w:rPr>
          <w:rFonts w:ascii="Arial" w:hAnsi="Arial" w:cs="Arial"/>
          <w:color w:val="000000"/>
          <w:sz w:val="22"/>
        </w:rPr>
        <w:t xml:space="preserve"> </w:t>
      </w:r>
      <w:r w:rsidRPr="005E5AEB">
        <w:rPr>
          <w:rFonts w:ascii="Arial" w:hAnsi="Arial" w:cs="Arial"/>
          <w:color w:val="000000"/>
          <w:sz w:val="22"/>
        </w:rPr>
        <w:t>relativos ao cumprimento das obrigações trabalhistas, e os encaminhará para</w:t>
      </w:r>
      <w:r w:rsidR="005E5AEB" w:rsidRPr="005E5AEB">
        <w:rPr>
          <w:rFonts w:ascii="Arial" w:hAnsi="Arial" w:cs="Arial"/>
          <w:color w:val="000000"/>
          <w:sz w:val="22"/>
        </w:rPr>
        <w:t xml:space="preserve"> </w:t>
      </w:r>
      <w:r w:rsidRPr="005E5AEB">
        <w:rPr>
          <w:rFonts w:ascii="Arial" w:hAnsi="Arial" w:cs="Arial"/>
          <w:color w:val="000000"/>
          <w:sz w:val="22"/>
        </w:rPr>
        <w:t>pagamento.</w:t>
      </w:r>
    </w:p>
    <w:p w:rsidR="008267CE" w:rsidRPr="005E5AEB" w:rsidRDefault="00FC7ECF" w:rsidP="008243FE">
      <w:pPr>
        <w:pStyle w:val="PargrafodaLista"/>
        <w:numPr>
          <w:ilvl w:val="2"/>
          <w:numId w:val="20"/>
        </w:numPr>
        <w:tabs>
          <w:tab w:val="left" w:pos="567"/>
        </w:tabs>
        <w:spacing w:before="120" w:after="120" w:line="276" w:lineRule="auto"/>
        <w:ind w:left="567" w:firstLine="0"/>
        <w:contextualSpacing/>
        <w:jc w:val="both"/>
        <w:rPr>
          <w:rFonts w:ascii="Arial" w:hAnsi="Arial" w:cs="Arial"/>
          <w:sz w:val="24"/>
          <w:szCs w:val="22"/>
        </w:rPr>
      </w:pPr>
      <w:r w:rsidRPr="005E5AEB">
        <w:rPr>
          <w:rFonts w:ascii="Arial" w:hAnsi="Arial" w:cs="Arial"/>
          <w:color w:val="000000"/>
          <w:sz w:val="22"/>
        </w:rPr>
        <w:t>Mensalmente o Fiscal do Contrato encaminhará para o Gestor do Contrato cópia das</w:t>
      </w:r>
      <w:r w:rsidR="005E5AEB" w:rsidRPr="005E5AEB">
        <w:rPr>
          <w:rFonts w:ascii="Arial" w:hAnsi="Arial" w:cs="Arial"/>
          <w:color w:val="000000"/>
          <w:sz w:val="22"/>
        </w:rPr>
        <w:t xml:space="preserve"> </w:t>
      </w:r>
      <w:r w:rsidRPr="005E5AEB">
        <w:rPr>
          <w:rFonts w:ascii="Arial" w:hAnsi="Arial" w:cs="Arial"/>
          <w:color w:val="000000"/>
          <w:sz w:val="22"/>
        </w:rPr>
        <w:t>notificações produzidas no período para liquidação e pagamento, para fins de</w:t>
      </w:r>
      <w:r w:rsidR="005E5AEB" w:rsidRPr="005E5AEB">
        <w:rPr>
          <w:rFonts w:ascii="Arial" w:hAnsi="Arial" w:cs="Arial"/>
          <w:color w:val="000000"/>
          <w:sz w:val="22"/>
        </w:rPr>
        <w:t xml:space="preserve"> </w:t>
      </w:r>
      <w:r w:rsidRPr="005E5AEB">
        <w:rPr>
          <w:rFonts w:ascii="Arial" w:hAnsi="Arial" w:cs="Arial"/>
          <w:color w:val="000000"/>
          <w:sz w:val="22"/>
        </w:rPr>
        <w:t>acompanhamento da execução contratual e arquivamento</w:t>
      </w:r>
      <w:r w:rsidR="005E5AEB" w:rsidRPr="005E5AEB">
        <w:rPr>
          <w:rFonts w:ascii="Arial" w:hAnsi="Arial" w:cs="Arial"/>
          <w:color w:val="000000"/>
          <w:sz w:val="22"/>
        </w:rPr>
        <w:t>.</w:t>
      </w:r>
    </w:p>
    <w:p w:rsidR="005E5AEB" w:rsidRPr="005E5AEB" w:rsidRDefault="005E5AEB" w:rsidP="005E5AEB">
      <w:pPr>
        <w:pStyle w:val="PargrafodaLista"/>
        <w:tabs>
          <w:tab w:val="left" w:pos="567"/>
        </w:tabs>
        <w:spacing w:before="120" w:after="120" w:line="276" w:lineRule="auto"/>
        <w:ind w:left="567"/>
        <w:contextualSpacing/>
        <w:jc w:val="both"/>
        <w:rPr>
          <w:rFonts w:ascii="Arial" w:hAnsi="Arial" w:cs="Arial"/>
          <w:sz w:val="24"/>
          <w:szCs w:val="22"/>
        </w:rPr>
      </w:pPr>
    </w:p>
    <w:p w:rsidR="008267CE" w:rsidRDefault="00FD1E91" w:rsidP="008243FE">
      <w:pPr>
        <w:pStyle w:val="PargrafodaLista"/>
        <w:numPr>
          <w:ilvl w:val="1"/>
          <w:numId w:val="20"/>
        </w:numPr>
        <w:tabs>
          <w:tab w:val="left" w:pos="567"/>
        </w:tabs>
        <w:spacing w:before="120" w:after="120" w:line="276" w:lineRule="auto"/>
        <w:ind w:left="0" w:firstLine="0"/>
        <w:contextualSpacing/>
        <w:jc w:val="both"/>
        <w:rPr>
          <w:rFonts w:ascii="Arial" w:hAnsi="Arial" w:cs="Arial"/>
          <w:sz w:val="22"/>
          <w:szCs w:val="22"/>
        </w:rPr>
      </w:pPr>
      <w:r w:rsidRPr="008267CE">
        <w:rPr>
          <w:rFonts w:ascii="Arial" w:hAnsi="Arial" w:cs="Arial"/>
          <w:sz w:val="22"/>
          <w:szCs w:val="22"/>
        </w:rPr>
        <w:t>As disposições previstas neste Termo de Referência não excluem o disposto no Anexo VIII da Instrução Normativa SLTI/MP nº 05, de 2017, aplicável no que for pertinente à contratação.</w:t>
      </w:r>
    </w:p>
    <w:p w:rsidR="008267CE" w:rsidRDefault="008267CE" w:rsidP="008267CE">
      <w:pPr>
        <w:pStyle w:val="PargrafodaLista"/>
        <w:rPr>
          <w:rFonts w:ascii="Arial" w:hAnsi="Arial" w:cs="Arial"/>
          <w:sz w:val="22"/>
          <w:szCs w:val="22"/>
        </w:rPr>
      </w:pPr>
    </w:p>
    <w:p w:rsidR="00FD1E91" w:rsidRPr="008267CE" w:rsidRDefault="00FD1E91" w:rsidP="008243FE">
      <w:pPr>
        <w:pStyle w:val="PargrafodaLista"/>
        <w:numPr>
          <w:ilvl w:val="1"/>
          <w:numId w:val="20"/>
        </w:numPr>
        <w:tabs>
          <w:tab w:val="left" w:pos="567"/>
        </w:tabs>
        <w:spacing w:before="120" w:after="120" w:line="276" w:lineRule="auto"/>
        <w:ind w:left="0" w:firstLine="0"/>
        <w:contextualSpacing/>
        <w:jc w:val="both"/>
        <w:rPr>
          <w:rFonts w:ascii="Arial" w:hAnsi="Arial" w:cs="Arial"/>
          <w:sz w:val="22"/>
          <w:szCs w:val="22"/>
        </w:rPr>
      </w:pPr>
      <w:r w:rsidRPr="008267CE">
        <w:rPr>
          <w:rFonts w:ascii="Arial" w:hAnsi="Arial" w:cs="Arial"/>
          <w:sz w:val="22"/>
          <w:szCs w:val="22"/>
        </w:rPr>
        <w:t xml:space="preserve">A fiscalização de que trata este Termo de Referência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rsidR="00FD1E91" w:rsidRPr="008267CE" w:rsidRDefault="00FD1E91" w:rsidP="008243FE">
      <w:pPr>
        <w:pStyle w:val="Nivel1"/>
        <w:numPr>
          <w:ilvl w:val="0"/>
          <w:numId w:val="15"/>
        </w:numPr>
        <w:shd w:val="clear" w:color="auto" w:fill="F2F2F2"/>
        <w:spacing w:before="0" w:after="0" w:line="240" w:lineRule="auto"/>
        <w:ind w:left="0" w:firstLine="0"/>
        <w:contextualSpacing/>
        <w:rPr>
          <w:sz w:val="22"/>
          <w:szCs w:val="22"/>
          <w:lang w:eastAsia="en-US"/>
        </w:rPr>
      </w:pPr>
      <w:r w:rsidRPr="008267CE">
        <w:rPr>
          <w:color w:val="auto"/>
          <w:sz w:val="22"/>
          <w:szCs w:val="22"/>
        </w:rPr>
        <w:t xml:space="preserve">DO RECEBIMENTO E ACEITAÇÃO DO OBJETO </w:t>
      </w:r>
    </w:p>
    <w:p w:rsidR="008267CE" w:rsidRDefault="003D0A82" w:rsidP="008243FE">
      <w:pPr>
        <w:pStyle w:val="PargrafodaLista"/>
        <w:numPr>
          <w:ilvl w:val="1"/>
          <w:numId w:val="15"/>
        </w:numPr>
        <w:tabs>
          <w:tab w:val="left" w:pos="567"/>
        </w:tabs>
        <w:spacing w:before="120" w:after="120"/>
        <w:ind w:left="0" w:firstLine="0"/>
        <w:contextualSpacing/>
        <w:jc w:val="both"/>
        <w:rPr>
          <w:rFonts w:ascii="Arial" w:hAnsi="Arial" w:cs="Arial"/>
          <w:sz w:val="22"/>
          <w:szCs w:val="22"/>
        </w:rPr>
      </w:pPr>
      <w:r w:rsidRPr="0016490C">
        <w:rPr>
          <w:rFonts w:ascii="Arial" w:hAnsi="Arial" w:cs="Arial"/>
          <w:sz w:val="22"/>
          <w:szCs w:val="22"/>
        </w:rPr>
        <w:t xml:space="preserve"> A emissão da Nota Fiscal/Fatura deve ser precedida do recebimento definitivo dos serviços, nos termos abaixo. </w:t>
      </w:r>
    </w:p>
    <w:p w:rsidR="008267CE" w:rsidRDefault="008267CE" w:rsidP="008267CE">
      <w:pPr>
        <w:pStyle w:val="PargrafodaLista"/>
        <w:tabs>
          <w:tab w:val="left" w:pos="567"/>
        </w:tabs>
        <w:spacing w:before="120" w:after="120"/>
        <w:ind w:left="0"/>
        <w:contextualSpacing/>
        <w:jc w:val="both"/>
        <w:rPr>
          <w:rFonts w:ascii="Arial" w:hAnsi="Arial" w:cs="Arial"/>
          <w:sz w:val="22"/>
          <w:szCs w:val="22"/>
        </w:rPr>
      </w:pPr>
    </w:p>
    <w:p w:rsidR="00293AEF" w:rsidRDefault="00293AEF" w:rsidP="008243FE">
      <w:pPr>
        <w:pStyle w:val="PargrafodaLista"/>
        <w:numPr>
          <w:ilvl w:val="1"/>
          <w:numId w:val="15"/>
        </w:numPr>
        <w:spacing w:before="120" w:after="120" w:line="276" w:lineRule="auto"/>
        <w:ind w:left="0" w:firstLine="0"/>
        <w:contextualSpacing/>
        <w:jc w:val="both"/>
        <w:rPr>
          <w:rFonts w:ascii="Arial" w:hAnsi="Arial" w:cs="Arial"/>
          <w:sz w:val="22"/>
        </w:rPr>
      </w:pPr>
      <w:r w:rsidRPr="00293AEF">
        <w:rPr>
          <w:rFonts w:ascii="Arial" w:hAnsi="Arial" w:cs="Arial"/>
          <w:sz w:val="22"/>
        </w:rPr>
        <w:lastRenderedPageBreak/>
        <w:t xml:space="preserve">  No prazo de até </w:t>
      </w:r>
      <w:r w:rsidRPr="00293AEF">
        <w:rPr>
          <w:rFonts w:ascii="Arial" w:hAnsi="Arial" w:cs="Arial"/>
          <w:color w:val="FF0000"/>
          <w:sz w:val="22"/>
        </w:rPr>
        <w:t xml:space="preserve">5 dias corridos </w:t>
      </w:r>
      <w:r w:rsidRPr="00293AEF">
        <w:rPr>
          <w:rFonts w:ascii="Arial" w:hAnsi="Arial" w:cs="Arial"/>
          <w:sz w:val="22"/>
        </w:rPr>
        <w:t xml:space="preserve">do adimplemento da parcela, a CONTRATADA deverá entregar toda a documentação comprobatória do cumprimento da obrigação contratual;  </w:t>
      </w:r>
    </w:p>
    <w:p w:rsidR="00293AEF" w:rsidRDefault="00293AEF" w:rsidP="00293AEF">
      <w:pPr>
        <w:pStyle w:val="PargrafodaLista"/>
        <w:spacing w:before="120" w:after="120" w:line="276" w:lineRule="auto"/>
        <w:ind w:left="0"/>
        <w:contextualSpacing/>
        <w:jc w:val="both"/>
        <w:rPr>
          <w:rFonts w:ascii="Arial" w:hAnsi="Arial" w:cs="Arial"/>
          <w:sz w:val="22"/>
        </w:rPr>
      </w:pPr>
    </w:p>
    <w:p w:rsidR="008267CE" w:rsidRPr="00293AEF" w:rsidRDefault="00293AEF" w:rsidP="008243FE">
      <w:pPr>
        <w:pStyle w:val="PargrafodaLista"/>
        <w:numPr>
          <w:ilvl w:val="1"/>
          <w:numId w:val="15"/>
        </w:numPr>
        <w:spacing w:before="120" w:after="120" w:line="276" w:lineRule="auto"/>
        <w:ind w:left="0" w:firstLine="0"/>
        <w:contextualSpacing/>
        <w:jc w:val="both"/>
        <w:rPr>
          <w:rFonts w:ascii="Arial" w:hAnsi="Arial" w:cs="Arial"/>
          <w:sz w:val="24"/>
        </w:rPr>
      </w:pPr>
      <w:r w:rsidRPr="00293AEF">
        <w:rPr>
          <w:rFonts w:ascii="Arial" w:hAnsi="Arial" w:cs="Arial"/>
          <w:sz w:val="22"/>
        </w:rPr>
        <w:t xml:space="preserve">O recebimento provisório será realizado pelo fiscal </w:t>
      </w:r>
      <w:r w:rsidRPr="00293AEF">
        <w:rPr>
          <w:rFonts w:ascii="Arial" w:hAnsi="Arial" w:cs="Arial"/>
          <w:color w:val="FF0000"/>
          <w:sz w:val="22"/>
        </w:rPr>
        <w:t>técnico, administrativo e setorial ou pela equipe de fiscalização</w:t>
      </w:r>
      <w:r w:rsidRPr="00293AEF">
        <w:rPr>
          <w:rFonts w:ascii="Arial" w:hAnsi="Arial" w:cs="Arial"/>
          <w:sz w:val="22"/>
        </w:rPr>
        <w:t xml:space="preserve"> após a entrega da documentação acima, da seguinte forma:</w:t>
      </w:r>
    </w:p>
    <w:p w:rsidR="00293AEF" w:rsidRPr="00293AEF" w:rsidRDefault="00293AEF" w:rsidP="00293AEF">
      <w:pPr>
        <w:pStyle w:val="PargrafodaLista"/>
        <w:rPr>
          <w:rFonts w:ascii="Arial" w:hAnsi="Arial" w:cs="Arial"/>
          <w:sz w:val="24"/>
        </w:rPr>
      </w:pPr>
    </w:p>
    <w:p w:rsidR="00293AEF" w:rsidRPr="00E21612" w:rsidRDefault="00293AEF" w:rsidP="008243FE">
      <w:pPr>
        <w:pStyle w:val="PargrafodaLista"/>
        <w:numPr>
          <w:ilvl w:val="2"/>
          <w:numId w:val="15"/>
        </w:numPr>
        <w:spacing w:before="120" w:after="120" w:line="276" w:lineRule="auto"/>
        <w:ind w:left="567" w:firstLine="0"/>
        <w:contextualSpacing/>
        <w:jc w:val="both"/>
        <w:rPr>
          <w:rFonts w:ascii="Arial" w:hAnsi="Arial" w:cs="Arial"/>
          <w:color w:val="000000"/>
          <w:sz w:val="22"/>
          <w:lang w:eastAsia="en-US"/>
        </w:rPr>
      </w:pPr>
      <w:r w:rsidRPr="00293AEF">
        <w:rPr>
          <w:rFonts w:ascii="Arial" w:hAnsi="Arial" w:cs="Arial"/>
          <w:sz w:val="22"/>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rsidR="00E21612" w:rsidRPr="00E21612" w:rsidRDefault="00E21612" w:rsidP="008243FE">
      <w:pPr>
        <w:pStyle w:val="PargrafodaLista"/>
        <w:numPr>
          <w:ilvl w:val="3"/>
          <w:numId w:val="15"/>
        </w:numPr>
        <w:tabs>
          <w:tab w:val="left" w:pos="851"/>
        </w:tabs>
        <w:spacing w:before="120" w:after="120" w:line="276" w:lineRule="auto"/>
        <w:ind w:left="567" w:firstLine="0"/>
        <w:contextualSpacing/>
        <w:jc w:val="both"/>
        <w:rPr>
          <w:rFonts w:ascii="Arial" w:hAnsi="Arial" w:cs="Arial"/>
          <w:strike/>
          <w:color w:val="000000"/>
          <w:sz w:val="22"/>
          <w:lang w:eastAsia="en-US"/>
        </w:rPr>
      </w:pPr>
      <w:r w:rsidRPr="00E21612">
        <w:rPr>
          <w:rFonts w:ascii="Arial" w:hAnsi="Arial" w:cs="Arial"/>
          <w:color w:val="000000"/>
          <w:sz w:val="22"/>
          <w:shd w:val="clear" w:color="auto" w:fill="FFFFFF"/>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rsidR="00E21612" w:rsidRPr="00E21612" w:rsidRDefault="00E21612" w:rsidP="008243FE">
      <w:pPr>
        <w:numPr>
          <w:ilvl w:val="3"/>
          <w:numId w:val="15"/>
        </w:numPr>
        <w:tabs>
          <w:tab w:val="left" w:pos="851"/>
        </w:tabs>
        <w:spacing w:before="120" w:after="120" w:line="276" w:lineRule="auto"/>
        <w:ind w:left="567" w:firstLine="0"/>
        <w:jc w:val="both"/>
        <w:rPr>
          <w:rFonts w:ascii="Arial" w:hAnsi="Arial" w:cs="Arial"/>
          <w:color w:val="000000"/>
          <w:sz w:val="22"/>
          <w:lang w:eastAsia="en-US"/>
        </w:rPr>
      </w:pPr>
      <w:r w:rsidRPr="00E21612">
        <w:rPr>
          <w:rFonts w:ascii="Arial" w:hAnsi="Arial" w:cs="Arial"/>
          <w:color w:val="000000"/>
          <w:sz w:val="22"/>
          <w:lang w:eastAsia="en-US"/>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E21612" w:rsidRPr="00E21612" w:rsidRDefault="00E21612" w:rsidP="008243FE">
      <w:pPr>
        <w:pStyle w:val="PargrafodaLista"/>
        <w:numPr>
          <w:ilvl w:val="3"/>
          <w:numId w:val="15"/>
        </w:numPr>
        <w:tabs>
          <w:tab w:val="left" w:pos="851"/>
        </w:tabs>
        <w:spacing w:before="120" w:after="120" w:line="276" w:lineRule="auto"/>
        <w:ind w:left="567" w:firstLine="0"/>
        <w:contextualSpacing/>
        <w:jc w:val="both"/>
        <w:rPr>
          <w:rFonts w:ascii="Arial" w:hAnsi="Arial" w:cs="Arial"/>
          <w:sz w:val="22"/>
          <w:lang w:eastAsia="en-US"/>
        </w:rPr>
      </w:pPr>
      <w:r w:rsidRPr="00E21612">
        <w:rPr>
          <w:rFonts w:ascii="Arial" w:hAnsi="Arial" w:cs="Arial"/>
          <w:color w:val="000000"/>
          <w:sz w:val="22"/>
          <w:lang w:eastAsia="en-US"/>
        </w:rPr>
        <w:t xml:space="preserve">O </w:t>
      </w:r>
      <w:r w:rsidRPr="00E21612">
        <w:rPr>
          <w:rFonts w:ascii="Arial" w:hAnsi="Arial" w:cs="Arial"/>
          <w:sz w:val="22"/>
          <w:lang w:eastAsia="en-US"/>
        </w:rPr>
        <w:t>recebimento provisório também ficará sujeito, quando cabível, à conclusão de todos os testes de campo e à entrega dos Manuais e Instruções exigíveis.</w:t>
      </w:r>
    </w:p>
    <w:p w:rsidR="00E21612" w:rsidRPr="00E21612" w:rsidRDefault="00E21612" w:rsidP="008243FE">
      <w:pPr>
        <w:pStyle w:val="PargrafodaLista"/>
        <w:numPr>
          <w:ilvl w:val="3"/>
          <w:numId w:val="15"/>
        </w:numPr>
        <w:tabs>
          <w:tab w:val="left" w:pos="851"/>
        </w:tabs>
        <w:spacing w:before="120" w:after="120" w:line="276" w:lineRule="auto"/>
        <w:ind w:left="567" w:firstLine="0"/>
        <w:contextualSpacing/>
        <w:jc w:val="both"/>
        <w:rPr>
          <w:rFonts w:ascii="Arial" w:hAnsi="Arial" w:cs="Arial"/>
          <w:sz w:val="22"/>
          <w:lang w:eastAsia="en-US"/>
        </w:rPr>
      </w:pPr>
      <w:r w:rsidRPr="00E21612">
        <w:rPr>
          <w:rFonts w:ascii="Arial" w:hAnsi="Arial" w:cs="Arial"/>
          <w:sz w:val="22"/>
        </w:rPr>
        <w:t>Da mesma forma, ao final de cada período de faturamento mensal, o fiscal administrativo deverá verificar as rotinas previstas no Anexo VIII-B da IN SEGES/MP nº 5/2017, no que forem aplicáveis à presente contratação, emitindo relatório que será encaminhado ao gestor do contrato;</w:t>
      </w:r>
    </w:p>
    <w:p w:rsidR="00E21612" w:rsidRPr="00E21612" w:rsidRDefault="00E21612" w:rsidP="008243FE">
      <w:pPr>
        <w:numPr>
          <w:ilvl w:val="2"/>
          <w:numId w:val="15"/>
        </w:numPr>
        <w:tabs>
          <w:tab w:val="left" w:pos="851"/>
        </w:tabs>
        <w:spacing w:before="120" w:after="120" w:line="276" w:lineRule="auto"/>
        <w:ind w:left="567" w:firstLine="0"/>
        <w:jc w:val="both"/>
        <w:rPr>
          <w:rFonts w:ascii="Arial" w:hAnsi="Arial" w:cs="Arial"/>
          <w:color w:val="000000"/>
          <w:sz w:val="22"/>
          <w:lang w:eastAsia="en-US"/>
        </w:rPr>
      </w:pPr>
      <w:r w:rsidRPr="00E21612">
        <w:rPr>
          <w:rFonts w:ascii="Arial" w:hAnsi="Arial" w:cs="Arial"/>
          <w:color w:val="000000"/>
          <w:sz w:val="22"/>
          <w:lang w:eastAsia="en-US"/>
        </w:rPr>
        <w:t xml:space="preserve">No prazo de até </w:t>
      </w:r>
      <w:r w:rsidRPr="007567DD">
        <w:rPr>
          <w:rFonts w:ascii="Arial" w:hAnsi="Arial" w:cs="Arial"/>
          <w:color w:val="FF0000"/>
          <w:sz w:val="22"/>
          <w:lang w:eastAsia="en-US"/>
        </w:rPr>
        <w:t>10 dias corridos</w:t>
      </w:r>
      <w:r w:rsidRPr="00E21612">
        <w:rPr>
          <w:rFonts w:ascii="Arial" w:hAnsi="Arial" w:cs="Arial"/>
          <w:color w:val="FF0000"/>
          <w:sz w:val="22"/>
          <w:lang w:eastAsia="en-US"/>
        </w:rPr>
        <w:t xml:space="preserve"> </w:t>
      </w:r>
      <w:r w:rsidRPr="00E21612">
        <w:rPr>
          <w:rFonts w:ascii="Arial" w:hAnsi="Arial" w:cs="Arial"/>
          <w:color w:val="000000"/>
          <w:sz w:val="22"/>
          <w:lang w:eastAsia="en-US"/>
        </w:rPr>
        <w:t xml:space="preserve">a partir do recebimento dos documentos da CONTRATADA, cada fiscal ou a equipe de fiscalização deverá elaborar Relatório Circunstanciado em consonância com suas atribuições, e encaminhá-lo ao gestor do contrato. </w:t>
      </w:r>
    </w:p>
    <w:p w:rsidR="00E21612" w:rsidRPr="00E21612" w:rsidRDefault="00E21612" w:rsidP="008243FE">
      <w:pPr>
        <w:numPr>
          <w:ilvl w:val="3"/>
          <w:numId w:val="15"/>
        </w:numPr>
        <w:tabs>
          <w:tab w:val="left" w:pos="851"/>
        </w:tabs>
        <w:spacing w:before="120" w:after="120" w:line="276" w:lineRule="auto"/>
        <w:ind w:left="567" w:firstLine="0"/>
        <w:jc w:val="both"/>
        <w:rPr>
          <w:rFonts w:ascii="Arial" w:hAnsi="Arial" w:cs="Arial"/>
          <w:color w:val="000000"/>
          <w:sz w:val="22"/>
          <w:lang w:eastAsia="en-US"/>
        </w:rPr>
      </w:pPr>
      <w:proofErr w:type="gramStart"/>
      <w:r w:rsidRPr="00E21612">
        <w:rPr>
          <w:rFonts w:ascii="Arial" w:hAnsi="Arial" w:cs="Arial"/>
          <w:sz w:val="22"/>
        </w:rPr>
        <w:t>quando</w:t>
      </w:r>
      <w:proofErr w:type="gramEnd"/>
      <w:r w:rsidRPr="00E21612">
        <w:rPr>
          <w:rFonts w:ascii="Arial" w:hAnsi="Arial" w:cs="Arial"/>
          <w:sz w:val="22"/>
        </w:rPr>
        <w:t xml:space="preserve"> a fiscalização for exercida por um único servidor, o relatório circunstanciado </w:t>
      </w:r>
      <w:r w:rsidRPr="00E21612">
        <w:rPr>
          <w:rFonts w:ascii="Arial" w:hAnsi="Arial" w:cs="Arial"/>
          <w:color w:val="000000"/>
          <w:sz w:val="22"/>
          <w:lang w:eastAsia="en-US"/>
        </w:rPr>
        <w:t>deverá</w:t>
      </w:r>
      <w:r w:rsidRPr="00E21612">
        <w:rPr>
          <w:rFonts w:ascii="Arial" w:hAnsi="Arial" w:cs="Arial"/>
          <w:sz w:val="22"/>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E21612" w:rsidRPr="00E21612" w:rsidRDefault="00E21612" w:rsidP="008243FE">
      <w:pPr>
        <w:numPr>
          <w:ilvl w:val="3"/>
          <w:numId w:val="15"/>
        </w:numPr>
        <w:tabs>
          <w:tab w:val="left" w:pos="851"/>
        </w:tabs>
        <w:spacing w:before="120" w:after="120" w:line="276" w:lineRule="auto"/>
        <w:ind w:left="567" w:firstLine="0"/>
        <w:jc w:val="both"/>
        <w:rPr>
          <w:rFonts w:ascii="Arial" w:hAnsi="Arial" w:cs="Arial"/>
          <w:color w:val="000000"/>
          <w:sz w:val="22"/>
          <w:lang w:eastAsia="en-US"/>
        </w:rPr>
      </w:pPr>
      <w:r w:rsidRPr="00E21612">
        <w:rPr>
          <w:rFonts w:ascii="Arial" w:hAnsi="Arial" w:cs="Arial"/>
          <w:sz w:val="22"/>
        </w:rPr>
        <w:t xml:space="preserve">Será considerado como ocorrido o recebimento provisório com a entrega do relatório circunstanciado ou, em havendo mais de um a ser feito, com a entrega do último. </w:t>
      </w:r>
    </w:p>
    <w:p w:rsidR="00E21612" w:rsidRDefault="00E21612" w:rsidP="008243FE">
      <w:pPr>
        <w:pStyle w:val="PargrafodaLista"/>
        <w:numPr>
          <w:ilvl w:val="4"/>
          <w:numId w:val="15"/>
        </w:numPr>
        <w:tabs>
          <w:tab w:val="left" w:pos="851"/>
        </w:tabs>
        <w:spacing w:before="120" w:after="120" w:line="276" w:lineRule="auto"/>
        <w:ind w:left="851" w:firstLine="0"/>
        <w:contextualSpacing/>
        <w:jc w:val="both"/>
        <w:rPr>
          <w:rFonts w:ascii="Arial" w:hAnsi="Arial" w:cs="Arial"/>
          <w:color w:val="000000"/>
          <w:sz w:val="22"/>
          <w:lang w:eastAsia="en-US"/>
        </w:rPr>
      </w:pPr>
      <w:r w:rsidRPr="00E21612">
        <w:rPr>
          <w:rFonts w:ascii="Arial" w:hAnsi="Arial" w:cs="Arial"/>
          <w:color w:val="000000"/>
          <w:sz w:val="22"/>
          <w:lang w:eastAsia="en-US"/>
        </w:rPr>
        <w:lastRenderedPageBreak/>
        <w:t>Na hipótese de a verificação a que se refere o parágrafo anterior não ser procedida tempestivamente, reputar-se-á como realizada, consumando-se o recebimento provisório no dia do esgotamento do prazo.</w:t>
      </w:r>
    </w:p>
    <w:p w:rsidR="00867996" w:rsidRPr="00867996" w:rsidRDefault="00867996" w:rsidP="008243FE">
      <w:pPr>
        <w:numPr>
          <w:ilvl w:val="1"/>
          <w:numId w:val="15"/>
        </w:numPr>
        <w:spacing w:before="120" w:after="120" w:line="276" w:lineRule="auto"/>
        <w:ind w:left="0" w:firstLine="0"/>
        <w:jc w:val="both"/>
        <w:rPr>
          <w:rFonts w:ascii="Arial" w:hAnsi="Arial" w:cs="Arial"/>
          <w:color w:val="000000"/>
          <w:sz w:val="22"/>
          <w:lang w:eastAsia="en-US"/>
        </w:rPr>
      </w:pPr>
      <w:r w:rsidRPr="00867996">
        <w:rPr>
          <w:rFonts w:ascii="Arial" w:hAnsi="Arial" w:cs="Arial"/>
          <w:color w:val="000000"/>
          <w:sz w:val="22"/>
          <w:lang w:eastAsia="en-US"/>
        </w:rPr>
        <w:t xml:space="preserve">No </w:t>
      </w:r>
      <w:r w:rsidRPr="00867996">
        <w:rPr>
          <w:rFonts w:ascii="Arial" w:hAnsi="Arial" w:cs="Arial"/>
          <w:iCs/>
          <w:sz w:val="22"/>
        </w:rPr>
        <w:t>prazo</w:t>
      </w:r>
      <w:r w:rsidRPr="00867996">
        <w:rPr>
          <w:rFonts w:ascii="Arial" w:hAnsi="Arial" w:cs="Arial"/>
          <w:color w:val="000000"/>
          <w:sz w:val="22"/>
          <w:lang w:eastAsia="en-US"/>
        </w:rPr>
        <w:t xml:space="preserve"> de até </w:t>
      </w:r>
      <w:r w:rsidRPr="007567DD">
        <w:rPr>
          <w:rFonts w:ascii="Arial" w:hAnsi="Arial" w:cs="Arial"/>
          <w:color w:val="FF0000"/>
          <w:sz w:val="22"/>
          <w:lang w:eastAsia="en-US"/>
        </w:rPr>
        <w:t>10 (dez) dias corridos</w:t>
      </w:r>
      <w:r w:rsidRPr="00867996">
        <w:rPr>
          <w:rFonts w:ascii="Arial" w:hAnsi="Arial" w:cs="Arial"/>
          <w:color w:val="FF0000"/>
          <w:sz w:val="22"/>
          <w:lang w:eastAsia="en-US"/>
        </w:rPr>
        <w:t xml:space="preserve"> </w:t>
      </w:r>
      <w:r w:rsidRPr="00867996">
        <w:rPr>
          <w:rFonts w:ascii="Arial" w:hAnsi="Arial" w:cs="Arial"/>
          <w:color w:val="000000"/>
          <w:sz w:val="22"/>
          <w:lang w:eastAsia="en-US"/>
        </w:rPr>
        <w:t xml:space="preserve">a partir do recebimento provisório dos serviços, o Gestor do Contrato deverá providenciar o recebimento definitivo, ato que concretiza o ateste da execução dos serviços, obedecendo as seguintes diretrizes: </w:t>
      </w:r>
    </w:p>
    <w:p w:rsidR="00867996" w:rsidRPr="00867996" w:rsidRDefault="00867996" w:rsidP="008243FE">
      <w:pPr>
        <w:numPr>
          <w:ilvl w:val="2"/>
          <w:numId w:val="15"/>
        </w:numPr>
        <w:tabs>
          <w:tab w:val="left" w:pos="567"/>
        </w:tabs>
        <w:spacing w:before="120" w:after="120" w:line="276" w:lineRule="auto"/>
        <w:ind w:left="567" w:firstLine="0"/>
        <w:jc w:val="both"/>
        <w:rPr>
          <w:rFonts w:ascii="Arial" w:hAnsi="Arial" w:cs="Arial"/>
          <w:color w:val="000000"/>
          <w:sz w:val="22"/>
          <w:lang w:eastAsia="en-US"/>
        </w:rPr>
      </w:pPr>
      <w:r w:rsidRPr="00867996">
        <w:rPr>
          <w:rFonts w:ascii="Arial" w:hAnsi="Arial" w:cs="Arial"/>
          <w:color w:val="000000"/>
          <w:sz w:val="22"/>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867996" w:rsidRPr="00867996" w:rsidRDefault="00867996" w:rsidP="008243FE">
      <w:pPr>
        <w:numPr>
          <w:ilvl w:val="2"/>
          <w:numId w:val="15"/>
        </w:numPr>
        <w:tabs>
          <w:tab w:val="left" w:pos="567"/>
        </w:tabs>
        <w:spacing w:before="120" w:after="120" w:line="276" w:lineRule="auto"/>
        <w:ind w:left="567" w:firstLine="0"/>
        <w:jc w:val="both"/>
        <w:rPr>
          <w:rFonts w:ascii="Arial" w:hAnsi="Arial" w:cs="Arial"/>
          <w:color w:val="000000"/>
          <w:sz w:val="22"/>
          <w:lang w:eastAsia="en-US"/>
        </w:rPr>
      </w:pPr>
      <w:r w:rsidRPr="00867996">
        <w:rPr>
          <w:rFonts w:ascii="Arial" w:hAnsi="Arial" w:cs="Arial"/>
          <w:color w:val="000000"/>
          <w:sz w:val="22"/>
          <w:lang w:eastAsia="en-US"/>
        </w:rPr>
        <w:t xml:space="preserve">Emitir Termo Circunstanciado para efeito de recebimento definitivo dos serviços prestados, com base nos relatórios e documentações apresentadas; e </w:t>
      </w:r>
    </w:p>
    <w:p w:rsidR="00867996" w:rsidRDefault="00867996" w:rsidP="00867996">
      <w:pPr>
        <w:pStyle w:val="PargrafodaLista"/>
        <w:tabs>
          <w:tab w:val="left" w:pos="567"/>
          <w:tab w:val="left" w:pos="851"/>
        </w:tabs>
        <w:spacing w:before="120" w:after="120" w:line="276" w:lineRule="auto"/>
        <w:ind w:left="567"/>
        <w:contextualSpacing/>
        <w:jc w:val="both"/>
        <w:rPr>
          <w:rFonts w:ascii="Arial" w:hAnsi="Arial" w:cs="Arial"/>
          <w:sz w:val="22"/>
        </w:rPr>
      </w:pPr>
      <w:r w:rsidRPr="00867996">
        <w:rPr>
          <w:rFonts w:ascii="Arial" w:hAnsi="Arial" w:cs="Arial"/>
          <w:color w:val="000000"/>
          <w:sz w:val="22"/>
          <w:lang w:eastAsia="en-US"/>
        </w:rPr>
        <w:t xml:space="preserve">Comunicar a empresa para que emita a Nota Fiscal ou Fatura, com o valor exato dimensionado pela fiscalização, </w:t>
      </w:r>
      <w:r w:rsidRPr="00867996">
        <w:rPr>
          <w:rFonts w:ascii="Arial" w:hAnsi="Arial" w:cs="Arial"/>
          <w:sz w:val="22"/>
        </w:rPr>
        <w:t>com base no Instrumento de Medição de Resultado (IMR), ou instrumento substituto</w:t>
      </w:r>
      <w:r>
        <w:rPr>
          <w:rFonts w:ascii="Arial" w:hAnsi="Arial" w:cs="Arial"/>
          <w:sz w:val="22"/>
        </w:rPr>
        <w:t>.</w:t>
      </w:r>
    </w:p>
    <w:p w:rsidR="00867996" w:rsidRDefault="00867996" w:rsidP="008243FE">
      <w:pPr>
        <w:numPr>
          <w:ilvl w:val="1"/>
          <w:numId w:val="15"/>
        </w:numPr>
        <w:tabs>
          <w:tab w:val="left" w:pos="567"/>
        </w:tabs>
        <w:spacing w:before="120" w:after="120" w:line="276" w:lineRule="auto"/>
        <w:ind w:left="0" w:firstLine="0"/>
        <w:jc w:val="both"/>
        <w:rPr>
          <w:rFonts w:ascii="Arial" w:hAnsi="Arial" w:cs="Arial"/>
          <w:sz w:val="22"/>
        </w:rPr>
      </w:pPr>
      <w:r w:rsidRPr="00867996">
        <w:rPr>
          <w:rFonts w:ascii="Arial" w:hAnsi="Arial" w:cs="Arial"/>
          <w:sz w:val="22"/>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 (Lei n° 10.406, de 2002).</w:t>
      </w:r>
    </w:p>
    <w:p w:rsidR="00867996" w:rsidRPr="00867996" w:rsidRDefault="00867996" w:rsidP="008243FE">
      <w:pPr>
        <w:numPr>
          <w:ilvl w:val="1"/>
          <w:numId w:val="15"/>
        </w:numPr>
        <w:tabs>
          <w:tab w:val="left" w:pos="567"/>
        </w:tabs>
        <w:spacing w:before="120" w:after="120" w:line="276" w:lineRule="auto"/>
        <w:ind w:left="0" w:firstLine="0"/>
        <w:jc w:val="both"/>
        <w:rPr>
          <w:rFonts w:ascii="Arial" w:hAnsi="Arial" w:cs="Arial"/>
          <w:sz w:val="22"/>
        </w:rPr>
      </w:pPr>
      <w:r w:rsidRPr="00867996">
        <w:rPr>
          <w:rFonts w:ascii="Arial" w:hAnsi="Arial" w:cs="Arial"/>
          <w:sz w:val="22"/>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8A346A" w:rsidRPr="0016490C" w:rsidRDefault="008A346A" w:rsidP="008243FE">
      <w:pPr>
        <w:pStyle w:val="Nivel1"/>
        <w:numPr>
          <w:ilvl w:val="0"/>
          <w:numId w:val="15"/>
        </w:numPr>
        <w:shd w:val="clear" w:color="auto" w:fill="F2F2F2"/>
        <w:spacing w:before="0" w:after="0"/>
        <w:ind w:left="0" w:firstLine="0"/>
        <w:rPr>
          <w:color w:val="auto"/>
          <w:sz w:val="22"/>
          <w:szCs w:val="22"/>
        </w:rPr>
      </w:pPr>
      <w:r w:rsidRPr="0016490C">
        <w:rPr>
          <w:color w:val="auto"/>
          <w:sz w:val="22"/>
          <w:szCs w:val="22"/>
        </w:rPr>
        <w:t>DO PAGAMENTO</w:t>
      </w:r>
    </w:p>
    <w:p w:rsidR="00502F47" w:rsidRPr="00502F47" w:rsidRDefault="008A346A" w:rsidP="008243FE">
      <w:pPr>
        <w:numPr>
          <w:ilvl w:val="1"/>
          <w:numId w:val="15"/>
        </w:numPr>
        <w:tabs>
          <w:tab w:val="left" w:pos="567"/>
        </w:tabs>
        <w:spacing w:before="120" w:after="120" w:line="276" w:lineRule="auto"/>
        <w:ind w:left="0" w:firstLine="0"/>
        <w:jc w:val="both"/>
        <w:rPr>
          <w:rFonts w:ascii="Arial" w:eastAsia="Arial" w:hAnsi="Arial" w:cs="Arial"/>
          <w:sz w:val="22"/>
          <w:szCs w:val="22"/>
        </w:rPr>
      </w:pPr>
      <w:r w:rsidRPr="0016490C">
        <w:rPr>
          <w:rFonts w:ascii="Arial" w:hAnsi="Arial" w:cs="Arial"/>
          <w:color w:val="000000"/>
          <w:sz w:val="22"/>
          <w:szCs w:val="22"/>
        </w:rPr>
        <w:t xml:space="preserve">O </w:t>
      </w:r>
      <w:r w:rsidRPr="0016490C">
        <w:rPr>
          <w:rFonts w:ascii="Arial" w:hAnsi="Arial" w:cs="Arial"/>
          <w:sz w:val="22"/>
          <w:szCs w:val="22"/>
        </w:rPr>
        <w:t>pagamento</w:t>
      </w:r>
      <w:r w:rsidRPr="0016490C">
        <w:rPr>
          <w:rFonts w:ascii="Arial" w:hAnsi="Arial" w:cs="Arial"/>
          <w:color w:val="000000"/>
          <w:sz w:val="22"/>
          <w:szCs w:val="22"/>
        </w:rPr>
        <w:t xml:space="preserve"> será efetuado pela Contratante no prazo de</w:t>
      </w:r>
      <w:r w:rsidRPr="0016490C">
        <w:rPr>
          <w:rFonts w:ascii="Arial" w:eastAsia="Arial" w:hAnsi="Arial" w:cs="Arial"/>
          <w:color w:val="000000"/>
          <w:sz w:val="22"/>
          <w:szCs w:val="22"/>
        </w:rPr>
        <w:t xml:space="preserve"> </w:t>
      </w:r>
      <w:r w:rsidR="002406BB" w:rsidRPr="0016490C">
        <w:rPr>
          <w:rFonts w:ascii="Arial" w:eastAsia="Arial" w:hAnsi="Arial" w:cs="Arial"/>
          <w:color w:val="000000"/>
          <w:sz w:val="22"/>
          <w:szCs w:val="22"/>
        </w:rPr>
        <w:t>30</w:t>
      </w:r>
      <w:r w:rsidRPr="0016490C">
        <w:rPr>
          <w:rFonts w:ascii="Arial" w:eastAsia="Arial" w:hAnsi="Arial" w:cs="Arial"/>
          <w:color w:val="000000"/>
          <w:sz w:val="22"/>
          <w:szCs w:val="22"/>
        </w:rPr>
        <w:t xml:space="preserve"> (</w:t>
      </w:r>
      <w:r w:rsidR="002406BB" w:rsidRPr="0016490C">
        <w:rPr>
          <w:rFonts w:ascii="Arial" w:eastAsia="Arial" w:hAnsi="Arial" w:cs="Arial"/>
          <w:color w:val="000000"/>
          <w:sz w:val="22"/>
          <w:szCs w:val="22"/>
        </w:rPr>
        <w:t>trinta</w:t>
      </w:r>
      <w:r w:rsidRPr="0016490C">
        <w:rPr>
          <w:rFonts w:ascii="Arial" w:eastAsia="Arial" w:hAnsi="Arial" w:cs="Arial"/>
          <w:color w:val="000000"/>
          <w:sz w:val="22"/>
          <w:szCs w:val="22"/>
        </w:rPr>
        <w:t xml:space="preserve">) </w:t>
      </w:r>
      <w:r w:rsidRPr="0016490C">
        <w:rPr>
          <w:rFonts w:ascii="Arial" w:hAnsi="Arial" w:cs="Arial"/>
          <w:color w:val="000000"/>
          <w:sz w:val="22"/>
          <w:szCs w:val="22"/>
        </w:rPr>
        <w:t xml:space="preserve">dias, contados do recebimento da Nota Fiscal/Fatura. </w:t>
      </w:r>
    </w:p>
    <w:p w:rsidR="00502F47" w:rsidRPr="00502F47" w:rsidRDefault="008A346A" w:rsidP="008243FE">
      <w:pPr>
        <w:numPr>
          <w:ilvl w:val="1"/>
          <w:numId w:val="15"/>
        </w:numPr>
        <w:tabs>
          <w:tab w:val="left" w:pos="567"/>
        </w:tabs>
        <w:spacing w:before="120" w:after="120" w:line="276" w:lineRule="auto"/>
        <w:ind w:left="0" w:firstLine="0"/>
        <w:jc w:val="both"/>
        <w:rPr>
          <w:rFonts w:ascii="Arial" w:eastAsia="Arial" w:hAnsi="Arial" w:cs="Arial"/>
          <w:sz w:val="22"/>
          <w:szCs w:val="22"/>
        </w:rPr>
      </w:pPr>
      <w:r w:rsidRPr="00502F47">
        <w:rPr>
          <w:rFonts w:ascii="Arial" w:hAnsi="Arial" w:cs="Arial"/>
          <w:color w:val="000000"/>
          <w:sz w:val="22"/>
          <w:szCs w:val="22"/>
          <w:lang w:eastAsia="en-US"/>
        </w:rPr>
        <w:t xml:space="preserve">Os </w:t>
      </w:r>
      <w:r w:rsidRPr="00502F47">
        <w:rPr>
          <w:rFonts w:ascii="Arial" w:hAnsi="Arial" w:cs="Arial"/>
          <w:sz w:val="22"/>
          <w:szCs w:val="22"/>
          <w:lang w:eastAsia="en-US"/>
        </w:rPr>
        <w:t xml:space="preserve">pagamentos decorrentes de despesas cujos valores não ultrapassem o limite </w:t>
      </w:r>
      <w:r w:rsidRPr="00502F47">
        <w:rPr>
          <w:rFonts w:ascii="Arial" w:hAnsi="Arial" w:cs="Arial"/>
          <w:sz w:val="22"/>
          <w:szCs w:val="22"/>
        </w:rPr>
        <w:t>de que trata o inciso II do art. 24</w:t>
      </w:r>
      <w:r w:rsidRPr="00502F47">
        <w:rPr>
          <w:rFonts w:ascii="Arial" w:hAnsi="Arial" w:cs="Arial"/>
          <w:sz w:val="22"/>
          <w:szCs w:val="22"/>
          <w:lang w:eastAsia="en-US"/>
        </w:rPr>
        <w:t xml:space="preserve"> da Lei 8.666, de 1993, deverão ser efetuados no prazo de até 5 (cinco) dias úteis, contados da data da apresentação da Nota Fiscal/Fatura, nos termos do art. 5º, § 3º, da Lei nº 8.666, </w:t>
      </w:r>
      <w:r w:rsidRPr="00502F47">
        <w:rPr>
          <w:rFonts w:ascii="Arial" w:hAnsi="Arial" w:cs="Arial"/>
          <w:color w:val="000000"/>
          <w:sz w:val="22"/>
          <w:szCs w:val="22"/>
          <w:lang w:eastAsia="en-US"/>
        </w:rPr>
        <w:t>de 1993.</w:t>
      </w:r>
    </w:p>
    <w:p w:rsidR="00502F47" w:rsidRPr="00502F47" w:rsidRDefault="008A346A" w:rsidP="008243FE">
      <w:pPr>
        <w:numPr>
          <w:ilvl w:val="1"/>
          <w:numId w:val="15"/>
        </w:numPr>
        <w:tabs>
          <w:tab w:val="left" w:pos="567"/>
        </w:tabs>
        <w:spacing w:before="120" w:after="120" w:line="276" w:lineRule="auto"/>
        <w:ind w:left="0" w:firstLine="0"/>
        <w:jc w:val="both"/>
        <w:rPr>
          <w:rFonts w:ascii="Arial" w:eastAsia="Arial" w:hAnsi="Arial" w:cs="Arial"/>
          <w:sz w:val="22"/>
          <w:szCs w:val="22"/>
        </w:rPr>
      </w:pPr>
      <w:r w:rsidRPr="00502F47">
        <w:rPr>
          <w:rFonts w:ascii="Arial" w:hAnsi="Arial" w:cs="Arial"/>
          <w:iCs/>
          <w:sz w:val="22"/>
          <w:szCs w:val="22"/>
        </w:rPr>
        <w:t>A emissão da Nota Fiscal/Fatura será precedida do recebimento definitivo do serviço, conforme este Termo de Referência</w:t>
      </w:r>
    </w:p>
    <w:p w:rsidR="008A346A" w:rsidRPr="00502F47" w:rsidRDefault="008A346A" w:rsidP="008243FE">
      <w:pPr>
        <w:numPr>
          <w:ilvl w:val="1"/>
          <w:numId w:val="15"/>
        </w:numPr>
        <w:tabs>
          <w:tab w:val="left" w:pos="567"/>
        </w:tabs>
        <w:spacing w:before="120" w:after="120" w:line="276" w:lineRule="auto"/>
        <w:ind w:left="0" w:firstLine="0"/>
        <w:jc w:val="both"/>
        <w:rPr>
          <w:rFonts w:ascii="Arial" w:eastAsia="Arial" w:hAnsi="Arial" w:cs="Arial"/>
          <w:sz w:val="22"/>
          <w:szCs w:val="22"/>
        </w:rPr>
      </w:pPr>
      <w:r w:rsidRPr="00502F47">
        <w:rPr>
          <w:rFonts w:ascii="Arial" w:hAnsi="Arial" w:cs="Arial"/>
          <w:color w:val="000000"/>
          <w:sz w:val="22"/>
          <w:szCs w:val="22"/>
        </w:rPr>
        <w:t xml:space="preserve">A Nota Fiscal ou Fatura deverá ser obrigatoriamente acompanhada da comprovação da regularidade fiscal, constatada por meio de consulta on-line ao SICAF ou, na impossibilidade de </w:t>
      </w:r>
      <w:r w:rsidRPr="00502F47">
        <w:rPr>
          <w:rFonts w:ascii="Arial" w:hAnsi="Arial" w:cs="Arial"/>
          <w:color w:val="000000"/>
          <w:sz w:val="22"/>
          <w:szCs w:val="22"/>
        </w:rPr>
        <w:lastRenderedPageBreak/>
        <w:t xml:space="preserve">acesso </w:t>
      </w:r>
      <w:r w:rsidRPr="00502F47">
        <w:rPr>
          <w:rFonts w:ascii="Arial" w:hAnsi="Arial" w:cs="Arial"/>
          <w:color w:val="000000"/>
          <w:sz w:val="22"/>
          <w:szCs w:val="22"/>
          <w:lang w:eastAsia="en-US"/>
        </w:rPr>
        <w:t>ao</w:t>
      </w:r>
      <w:r w:rsidRPr="00502F47">
        <w:rPr>
          <w:rFonts w:ascii="Arial" w:hAnsi="Arial" w:cs="Arial"/>
          <w:color w:val="000000"/>
          <w:sz w:val="22"/>
          <w:szCs w:val="22"/>
        </w:rPr>
        <w:t xml:space="preserve"> referido Sistema, mediante consulta aos sítios eletrônicos oficiais ou à documentação mencionada no art. 29 da Lei nº 8.666, de 1993. </w:t>
      </w:r>
    </w:p>
    <w:p w:rsidR="008A346A" w:rsidRPr="0016490C" w:rsidRDefault="008A346A" w:rsidP="008243FE">
      <w:pPr>
        <w:numPr>
          <w:ilvl w:val="2"/>
          <w:numId w:val="15"/>
        </w:numPr>
        <w:spacing w:before="120" w:after="120" w:line="276" w:lineRule="auto"/>
        <w:ind w:left="0" w:firstLine="0"/>
        <w:jc w:val="both"/>
        <w:rPr>
          <w:rFonts w:ascii="Arial" w:hAnsi="Arial" w:cs="Arial"/>
          <w:color w:val="000000"/>
          <w:sz w:val="22"/>
          <w:szCs w:val="22"/>
        </w:rPr>
      </w:pPr>
      <w:r w:rsidRPr="0016490C">
        <w:rPr>
          <w:rFonts w:ascii="Arial" w:hAnsi="Arial" w:cs="Arial"/>
          <w:color w:val="000000"/>
          <w:sz w:val="22"/>
          <w:szCs w:val="22"/>
        </w:rPr>
        <w:t xml:space="preserve">Constatando-se, junto ao SICAF, a situação de irregularidade do fornecedor contratado, deverão ser tomadas as providências previstas no do art. 31 da Instrução </w:t>
      </w:r>
      <w:r w:rsidRPr="0016490C">
        <w:rPr>
          <w:rFonts w:ascii="Arial" w:hAnsi="Arial" w:cs="Arial"/>
          <w:color w:val="000000"/>
          <w:sz w:val="22"/>
          <w:szCs w:val="22"/>
          <w:lang w:eastAsia="en-US"/>
        </w:rPr>
        <w:t>Normativa</w:t>
      </w:r>
      <w:r w:rsidRPr="0016490C">
        <w:rPr>
          <w:rFonts w:ascii="Arial" w:hAnsi="Arial" w:cs="Arial"/>
          <w:color w:val="000000"/>
          <w:sz w:val="22"/>
          <w:szCs w:val="22"/>
        </w:rPr>
        <w:t xml:space="preserve"> nº 3, de 26 de abril de 2018.</w:t>
      </w:r>
    </w:p>
    <w:p w:rsidR="008A346A" w:rsidRPr="0016490C" w:rsidRDefault="008A346A" w:rsidP="008243FE">
      <w:pPr>
        <w:pStyle w:val="PargrafodaLista"/>
        <w:numPr>
          <w:ilvl w:val="1"/>
          <w:numId w:val="15"/>
        </w:numPr>
        <w:spacing w:before="120" w:after="120" w:line="276" w:lineRule="auto"/>
        <w:ind w:left="0" w:hanging="39"/>
        <w:contextualSpacing/>
        <w:jc w:val="both"/>
        <w:rPr>
          <w:rFonts w:ascii="Arial" w:hAnsi="Arial" w:cs="Arial"/>
          <w:color w:val="000000"/>
          <w:sz w:val="22"/>
          <w:szCs w:val="22"/>
        </w:rPr>
      </w:pPr>
      <w:r w:rsidRPr="0016490C">
        <w:rPr>
          <w:rFonts w:ascii="Arial" w:hAnsi="Arial" w:cs="Arial"/>
          <w:color w:val="000000"/>
          <w:sz w:val="22"/>
          <w:szCs w:val="22"/>
        </w:rPr>
        <w:t xml:space="preserve">O setor competente para proceder o pagamento deve verificar se a Nota Fiscal ou Fatura apresentada expressa os elementos necessários e essenciais do documento, tais como: </w:t>
      </w:r>
    </w:p>
    <w:p w:rsidR="008A346A" w:rsidRPr="0016490C" w:rsidRDefault="00502F47" w:rsidP="008243FE">
      <w:pPr>
        <w:numPr>
          <w:ilvl w:val="2"/>
          <w:numId w:val="15"/>
        </w:numPr>
        <w:spacing w:after="120" w:line="276" w:lineRule="auto"/>
        <w:ind w:left="567" w:firstLine="0"/>
        <w:jc w:val="both"/>
        <w:rPr>
          <w:rFonts w:ascii="Arial" w:hAnsi="Arial" w:cs="Arial"/>
          <w:color w:val="000000"/>
          <w:sz w:val="22"/>
          <w:szCs w:val="22"/>
        </w:rPr>
      </w:pPr>
      <w:r w:rsidRPr="0016490C">
        <w:rPr>
          <w:rFonts w:ascii="Arial" w:hAnsi="Arial" w:cs="Arial"/>
          <w:color w:val="000000"/>
          <w:sz w:val="22"/>
          <w:szCs w:val="22"/>
        </w:rPr>
        <w:t>O</w:t>
      </w:r>
      <w:r w:rsidR="008A346A" w:rsidRPr="0016490C">
        <w:rPr>
          <w:rFonts w:ascii="Arial" w:hAnsi="Arial" w:cs="Arial"/>
          <w:color w:val="000000"/>
          <w:sz w:val="22"/>
          <w:szCs w:val="22"/>
        </w:rPr>
        <w:t xml:space="preserve"> prazo de validade; </w:t>
      </w:r>
    </w:p>
    <w:p w:rsidR="008A346A" w:rsidRPr="0016490C" w:rsidRDefault="00502F47" w:rsidP="008243FE">
      <w:pPr>
        <w:numPr>
          <w:ilvl w:val="2"/>
          <w:numId w:val="15"/>
        </w:numPr>
        <w:spacing w:after="120" w:line="276" w:lineRule="auto"/>
        <w:ind w:left="567" w:firstLine="0"/>
        <w:jc w:val="both"/>
        <w:rPr>
          <w:rFonts w:ascii="Arial" w:hAnsi="Arial" w:cs="Arial"/>
          <w:color w:val="000000"/>
          <w:sz w:val="22"/>
          <w:szCs w:val="22"/>
        </w:rPr>
      </w:pPr>
      <w:r w:rsidRPr="0016490C">
        <w:rPr>
          <w:rFonts w:ascii="Arial" w:hAnsi="Arial" w:cs="Arial"/>
          <w:color w:val="000000"/>
          <w:sz w:val="22"/>
          <w:szCs w:val="22"/>
        </w:rPr>
        <w:t>A</w:t>
      </w:r>
      <w:r w:rsidR="008A346A" w:rsidRPr="0016490C">
        <w:rPr>
          <w:rFonts w:ascii="Arial" w:hAnsi="Arial" w:cs="Arial"/>
          <w:color w:val="000000"/>
          <w:sz w:val="22"/>
          <w:szCs w:val="22"/>
        </w:rPr>
        <w:t xml:space="preserve"> data da emissão; </w:t>
      </w:r>
    </w:p>
    <w:p w:rsidR="008A346A" w:rsidRPr="0016490C" w:rsidRDefault="00502F47" w:rsidP="008243FE">
      <w:pPr>
        <w:numPr>
          <w:ilvl w:val="2"/>
          <w:numId w:val="15"/>
        </w:numPr>
        <w:spacing w:after="120" w:line="276" w:lineRule="auto"/>
        <w:ind w:left="567" w:firstLine="0"/>
        <w:jc w:val="both"/>
        <w:rPr>
          <w:rFonts w:ascii="Arial" w:hAnsi="Arial" w:cs="Arial"/>
          <w:color w:val="000000"/>
          <w:sz w:val="22"/>
          <w:szCs w:val="22"/>
        </w:rPr>
      </w:pPr>
      <w:r w:rsidRPr="0016490C">
        <w:rPr>
          <w:rFonts w:ascii="Arial" w:hAnsi="Arial" w:cs="Arial"/>
          <w:color w:val="000000"/>
          <w:sz w:val="22"/>
          <w:szCs w:val="22"/>
        </w:rPr>
        <w:t>Os</w:t>
      </w:r>
      <w:r w:rsidR="008A346A" w:rsidRPr="0016490C">
        <w:rPr>
          <w:rFonts w:ascii="Arial" w:hAnsi="Arial" w:cs="Arial"/>
          <w:color w:val="000000"/>
          <w:sz w:val="22"/>
          <w:szCs w:val="22"/>
        </w:rPr>
        <w:t xml:space="preserve"> dados do contrato e do órgão contratante; </w:t>
      </w:r>
    </w:p>
    <w:p w:rsidR="008A346A" w:rsidRPr="0016490C" w:rsidRDefault="00502F47" w:rsidP="008243FE">
      <w:pPr>
        <w:numPr>
          <w:ilvl w:val="2"/>
          <w:numId w:val="15"/>
        </w:numPr>
        <w:spacing w:after="120" w:line="276" w:lineRule="auto"/>
        <w:ind w:left="567" w:firstLine="0"/>
        <w:jc w:val="both"/>
        <w:rPr>
          <w:rFonts w:ascii="Arial" w:hAnsi="Arial" w:cs="Arial"/>
          <w:color w:val="000000"/>
          <w:sz w:val="22"/>
          <w:szCs w:val="22"/>
        </w:rPr>
      </w:pPr>
      <w:r w:rsidRPr="0016490C">
        <w:rPr>
          <w:rFonts w:ascii="Arial" w:hAnsi="Arial" w:cs="Arial"/>
          <w:color w:val="000000"/>
          <w:sz w:val="22"/>
          <w:szCs w:val="22"/>
        </w:rPr>
        <w:t>O</w:t>
      </w:r>
      <w:r w:rsidR="008A346A" w:rsidRPr="0016490C">
        <w:rPr>
          <w:rFonts w:ascii="Arial" w:hAnsi="Arial" w:cs="Arial"/>
          <w:color w:val="000000"/>
          <w:sz w:val="22"/>
          <w:szCs w:val="22"/>
        </w:rPr>
        <w:t xml:space="preserve"> período de prestação dos serviços; </w:t>
      </w:r>
    </w:p>
    <w:p w:rsidR="008A346A" w:rsidRPr="0016490C" w:rsidRDefault="00502F47" w:rsidP="008243FE">
      <w:pPr>
        <w:numPr>
          <w:ilvl w:val="2"/>
          <w:numId w:val="15"/>
        </w:numPr>
        <w:spacing w:after="120" w:line="276" w:lineRule="auto"/>
        <w:ind w:left="567" w:firstLine="0"/>
        <w:jc w:val="both"/>
        <w:rPr>
          <w:rFonts w:ascii="Arial" w:hAnsi="Arial" w:cs="Arial"/>
          <w:color w:val="000000"/>
          <w:sz w:val="22"/>
          <w:szCs w:val="22"/>
        </w:rPr>
      </w:pPr>
      <w:r w:rsidRPr="0016490C">
        <w:rPr>
          <w:rFonts w:ascii="Arial" w:hAnsi="Arial" w:cs="Arial"/>
          <w:color w:val="000000"/>
          <w:sz w:val="22"/>
          <w:szCs w:val="22"/>
        </w:rPr>
        <w:t>O</w:t>
      </w:r>
      <w:r w:rsidR="008A346A" w:rsidRPr="0016490C">
        <w:rPr>
          <w:rFonts w:ascii="Arial" w:hAnsi="Arial" w:cs="Arial"/>
          <w:color w:val="000000"/>
          <w:sz w:val="22"/>
          <w:szCs w:val="22"/>
        </w:rPr>
        <w:t xml:space="preserve"> valor a pagar; e </w:t>
      </w:r>
    </w:p>
    <w:p w:rsidR="008A346A" w:rsidRPr="0016490C" w:rsidRDefault="00502F47" w:rsidP="008243FE">
      <w:pPr>
        <w:numPr>
          <w:ilvl w:val="2"/>
          <w:numId w:val="15"/>
        </w:numPr>
        <w:spacing w:after="120" w:line="276" w:lineRule="auto"/>
        <w:ind w:left="567" w:firstLine="0"/>
        <w:jc w:val="both"/>
        <w:rPr>
          <w:rFonts w:ascii="Arial" w:hAnsi="Arial" w:cs="Arial"/>
          <w:color w:val="000000"/>
          <w:sz w:val="22"/>
          <w:szCs w:val="22"/>
        </w:rPr>
      </w:pPr>
      <w:r w:rsidRPr="0016490C">
        <w:rPr>
          <w:rFonts w:ascii="Arial" w:hAnsi="Arial" w:cs="Arial"/>
          <w:color w:val="000000"/>
          <w:sz w:val="22"/>
          <w:szCs w:val="22"/>
        </w:rPr>
        <w:t>Eventual</w:t>
      </w:r>
      <w:r w:rsidR="008A346A" w:rsidRPr="0016490C">
        <w:rPr>
          <w:rFonts w:ascii="Arial" w:hAnsi="Arial" w:cs="Arial"/>
          <w:color w:val="000000"/>
          <w:sz w:val="22"/>
          <w:szCs w:val="22"/>
        </w:rPr>
        <w:t xml:space="preserve"> destaque do valor de retenções tributárias cabíveis.</w:t>
      </w:r>
    </w:p>
    <w:p w:rsidR="008A346A" w:rsidRPr="0016490C" w:rsidRDefault="008A346A" w:rsidP="008243FE">
      <w:pPr>
        <w:pStyle w:val="PargrafodaLista"/>
        <w:numPr>
          <w:ilvl w:val="1"/>
          <w:numId w:val="15"/>
        </w:numPr>
        <w:spacing w:before="120" w:after="120" w:line="276" w:lineRule="auto"/>
        <w:ind w:left="0" w:firstLine="0"/>
        <w:contextualSpacing/>
        <w:jc w:val="both"/>
        <w:rPr>
          <w:rFonts w:ascii="Arial" w:hAnsi="Arial" w:cs="Arial"/>
          <w:sz w:val="22"/>
          <w:szCs w:val="22"/>
          <w:lang w:eastAsia="en-US"/>
        </w:rPr>
      </w:pPr>
      <w:r w:rsidRPr="0016490C">
        <w:rPr>
          <w:rFonts w:ascii="Arial" w:hAnsi="Arial" w:cs="Arial"/>
          <w:iCs/>
          <w:sz w:val="22"/>
          <w:szCs w:val="22"/>
        </w:rPr>
        <w:t xml:space="preserve">Havendo erro </w:t>
      </w:r>
      <w:r w:rsidRPr="0016490C">
        <w:rPr>
          <w:rFonts w:ascii="Arial" w:hAnsi="Arial" w:cs="Arial"/>
          <w:color w:val="000000"/>
          <w:sz w:val="22"/>
          <w:szCs w:val="22"/>
        </w:rPr>
        <w:t>na</w:t>
      </w:r>
      <w:r w:rsidRPr="0016490C">
        <w:rPr>
          <w:rFonts w:ascii="Arial" w:hAnsi="Arial" w:cs="Arial"/>
          <w:iCs/>
          <w:sz w:val="22"/>
          <w:szCs w:val="22"/>
        </w:rPr>
        <w:t xml:space="preserve">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8A346A" w:rsidRPr="0016490C" w:rsidRDefault="008A346A" w:rsidP="008A346A">
      <w:pPr>
        <w:pStyle w:val="PargrafodaLista"/>
        <w:spacing w:before="120" w:after="120" w:line="276" w:lineRule="auto"/>
        <w:ind w:left="0"/>
        <w:contextualSpacing/>
        <w:jc w:val="both"/>
        <w:rPr>
          <w:rFonts w:ascii="Arial" w:hAnsi="Arial" w:cs="Arial"/>
          <w:sz w:val="22"/>
          <w:szCs w:val="22"/>
          <w:lang w:eastAsia="en-US"/>
        </w:rPr>
      </w:pPr>
    </w:p>
    <w:p w:rsidR="008A346A" w:rsidRPr="0016490C" w:rsidRDefault="008A346A" w:rsidP="008243FE">
      <w:pPr>
        <w:pStyle w:val="PargrafodaLista"/>
        <w:numPr>
          <w:ilvl w:val="1"/>
          <w:numId w:val="15"/>
        </w:numPr>
        <w:spacing w:before="120" w:after="120" w:line="276" w:lineRule="auto"/>
        <w:ind w:left="0" w:firstLine="0"/>
        <w:contextualSpacing/>
        <w:jc w:val="both"/>
        <w:rPr>
          <w:rFonts w:ascii="Arial" w:hAnsi="Arial" w:cs="Arial"/>
          <w:sz w:val="22"/>
          <w:szCs w:val="22"/>
          <w:lang w:eastAsia="en-US"/>
        </w:rPr>
      </w:pPr>
      <w:r w:rsidRPr="0016490C">
        <w:rPr>
          <w:rFonts w:ascii="Arial" w:hAnsi="Arial" w:cs="Arial"/>
          <w:sz w:val="22"/>
          <w:szCs w:val="22"/>
        </w:rPr>
        <w:t xml:space="preserve">Nos termos do item 1, do Anexo VIII-A da Instrução Normativa SEGES/MP nº 05, de 2017, será </w:t>
      </w:r>
      <w:r w:rsidRPr="0016490C">
        <w:rPr>
          <w:rFonts w:ascii="Arial" w:hAnsi="Arial" w:cs="Arial"/>
          <w:color w:val="000000"/>
          <w:sz w:val="22"/>
          <w:szCs w:val="22"/>
        </w:rPr>
        <w:t>efetuada</w:t>
      </w:r>
      <w:r w:rsidRPr="0016490C">
        <w:rPr>
          <w:rFonts w:ascii="Arial" w:hAnsi="Arial" w:cs="Arial"/>
          <w:sz w:val="22"/>
          <w:szCs w:val="22"/>
          <w:lang w:eastAsia="en-US"/>
        </w:rPr>
        <w:t xml:space="preserve"> a retenção ou glosa no pagamento, proporcional à irregularidade verificada, sem prejuízo das sanções cabíveis, caso se constate que a Contratada:</w:t>
      </w:r>
    </w:p>
    <w:p w:rsidR="008A346A" w:rsidRPr="0016490C" w:rsidRDefault="00502F47" w:rsidP="008243FE">
      <w:pPr>
        <w:numPr>
          <w:ilvl w:val="2"/>
          <w:numId w:val="15"/>
        </w:numPr>
        <w:spacing w:after="120" w:line="276" w:lineRule="auto"/>
        <w:ind w:left="567" w:firstLine="0"/>
        <w:jc w:val="both"/>
        <w:rPr>
          <w:rFonts w:ascii="Arial" w:hAnsi="Arial" w:cs="Arial"/>
          <w:color w:val="000000"/>
          <w:sz w:val="22"/>
          <w:szCs w:val="22"/>
        </w:rPr>
      </w:pPr>
      <w:r w:rsidRPr="0016490C">
        <w:rPr>
          <w:rFonts w:ascii="Arial" w:hAnsi="Arial" w:cs="Arial"/>
          <w:color w:val="000000"/>
          <w:sz w:val="22"/>
          <w:szCs w:val="22"/>
        </w:rPr>
        <w:t>Não</w:t>
      </w:r>
      <w:r w:rsidR="008A346A" w:rsidRPr="0016490C">
        <w:rPr>
          <w:rFonts w:ascii="Arial" w:hAnsi="Arial" w:cs="Arial"/>
          <w:color w:val="000000"/>
          <w:sz w:val="22"/>
          <w:szCs w:val="22"/>
        </w:rPr>
        <w:t xml:space="preserve"> produziu os resultados acordados;</w:t>
      </w:r>
    </w:p>
    <w:p w:rsidR="008A346A" w:rsidRPr="0016490C" w:rsidRDefault="00502F47" w:rsidP="008243FE">
      <w:pPr>
        <w:numPr>
          <w:ilvl w:val="2"/>
          <w:numId w:val="15"/>
        </w:numPr>
        <w:spacing w:after="120" w:line="276" w:lineRule="auto"/>
        <w:ind w:left="567" w:firstLine="0"/>
        <w:jc w:val="both"/>
        <w:rPr>
          <w:rFonts w:ascii="Arial" w:hAnsi="Arial" w:cs="Arial"/>
          <w:color w:val="000000"/>
          <w:sz w:val="22"/>
          <w:szCs w:val="22"/>
        </w:rPr>
      </w:pPr>
      <w:r w:rsidRPr="0016490C">
        <w:rPr>
          <w:rFonts w:ascii="Arial" w:hAnsi="Arial" w:cs="Arial"/>
          <w:color w:val="000000"/>
          <w:sz w:val="22"/>
          <w:szCs w:val="22"/>
        </w:rPr>
        <w:t>Deixou</w:t>
      </w:r>
      <w:r w:rsidR="008A346A" w:rsidRPr="0016490C">
        <w:rPr>
          <w:rFonts w:ascii="Arial" w:hAnsi="Arial" w:cs="Arial"/>
          <w:color w:val="000000"/>
          <w:sz w:val="22"/>
          <w:szCs w:val="22"/>
        </w:rPr>
        <w:t xml:space="preserve"> de executar as atividades contratadas, ou não as executou com a qualidade mínima exigida;</w:t>
      </w:r>
    </w:p>
    <w:p w:rsidR="008A346A" w:rsidRPr="0016490C" w:rsidRDefault="00C44C79" w:rsidP="008243FE">
      <w:pPr>
        <w:numPr>
          <w:ilvl w:val="2"/>
          <w:numId w:val="15"/>
        </w:numPr>
        <w:spacing w:after="120" w:line="276" w:lineRule="auto"/>
        <w:ind w:left="567" w:firstLine="0"/>
        <w:jc w:val="both"/>
        <w:rPr>
          <w:rFonts w:ascii="Arial" w:hAnsi="Arial" w:cs="Arial"/>
          <w:color w:val="000000"/>
          <w:sz w:val="22"/>
          <w:szCs w:val="22"/>
        </w:rPr>
      </w:pPr>
      <w:r w:rsidRPr="0016490C">
        <w:rPr>
          <w:rFonts w:ascii="Arial" w:hAnsi="Arial" w:cs="Arial"/>
          <w:color w:val="000000"/>
          <w:sz w:val="22"/>
          <w:szCs w:val="22"/>
        </w:rPr>
        <w:t>Deixou</w:t>
      </w:r>
      <w:r w:rsidR="008A346A" w:rsidRPr="0016490C">
        <w:rPr>
          <w:rFonts w:ascii="Arial" w:hAnsi="Arial" w:cs="Arial"/>
          <w:color w:val="000000"/>
          <w:sz w:val="22"/>
          <w:szCs w:val="22"/>
        </w:rPr>
        <w:t xml:space="preserve"> de utilizar os materiais e recursos humanos exigidos para a execução do serviço, ou utilizou-os com qualidade ou quantidade inferior à demandada.</w:t>
      </w:r>
    </w:p>
    <w:p w:rsidR="008A346A" w:rsidRPr="0016490C" w:rsidRDefault="008A346A" w:rsidP="008243FE">
      <w:pPr>
        <w:pStyle w:val="PargrafodaLista"/>
        <w:numPr>
          <w:ilvl w:val="1"/>
          <w:numId w:val="15"/>
        </w:numPr>
        <w:spacing w:before="120" w:after="120" w:line="276" w:lineRule="auto"/>
        <w:ind w:left="0" w:firstLine="0"/>
        <w:contextualSpacing/>
        <w:jc w:val="both"/>
        <w:rPr>
          <w:rFonts w:ascii="Arial" w:hAnsi="Arial" w:cs="Arial"/>
          <w:sz w:val="22"/>
          <w:szCs w:val="22"/>
          <w:lang w:eastAsia="en-US"/>
        </w:rPr>
      </w:pPr>
      <w:r w:rsidRPr="0016490C">
        <w:rPr>
          <w:rFonts w:ascii="Arial" w:hAnsi="Arial" w:cs="Arial"/>
          <w:sz w:val="22"/>
          <w:szCs w:val="22"/>
          <w:lang w:eastAsia="en-US"/>
        </w:rPr>
        <w:t>Será considerada data do pagamento o dia em que constar como emitida a ordem bancária para pagamento.</w:t>
      </w:r>
    </w:p>
    <w:p w:rsidR="008A346A" w:rsidRPr="0016490C" w:rsidRDefault="008A346A" w:rsidP="008A346A">
      <w:pPr>
        <w:pStyle w:val="PargrafodaLista"/>
        <w:spacing w:before="120" w:after="120" w:line="276" w:lineRule="auto"/>
        <w:ind w:left="0"/>
        <w:contextualSpacing/>
        <w:jc w:val="both"/>
        <w:rPr>
          <w:rFonts w:ascii="Arial" w:hAnsi="Arial" w:cs="Arial"/>
          <w:sz w:val="22"/>
          <w:szCs w:val="22"/>
          <w:lang w:eastAsia="en-US"/>
        </w:rPr>
      </w:pPr>
    </w:p>
    <w:p w:rsidR="008A346A" w:rsidRPr="0016490C" w:rsidRDefault="008A346A" w:rsidP="008243FE">
      <w:pPr>
        <w:pStyle w:val="PargrafodaLista"/>
        <w:numPr>
          <w:ilvl w:val="1"/>
          <w:numId w:val="15"/>
        </w:numPr>
        <w:spacing w:before="120" w:after="120" w:line="276" w:lineRule="auto"/>
        <w:ind w:left="0" w:firstLine="0"/>
        <w:contextualSpacing/>
        <w:jc w:val="both"/>
        <w:rPr>
          <w:rFonts w:ascii="Arial" w:hAnsi="Arial" w:cs="Arial"/>
          <w:sz w:val="22"/>
          <w:szCs w:val="22"/>
          <w:lang w:eastAsia="en-US"/>
        </w:rPr>
      </w:pPr>
      <w:r w:rsidRPr="0016490C">
        <w:rPr>
          <w:rFonts w:ascii="Arial" w:hAnsi="Arial" w:cs="Arial"/>
          <w:sz w:val="22"/>
          <w:szCs w:val="22"/>
          <w:lang w:eastAsia="en-US"/>
        </w:rPr>
        <w:t xml:space="preserve">Antes de cada pagamento à contratada, será realizada consulta ao SICAF para verificar a manutenção das condições de habilitação exigidas no edital. </w:t>
      </w:r>
    </w:p>
    <w:p w:rsidR="008A346A" w:rsidRPr="0016490C" w:rsidRDefault="008A346A" w:rsidP="008A346A">
      <w:pPr>
        <w:pStyle w:val="PargrafodaLista"/>
        <w:spacing w:before="120" w:after="120" w:line="276" w:lineRule="auto"/>
        <w:ind w:left="0"/>
        <w:contextualSpacing/>
        <w:jc w:val="both"/>
        <w:rPr>
          <w:rFonts w:ascii="Arial" w:hAnsi="Arial" w:cs="Arial"/>
          <w:sz w:val="22"/>
          <w:szCs w:val="22"/>
          <w:lang w:eastAsia="en-US"/>
        </w:rPr>
      </w:pPr>
    </w:p>
    <w:p w:rsidR="008A346A" w:rsidRPr="0016490C" w:rsidRDefault="008A346A" w:rsidP="008243FE">
      <w:pPr>
        <w:pStyle w:val="PargrafodaLista"/>
        <w:numPr>
          <w:ilvl w:val="1"/>
          <w:numId w:val="15"/>
        </w:numPr>
        <w:spacing w:before="120" w:after="120" w:line="276" w:lineRule="auto"/>
        <w:ind w:left="0" w:firstLine="0"/>
        <w:contextualSpacing/>
        <w:jc w:val="both"/>
        <w:rPr>
          <w:rFonts w:ascii="Arial" w:hAnsi="Arial" w:cs="Arial"/>
          <w:sz w:val="22"/>
          <w:szCs w:val="22"/>
          <w:lang w:eastAsia="en-US"/>
        </w:rPr>
      </w:pPr>
      <w:r w:rsidRPr="0016490C">
        <w:rPr>
          <w:rFonts w:ascii="Arial" w:hAnsi="Arial" w:cs="Arial"/>
          <w:sz w:val="22"/>
          <w:szCs w:val="22"/>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8A346A" w:rsidRPr="0016490C" w:rsidRDefault="008A346A" w:rsidP="008A346A">
      <w:pPr>
        <w:pStyle w:val="PargrafodaLista"/>
        <w:spacing w:before="120" w:after="120" w:line="276" w:lineRule="auto"/>
        <w:ind w:left="0"/>
        <w:contextualSpacing/>
        <w:jc w:val="both"/>
        <w:rPr>
          <w:rFonts w:ascii="Arial" w:hAnsi="Arial" w:cs="Arial"/>
          <w:sz w:val="22"/>
          <w:szCs w:val="22"/>
          <w:lang w:eastAsia="en-US"/>
        </w:rPr>
      </w:pPr>
    </w:p>
    <w:p w:rsidR="008A346A" w:rsidRPr="0016490C" w:rsidRDefault="008A346A" w:rsidP="008243FE">
      <w:pPr>
        <w:pStyle w:val="PargrafodaLista"/>
        <w:numPr>
          <w:ilvl w:val="1"/>
          <w:numId w:val="15"/>
        </w:numPr>
        <w:spacing w:before="120" w:after="120" w:line="276" w:lineRule="auto"/>
        <w:ind w:left="0" w:firstLine="0"/>
        <w:contextualSpacing/>
        <w:jc w:val="both"/>
        <w:rPr>
          <w:rFonts w:ascii="Arial" w:hAnsi="Arial" w:cs="Arial"/>
          <w:sz w:val="22"/>
          <w:szCs w:val="22"/>
          <w:lang w:eastAsia="en-US"/>
        </w:rPr>
      </w:pPr>
      <w:r w:rsidRPr="0016490C">
        <w:rPr>
          <w:rFonts w:ascii="Arial" w:hAnsi="Arial" w:cs="Arial"/>
          <w:sz w:val="22"/>
          <w:szCs w:val="22"/>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8A346A" w:rsidRPr="0016490C" w:rsidRDefault="008A346A" w:rsidP="008A346A">
      <w:pPr>
        <w:pStyle w:val="PargrafodaLista"/>
        <w:spacing w:before="120" w:after="120" w:line="276" w:lineRule="auto"/>
        <w:ind w:left="0"/>
        <w:contextualSpacing/>
        <w:jc w:val="both"/>
        <w:rPr>
          <w:rFonts w:ascii="Arial" w:hAnsi="Arial" w:cs="Arial"/>
          <w:sz w:val="22"/>
          <w:szCs w:val="22"/>
          <w:lang w:eastAsia="en-US"/>
        </w:rPr>
      </w:pPr>
    </w:p>
    <w:p w:rsidR="008A346A" w:rsidRPr="0016490C" w:rsidRDefault="008A346A" w:rsidP="008243FE">
      <w:pPr>
        <w:pStyle w:val="PargrafodaLista"/>
        <w:numPr>
          <w:ilvl w:val="1"/>
          <w:numId w:val="15"/>
        </w:numPr>
        <w:spacing w:before="120" w:after="120" w:line="276" w:lineRule="auto"/>
        <w:ind w:left="0" w:firstLine="0"/>
        <w:contextualSpacing/>
        <w:jc w:val="both"/>
        <w:rPr>
          <w:rFonts w:ascii="Arial" w:hAnsi="Arial" w:cs="Arial"/>
          <w:sz w:val="22"/>
          <w:szCs w:val="22"/>
          <w:lang w:eastAsia="en-US"/>
        </w:rPr>
      </w:pPr>
      <w:r w:rsidRPr="0016490C">
        <w:rPr>
          <w:rFonts w:ascii="Arial" w:hAnsi="Arial" w:cs="Arial"/>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8A346A" w:rsidRPr="0016490C" w:rsidRDefault="008A346A" w:rsidP="008A346A">
      <w:pPr>
        <w:pStyle w:val="PargrafodaLista"/>
        <w:spacing w:before="120" w:after="120" w:line="276" w:lineRule="auto"/>
        <w:ind w:left="0"/>
        <w:contextualSpacing/>
        <w:jc w:val="both"/>
        <w:rPr>
          <w:rFonts w:ascii="Arial" w:hAnsi="Arial" w:cs="Arial"/>
          <w:sz w:val="22"/>
          <w:szCs w:val="22"/>
          <w:lang w:eastAsia="en-US"/>
        </w:rPr>
      </w:pPr>
    </w:p>
    <w:p w:rsidR="008A346A" w:rsidRPr="0016490C" w:rsidRDefault="008A346A" w:rsidP="008243FE">
      <w:pPr>
        <w:pStyle w:val="PargrafodaLista"/>
        <w:numPr>
          <w:ilvl w:val="1"/>
          <w:numId w:val="15"/>
        </w:numPr>
        <w:spacing w:before="120" w:after="120" w:line="276" w:lineRule="auto"/>
        <w:ind w:left="0" w:firstLine="0"/>
        <w:contextualSpacing/>
        <w:jc w:val="both"/>
        <w:rPr>
          <w:rFonts w:ascii="Arial" w:hAnsi="Arial" w:cs="Arial"/>
          <w:sz w:val="22"/>
          <w:szCs w:val="22"/>
          <w:lang w:eastAsia="en-US"/>
        </w:rPr>
      </w:pPr>
      <w:r w:rsidRPr="0016490C">
        <w:rPr>
          <w:rFonts w:ascii="Arial" w:hAnsi="Arial" w:cs="Arial"/>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rsidR="008A346A" w:rsidRPr="0016490C" w:rsidRDefault="008A346A" w:rsidP="008A346A">
      <w:pPr>
        <w:pStyle w:val="PargrafodaLista"/>
        <w:spacing w:before="120" w:after="120" w:line="276" w:lineRule="auto"/>
        <w:ind w:left="0"/>
        <w:contextualSpacing/>
        <w:jc w:val="both"/>
        <w:rPr>
          <w:rFonts w:ascii="Arial" w:hAnsi="Arial" w:cs="Arial"/>
          <w:sz w:val="22"/>
          <w:szCs w:val="22"/>
          <w:lang w:eastAsia="en-US"/>
        </w:rPr>
      </w:pPr>
    </w:p>
    <w:p w:rsidR="008A346A" w:rsidRPr="0016490C" w:rsidRDefault="008A346A" w:rsidP="008243FE">
      <w:pPr>
        <w:pStyle w:val="PargrafodaLista"/>
        <w:numPr>
          <w:ilvl w:val="1"/>
          <w:numId w:val="15"/>
        </w:numPr>
        <w:spacing w:before="120" w:after="120" w:line="276" w:lineRule="auto"/>
        <w:ind w:left="0" w:firstLine="0"/>
        <w:contextualSpacing/>
        <w:jc w:val="both"/>
        <w:rPr>
          <w:rFonts w:ascii="Arial" w:hAnsi="Arial" w:cs="Arial"/>
          <w:sz w:val="22"/>
          <w:szCs w:val="22"/>
          <w:lang w:eastAsia="en-US"/>
        </w:rPr>
      </w:pPr>
      <w:r w:rsidRPr="0016490C">
        <w:rPr>
          <w:rFonts w:ascii="Arial" w:hAnsi="Arial" w:cs="Arial"/>
          <w:sz w:val="22"/>
          <w:szCs w:val="22"/>
          <w:lang w:eastAsia="en-US"/>
        </w:rPr>
        <w:t xml:space="preserve">Havendo a efetiva execução do objeto, os pagamentos serão realizados normalmente, até que se decida pela rescisão do contrato, caso a contratada não regularize sua situação junto ao SICAF.  </w:t>
      </w:r>
    </w:p>
    <w:p w:rsidR="008A346A" w:rsidRPr="0016490C" w:rsidRDefault="008A346A" w:rsidP="008243FE">
      <w:pPr>
        <w:numPr>
          <w:ilvl w:val="2"/>
          <w:numId w:val="15"/>
        </w:numPr>
        <w:spacing w:before="120" w:after="120" w:line="276" w:lineRule="auto"/>
        <w:ind w:left="567" w:firstLine="0"/>
        <w:jc w:val="both"/>
        <w:rPr>
          <w:rFonts w:ascii="Arial" w:hAnsi="Arial" w:cs="Arial"/>
          <w:sz w:val="22"/>
          <w:szCs w:val="22"/>
          <w:lang w:eastAsia="en-US"/>
        </w:rPr>
      </w:pPr>
      <w:r w:rsidRPr="0016490C">
        <w:rPr>
          <w:rFonts w:ascii="Arial" w:hAnsi="Arial" w:cs="Arial"/>
          <w:sz w:val="22"/>
          <w:szCs w:val="22"/>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rsidR="008A346A" w:rsidRPr="0016490C" w:rsidRDefault="008A346A" w:rsidP="008243FE">
      <w:pPr>
        <w:pStyle w:val="PargrafodaLista"/>
        <w:numPr>
          <w:ilvl w:val="1"/>
          <w:numId w:val="15"/>
        </w:numPr>
        <w:spacing w:before="120" w:after="120" w:line="276" w:lineRule="auto"/>
        <w:ind w:left="0" w:firstLine="0"/>
        <w:contextualSpacing/>
        <w:jc w:val="both"/>
        <w:rPr>
          <w:rFonts w:ascii="Arial" w:hAnsi="Arial" w:cs="Arial"/>
          <w:sz w:val="22"/>
          <w:szCs w:val="22"/>
          <w:lang w:eastAsia="en-US"/>
        </w:rPr>
      </w:pPr>
      <w:r w:rsidRPr="0016490C">
        <w:rPr>
          <w:rFonts w:ascii="Arial" w:hAnsi="Arial" w:cs="Arial"/>
          <w:sz w:val="22"/>
          <w:szCs w:val="22"/>
          <w:lang w:eastAsia="en-US"/>
        </w:rPr>
        <w:t>Quando do pagamento, será efetuada a retenção tributária prevista na legislação aplicável, em especial a prevista no artigo 31 da Lei 8.212, de 1993, nos termos do item 6 do Anexo XI da IN SEGES/MP n. 5/2017, quando couber.</w:t>
      </w:r>
    </w:p>
    <w:p w:rsidR="008A346A" w:rsidRPr="0016490C" w:rsidRDefault="008A346A" w:rsidP="008A346A">
      <w:pPr>
        <w:pStyle w:val="PargrafodaLista"/>
        <w:spacing w:before="120" w:after="120" w:line="276" w:lineRule="auto"/>
        <w:ind w:left="0"/>
        <w:contextualSpacing/>
        <w:jc w:val="both"/>
        <w:rPr>
          <w:rFonts w:ascii="Arial" w:hAnsi="Arial" w:cs="Arial"/>
          <w:sz w:val="22"/>
          <w:szCs w:val="22"/>
          <w:lang w:eastAsia="en-US"/>
        </w:rPr>
      </w:pPr>
    </w:p>
    <w:p w:rsidR="008A346A" w:rsidRPr="0016490C" w:rsidRDefault="008A346A" w:rsidP="008243FE">
      <w:pPr>
        <w:pStyle w:val="PargrafodaLista"/>
        <w:numPr>
          <w:ilvl w:val="1"/>
          <w:numId w:val="15"/>
        </w:numPr>
        <w:ind w:left="0" w:firstLine="0"/>
        <w:jc w:val="both"/>
        <w:rPr>
          <w:rFonts w:ascii="Arial" w:hAnsi="Arial" w:cs="Arial"/>
          <w:sz w:val="22"/>
          <w:szCs w:val="22"/>
          <w:lang w:eastAsia="en-US"/>
        </w:rPr>
      </w:pPr>
      <w:r w:rsidRPr="0016490C">
        <w:rPr>
          <w:rFonts w:ascii="Arial" w:hAnsi="Arial" w:cs="Arial"/>
          <w:sz w:val="22"/>
          <w:szCs w:val="22"/>
          <w:lang w:eastAsia="en-US"/>
        </w:rPr>
        <w:t>É vedado o pagamento, a qualquer título, por serviços prestados, à empresa privada que tenha em seu quadro societário servidor público da ativa do órgão contratante, com fundamento na Lei de Diretrizes Orçamentárias vigente.</w:t>
      </w:r>
    </w:p>
    <w:p w:rsidR="008A346A" w:rsidRPr="0016490C" w:rsidRDefault="008A346A" w:rsidP="008A346A">
      <w:pPr>
        <w:pStyle w:val="PargrafodaLista"/>
        <w:spacing w:before="120" w:after="120" w:line="276" w:lineRule="auto"/>
        <w:ind w:left="0"/>
        <w:contextualSpacing/>
        <w:jc w:val="both"/>
        <w:rPr>
          <w:rFonts w:ascii="Arial" w:hAnsi="Arial" w:cs="Arial"/>
          <w:sz w:val="22"/>
          <w:szCs w:val="22"/>
          <w:lang w:eastAsia="en-US"/>
        </w:rPr>
      </w:pPr>
    </w:p>
    <w:p w:rsidR="00751A52" w:rsidRPr="0016490C" w:rsidRDefault="00751A52" w:rsidP="008243FE">
      <w:pPr>
        <w:pStyle w:val="PargrafodaLista"/>
        <w:numPr>
          <w:ilvl w:val="1"/>
          <w:numId w:val="15"/>
        </w:numPr>
        <w:spacing w:before="120" w:after="120" w:line="276" w:lineRule="auto"/>
        <w:ind w:left="0" w:firstLine="0"/>
        <w:contextualSpacing/>
        <w:jc w:val="both"/>
        <w:rPr>
          <w:rFonts w:ascii="Arial" w:hAnsi="Arial" w:cs="Arial"/>
          <w:color w:val="000000"/>
          <w:sz w:val="22"/>
          <w:szCs w:val="22"/>
        </w:rPr>
      </w:pPr>
      <w:r w:rsidRPr="0016490C">
        <w:rPr>
          <w:rFonts w:ascii="Arial" w:hAnsi="Arial" w:cs="Arial"/>
          <w:color w:val="000000"/>
          <w:sz w:val="22"/>
          <w:szCs w:val="22"/>
        </w:rPr>
        <w:t xml:space="preserve">A parcela mensal a ser paga a título de aviso prévio trabalhado e indenizado corresponderá, no </w:t>
      </w:r>
      <w:r w:rsidRPr="0016490C">
        <w:rPr>
          <w:rFonts w:ascii="Arial" w:hAnsi="Arial" w:cs="Arial"/>
          <w:sz w:val="22"/>
          <w:szCs w:val="22"/>
          <w:lang w:eastAsia="en-US"/>
        </w:rPr>
        <w:t>primeiro</w:t>
      </w:r>
      <w:r w:rsidRPr="0016490C">
        <w:rPr>
          <w:rFonts w:ascii="Arial" w:hAnsi="Arial" w:cs="Arial"/>
          <w:color w:val="000000"/>
          <w:sz w:val="22"/>
          <w:szCs w:val="22"/>
        </w:rPr>
        <w:t xml:space="preserve"> ano de contratação, ao percentual originalmente fixado na planilha de preços.</w:t>
      </w:r>
    </w:p>
    <w:p w:rsidR="00751A52" w:rsidRPr="0016490C" w:rsidRDefault="00751A52" w:rsidP="00751A52">
      <w:pPr>
        <w:pStyle w:val="PargrafodaLista"/>
        <w:spacing w:before="120" w:after="120" w:line="276" w:lineRule="auto"/>
        <w:ind w:left="0"/>
        <w:contextualSpacing/>
        <w:jc w:val="both"/>
        <w:rPr>
          <w:rFonts w:ascii="Arial" w:hAnsi="Arial" w:cs="Arial"/>
          <w:color w:val="000000"/>
          <w:sz w:val="22"/>
          <w:szCs w:val="22"/>
        </w:rPr>
      </w:pPr>
    </w:p>
    <w:p w:rsidR="00751A52" w:rsidRPr="0016490C" w:rsidRDefault="00751A52" w:rsidP="008243FE">
      <w:pPr>
        <w:pStyle w:val="PargrafodaLista"/>
        <w:numPr>
          <w:ilvl w:val="2"/>
          <w:numId w:val="15"/>
        </w:numPr>
        <w:spacing w:before="120" w:after="120" w:line="276" w:lineRule="auto"/>
        <w:ind w:left="567" w:right="-15" w:firstLine="0"/>
        <w:contextualSpacing/>
        <w:jc w:val="both"/>
        <w:rPr>
          <w:rFonts w:ascii="Arial" w:hAnsi="Arial" w:cs="Arial"/>
          <w:sz w:val="22"/>
          <w:szCs w:val="22"/>
        </w:rPr>
      </w:pPr>
      <w:r w:rsidRPr="0016490C">
        <w:rPr>
          <w:rFonts w:ascii="Arial" w:hAnsi="Arial" w:cs="Arial"/>
          <w:sz w:val="22"/>
          <w:szCs w:val="22"/>
        </w:rPr>
        <w:t>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rsidR="00751A52" w:rsidRPr="0016490C" w:rsidRDefault="00751A52" w:rsidP="008243FE">
      <w:pPr>
        <w:pStyle w:val="Textodebalo"/>
        <w:numPr>
          <w:ilvl w:val="2"/>
          <w:numId w:val="15"/>
        </w:numPr>
        <w:spacing w:before="120" w:after="120" w:line="276" w:lineRule="auto"/>
        <w:ind w:left="567" w:right="-15" w:firstLine="0"/>
        <w:jc w:val="both"/>
        <w:rPr>
          <w:rFonts w:ascii="Arial" w:hAnsi="Arial" w:cs="Arial"/>
          <w:sz w:val="22"/>
          <w:szCs w:val="22"/>
        </w:rPr>
      </w:pPr>
      <w:r w:rsidRPr="0016490C">
        <w:rPr>
          <w:rFonts w:ascii="Arial" w:hAnsi="Arial" w:cs="Arial"/>
          <w:sz w:val="22"/>
          <w:szCs w:val="22"/>
        </w:rPr>
        <w:t>A adequação de pagamento de que trata o subitem anterior deverá ser prevista em termo aditivo.</w:t>
      </w:r>
    </w:p>
    <w:p w:rsidR="00751A52" w:rsidRPr="0016490C" w:rsidRDefault="00751A52" w:rsidP="008243FE">
      <w:pPr>
        <w:pStyle w:val="PargrafodaLista"/>
        <w:numPr>
          <w:ilvl w:val="2"/>
          <w:numId w:val="15"/>
        </w:numPr>
        <w:spacing w:before="120" w:after="120" w:line="276" w:lineRule="auto"/>
        <w:ind w:left="567" w:right="-15" w:firstLine="0"/>
        <w:contextualSpacing/>
        <w:jc w:val="both"/>
        <w:rPr>
          <w:rFonts w:ascii="Arial" w:hAnsi="Arial" w:cs="Arial"/>
          <w:sz w:val="22"/>
          <w:szCs w:val="22"/>
        </w:rPr>
      </w:pPr>
      <w:r w:rsidRPr="0016490C">
        <w:rPr>
          <w:rFonts w:ascii="Arial" w:hAnsi="Arial" w:cs="Arial"/>
          <w:sz w:val="22"/>
          <w:szCs w:val="22"/>
        </w:rPr>
        <w:lastRenderedPageBreak/>
        <w:t>Caso tenha ocorrido a incidência parcial ou total dos custos com aviso prévio trabalhado e/ou indenizado no primeiro ano de contratação, tais rubricas deverão ser mantidas na planilha de forma complementar/proporcional, devendo o órgão contratante esclarecer a metodologia de cálculo adotada.</w:t>
      </w:r>
    </w:p>
    <w:p w:rsidR="00751A52" w:rsidRPr="0016490C" w:rsidRDefault="00751A52" w:rsidP="008243FE">
      <w:pPr>
        <w:numPr>
          <w:ilvl w:val="1"/>
          <w:numId w:val="15"/>
        </w:numPr>
        <w:spacing w:before="120" w:after="120" w:line="276" w:lineRule="auto"/>
        <w:ind w:left="0" w:right="-15" w:firstLine="0"/>
        <w:jc w:val="both"/>
        <w:rPr>
          <w:rFonts w:ascii="Arial" w:hAnsi="Arial" w:cs="Arial"/>
          <w:sz w:val="22"/>
          <w:szCs w:val="22"/>
          <w:lang w:eastAsia="en-US"/>
        </w:rPr>
      </w:pPr>
      <w:r w:rsidRPr="0016490C">
        <w:rPr>
          <w:rFonts w:ascii="Arial" w:hAnsi="Arial" w:cs="Arial"/>
          <w:sz w:val="22"/>
          <w:szCs w:val="22"/>
        </w:rPr>
        <w:t xml:space="preserve">A Contratante providenciará o desconto na fatura a ser paga do valor </w:t>
      </w:r>
      <w:r w:rsidRPr="0016490C">
        <w:rPr>
          <w:rFonts w:ascii="Arial" w:eastAsia="Calibri" w:hAnsi="Arial" w:cs="Arial"/>
          <w:iCs/>
          <w:color w:val="000000"/>
          <w:sz w:val="22"/>
          <w:szCs w:val="22"/>
          <w:lang w:eastAsia="en-US"/>
        </w:rPr>
        <w:t>global</w:t>
      </w:r>
      <w:r w:rsidRPr="0016490C">
        <w:rPr>
          <w:rFonts w:ascii="Arial" w:hAnsi="Arial" w:cs="Arial"/>
          <w:sz w:val="22"/>
          <w:szCs w:val="22"/>
        </w:rPr>
        <w:t xml:space="preserve"> pago a título de vale-</w:t>
      </w:r>
      <w:r w:rsidRPr="0016490C">
        <w:rPr>
          <w:rFonts w:ascii="Arial" w:hAnsi="Arial" w:cs="Arial"/>
          <w:color w:val="000000"/>
          <w:sz w:val="22"/>
          <w:szCs w:val="22"/>
        </w:rPr>
        <w:t>transporte</w:t>
      </w:r>
      <w:r w:rsidRPr="0016490C">
        <w:rPr>
          <w:rFonts w:ascii="Arial" w:hAnsi="Arial" w:cs="Arial"/>
          <w:sz w:val="22"/>
          <w:szCs w:val="22"/>
        </w:rPr>
        <w:t xml:space="preserve"> em relação aos empregados da Contratada que expressamente optaram por não receber o benefício previsto na Lei nº 7.418, de 16 de dezembro de 1985, regulamentado pelo Decreto nº 95.247, de 17 de novembro de 1987. </w:t>
      </w:r>
    </w:p>
    <w:p w:rsidR="00751A52" w:rsidRPr="0016490C" w:rsidRDefault="00751A52" w:rsidP="008243FE">
      <w:pPr>
        <w:pStyle w:val="PargrafodaLista"/>
        <w:numPr>
          <w:ilvl w:val="1"/>
          <w:numId w:val="15"/>
        </w:numPr>
        <w:spacing w:before="120" w:after="120" w:line="276" w:lineRule="auto"/>
        <w:ind w:left="0" w:firstLine="0"/>
        <w:contextualSpacing/>
        <w:jc w:val="both"/>
        <w:rPr>
          <w:rFonts w:ascii="Arial" w:hAnsi="Arial" w:cs="Arial"/>
          <w:sz w:val="22"/>
          <w:szCs w:val="22"/>
          <w:lang w:eastAsia="en-US"/>
        </w:rPr>
      </w:pPr>
      <w:r w:rsidRPr="0016490C">
        <w:rPr>
          <w:rFonts w:ascii="Arial" w:hAnsi="Arial" w:cs="Arial"/>
          <w:sz w:val="22"/>
          <w:szCs w:val="22"/>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751A52" w:rsidRPr="0016490C" w:rsidRDefault="00751A52" w:rsidP="00751A52">
      <w:pPr>
        <w:spacing w:line="276" w:lineRule="auto"/>
        <w:jc w:val="both"/>
        <w:rPr>
          <w:rFonts w:ascii="Arial" w:hAnsi="Arial" w:cs="Arial"/>
          <w:sz w:val="22"/>
          <w:szCs w:val="22"/>
        </w:rPr>
      </w:pPr>
      <w:r w:rsidRPr="0016490C">
        <w:rPr>
          <w:rFonts w:ascii="Arial" w:hAnsi="Arial" w:cs="Arial"/>
          <w:sz w:val="22"/>
          <w:szCs w:val="22"/>
        </w:rPr>
        <w:t>EM = I x N x VP, sendo:</w:t>
      </w:r>
    </w:p>
    <w:p w:rsidR="00751A52" w:rsidRPr="0016490C" w:rsidRDefault="00751A52" w:rsidP="00751A52">
      <w:pPr>
        <w:tabs>
          <w:tab w:val="left" w:pos="1701"/>
        </w:tabs>
        <w:spacing w:line="276" w:lineRule="auto"/>
        <w:jc w:val="both"/>
        <w:rPr>
          <w:rFonts w:ascii="Arial" w:hAnsi="Arial" w:cs="Arial"/>
          <w:snapToGrid w:val="0"/>
          <w:color w:val="000000"/>
          <w:sz w:val="22"/>
          <w:szCs w:val="22"/>
        </w:rPr>
      </w:pPr>
      <w:r w:rsidRPr="0016490C">
        <w:rPr>
          <w:rFonts w:ascii="Arial" w:hAnsi="Arial" w:cs="Arial"/>
          <w:snapToGrid w:val="0"/>
          <w:color w:val="000000"/>
          <w:sz w:val="22"/>
          <w:szCs w:val="22"/>
        </w:rPr>
        <w:t>EM = Encargos moratórios;</w:t>
      </w:r>
    </w:p>
    <w:p w:rsidR="00751A52" w:rsidRPr="0016490C" w:rsidRDefault="00751A52" w:rsidP="00751A52">
      <w:pPr>
        <w:tabs>
          <w:tab w:val="left" w:pos="1701"/>
        </w:tabs>
        <w:spacing w:line="276" w:lineRule="auto"/>
        <w:jc w:val="both"/>
        <w:rPr>
          <w:rFonts w:ascii="Arial" w:hAnsi="Arial" w:cs="Arial"/>
          <w:color w:val="000000"/>
          <w:sz w:val="22"/>
          <w:szCs w:val="22"/>
        </w:rPr>
      </w:pPr>
      <w:r w:rsidRPr="0016490C">
        <w:rPr>
          <w:rFonts w:ascii="Arial" w:hAnsi="Arial" w:cs="Arial"/>
          <w:color w:val="000000"/>
          <w:sz w:val="22"/>
          <w:szCs w:val="22"/>
        </w:rPr>
        <w:t>N = Número de dias entre a data prevista para o pagamento e a do efetivo pagamento;</w:t>
      </w:r>
    </w:p>
    <w:p w:rsidR="00751A52" w:rsidRPr="0016490C" w:rsidRDefault="00751A52" w:rsidP="00751A52">
      <w:pPr>
        <w:tabs>
          <w:tab w:val="left" w:pos="1701"/>
        </w:tabs>
        <w:spacing w:line="276" w:lineRule="auto"/>
        <w:jc w:val="both"/>
        <w:rPr>
          <w:rFonts w:ascii="Arial" w:hAnsi="Arial" w:cs="Arial"/>
          <w:color w:val="000000"/>
          <w:sz w:val="22"/>
          <w:szCs w:val="22"/>
        </w:rPr>
      </w:pPr>
      <w:r w:rsidRPr="0016490C">
        <w:rPr>
          <w:rFonts w:ascii="Arial" w:hAnsi="Arial" w:cs="Arial"/>
          <w:color w:val="000000"/>
          <w:sz w:val="22"/>
          <w:szCs w:val="22"/>
        </w:rPr>
        <w:t>VP = Valor da parcela a ser paga.</w:t>
      </w:r>
    </w:p>
    <w:p w:rsidR="00751A52" w:rsidRPr="0016490C" w:rsidRDefault="00751A52" w:rsidP="00751A52">
      <w:pPr>
        <w:tabs>
          <w:tab w:val="left" w:pos="1701"/>
        </w:tabs>
        <w:spacing w:line="276" w:lineRule="auto"/>
        <w:jc w:val="both"/>
        <w:rPr>
          <w:rFonts w:ascii="Arial" w:hAnsi="Arial" w:cs="Arial"/>
          <w:color w:val="000000"/>
          <w:sz w:val="22"/>
          <w:szCs w:val="22"/>
        </w:rPr>
      </w:pPr>
      <w:r w:rsidRPr="0016490C">
        <w:rPr>
          <w:rFonts w:ascii="Arial" w:hAnsi="Arial" w:cs="Arial"/>
          <w:snapToGrid w:val="0"/>
          <w:color w:val="000000"/>
          <w:sz w:val="22"/>
          <w:szCs w:val="22"/>
        </w:rPr>
        <w:t xml:space="preserve">I = Índice de compensação financeira = </w:t>
      </w:r>
      <w:r w:rsidRPr="0016490C">
        <w:rPr>
          <w:rFonts w:ascii="Arial" w:hAnsi="Arial" w:cs="Arial"/>
          <w:color w:val="000000"/>
          <w:sz w:val="22"/>
          <w:szCs w:val="22"/>
        </w:rPr>
        <w:t>0,00016438, assim apurado:</w:t>
      </w:r>
    </w:p>
    <w:tbl>
      <w:tblPr>
        <w:tblW w:w="0" w:type="auto"/>
        <w:tblInd w:w="425" w:type="dxa"/>
        <w:tblLook w:val="04A0" w:firstRow="1" w:lastRow="0" w:firstColumn="1" w:lastColumn="0" w:noHBand="0" w:noVBand="1"/>
      </w:tblPr>
      <w:tblGrid>
        <w:gridCol w:w="2214"/>
        <w:gridCol w:w="446"/>
        <w:gridCol w:w="1276"/>
        <w:gridCol w:w="4926"/>
      </w:tblGrid>
      <w:tr w:rsidR="00751A52" w:rsidRPr="0016490C" w:rsidTr="00B03A05">
        <w:tc>
          <w:tcPr>
            <w:tcW w:w="2214" w:type="dxa"/>
            <w:shd w:val="clear" w:color="auto" w:fill="auto"/>
            <w:vAlign w:val="center"/>
            <w:hideMark/>
          </w:tcPr>
          <w:p w:rsidR="00751A52" w:rsidRPr="0016490C" w:rsidRDefault="00751A52" w:rsidP="00B03A05">
            <w:pPr>
              <w:tabs>
                <w:tab w:val="left" w:pos="1701"/>
              </w:tabs>
              <w:spacing w:line="276" w:lineRule="auto"/>
              <w:jc w:val="both"/>
              <w:rPr>
                <w:rFonts w:ascii="Arial" w:eastAsia="MS Mincho" w:hAnsi="Arial" w:cs="Arial"/>
                <w:color w:val="000000"/>
                <w:sz w:val="22"/>
                <w:szCs w:val="22"/>
              </w:rPr>
            </w:pPr>
            <w:r w:rsidRPr="0016490C">
              <w:rPr>
                <w:rFonts w:ascii="Arial" w:eastAsia="MS Mincho" w:hAnsi="Arial" w:cs="Arial"/>
                <w:color w:val="000000"/>
                <w:sz w:val="22"/>
                <w:szCs w:val="22"/>
              </w:rPr>
              <w:t>I = (TX)</w:t>
            </w:r>
          </w:p>
        </w:tc>
        <w:tc>
          <w:tcPr>
            <w:tcW w:w="446" w:type="dxa"/>
            <w:shd w:val="clear" w:color="auto" w:fill="auto"/>
            <w:vAlign w:val="center"/>
            <w:hideMark/>
          </w:tcPr>
          <w:p w:rsidR="00751A52" w:rsidRPr="0016490C" w:rsidRDefault="00751A52" w:rsidP="00B03A05">
            <w:pPr>
              <w:tabs>
                <w:tab w:val="left" w:pos="1701"/>
              </w:tabs>
              <w:spacing w:line="276" w:lineRule="auto"/>
              <w:jc w:val="both"/>
              <w:rPr>
                <w:rFonts w:ascii="Arial" w:eastAsia="MS Mincho" w:hAnsi="Arial" w:cs="Arial"/>
                <w:color w:val="000000"/>
                <w:sz w:val="22"/>
                <w:szCs w:val="22"/>
              </w:rPr>
            </w:pPr>
            <w:r w:rsidRPr="0016490C">
              <w:rPr>
                <w:rFonts w:ascii="Arial" w:eastAsia="MS Mincho" w:hAnsi="Arial" w:cs="Arial"/>
                <w:color w:val="000000"/>
                <w:sz w:val="22"/>
                <w:szCs w:val="22"/>
              </w:rPr>
              <w:t xml:space="preserve">I = </w:t>
            </w:r>
          </w:p>
        </w:tc>
        <w:tc>
          <w:tcPr>
            <w:tcW w:w="1276" w:type="dxa"/>
            <w:tcBorders>
              <w:top w:val="nil"/>
              <w:left w:val="nil"/>
              <w:bottom w:val="single" w:sz="4" w:space="0" w:color="auto"/>
              <w:right w:val="nil"/>
            </w:tcBorders>
            <w:shd w:val="clear" w:color="auto" w:fill="auto"/>
            <w:hideMark/>
          </w:tcPr>
          <w:p w:rsidR="00751A52" w:rsidRPr="0016490C" w:rsidRDefault="00751A52" w:rsidP="00B03A05">
            <w:pPr>
              <w:tabs>
                <w:tab w:val="left" w:pos="1701"/>
              </w:tabs>
              <w:spacing w:line="276" w:lineRule="auto"/>
              <w:jc w:val="both"/>
              <w:rPr>
                <w:rFonts w:ascii="Arial" w:eastAsia="MS Mincho" w:hAnsi="Arial" w:cs="Arial"/>
                <w:color w:val="000000"/>
                <w:sz w:val="22"/>
                <w:szCs w:val="22"/>
              </w:rPr>
            </w:pPr>
            <w:r w:rsidRPr="0016490C">
              <w:rPr>
                <w:rFonts w:ascii="Arial" w:eastAsia="MS Mincho" w:hAnsi="Arial" w:cs="Arial"/>
                <w:color w:val="000000"/>
                <w:sz w:val="22"/>
                <w:szCs w:val="22"/>
              </w:rPr>
              <w:t>( 6 / 100 )</w:t>
            </w:r>
          </w:p>
        </w:tc>
        <w:tc>
          <w:tcPr>
            <w:tcW w:w="4926" w:type="dxa"/>
            <w:shd w:val="clear" w:color="auto" w:fill="auto"/>
            <w:vAlign w:val="center"/>
          </w:tcPr>
          <w:p w:rsidR="00751A52" w:rsidRPr="0016490C" w:rsidRDefault="00751A52" w:rsidP="00B03A05">
            <w:pPr>
              <w:tabs>
                <w:tab w:val="left" w:pos="1701"/>
              </w:tabs>
              <w:spacing w:line="276" w:lineRule="auto"/>
              <w:jc w:val="both"/>
              <w:rPr>
                <w:rFonts w:ascii="Arial" w:eastAsia="MS Mincho" w:hAnsi="Arial" w:cs="Arial"/>
                <w:color w:val="000000"/>
                <w:sz w:val="22"/>
                <w:szCs w:val="22"/>
              </w:rPr>
            </w:pPr>
            <w:r w:rsidRPr="0016490C">
              <w:rPr>
                <w:rFonts w:ascii="Arial" w:eastAsia="MS Mincho" w:hAnsi="Arial" w:cs="Arial"/>
                <w:color w:val="000000"/>
                <w:sz w:val="22"/>
                <w:szCs w:val="22"/>
              </w:rPr>
              <w:t>I = 0,00016438</w:t>
            </w:r>
          </w:p>
          <w:p w:rsidR="00751A52" w:rsidRPr="0016490C" w:rsidRDefault="00751A52" w:rsidP="00B03A05">
            <w:pPr>
              <w:tabs>
                <w:tab w:val="left" w:pos="1701"/>
              </w:tabs>
              <w:spacing w:line="276" w:lineRule="auto"/>
              <w:jc w:val="both"/>
              <w:rPr>
                <w:rFonts w:ascii="Arial" w:eastAsia="MS Mincho" w:hAnsi="Arial" w:cs="Arial"/>
                <w:color w:val="000000"/>
                <w:sz w:val="22"/>
                <w:szCs w:val="22"/>
              </w:rPr>
            </w:pPr>
            <w:r w:rsidRPr="0016490C">
              <w:rPr>
                <w:rFonts w:ascii="Arial" w:eastAsia="MS Mincho" w:hAnsi="Arial" w:cs="Arial"/>
                <w:color w:val="000000"/>
                <w:sz w:val="22"/>
                <w:szCs w:val="22"/>
              </w:rPr>
              <w:t>TX = Percentual da taxa anual = 6%</w:t>
            </w:r>
          </w:p>
          <w:p w:rsidR="00751A52" w:rsidRPr="0016490C" w:rsidRDefault="00751A52" w:rsidP="00B03A05">
            <w:pPr>
              <w:tabs>
                <w:tab w:val="left" w:pos="1701"/>
              </w:tabs>
              <w:spacing w:line="276" w:lineRule="auto"/>
              <w:jc w:val="both"/>
              <w:rPr>
                <w:rFonts w:ascii="Arial" w:eastAsia="MS Mincho" w:hAnsi="Arial" w:cs="Arial"/>
                <w:color w:val="000000"/>
                <w:sz w:val="22"/>
                <w:szCs w:val="22"/>
              </w:rPr>
            </w:pPr>
          </w:p>
        </w:tc>
      </w:tr>
    </w:tbl>
    <w:p w:rsidR="00346A74" w:rsidRPr="00C45990" w:rsidRDefault="00346A74" w:rsidP="008243FE">
      <w:pPr>
        <w:pStyle w:val="Nivel1"/>
        <w:numPr>
          <w:ilvl w:val="0"/>
          <w:numId w:val="15"/>
        </w:numPr>
        <w:shd w:val="clear" w:color="auto" w:fill="F2F2F2"/>
        <w:spacing w:after="0"/>
        <w:ind w:left="0" w:firstLine="0"/>
        <w:rPr>
          <w:color w:val="auto"/>
          <w:sz w:val="22"/>
          <w:szCs w:val="22"/>
        </w:rPr>
      </w:pPr>
      <w:r w:rsidRPr="00C45990">
        <w:rPr>
          <w:color w:val="auto"/>
          <w:sz w:val="22"/>
          <w:szCs w:val="22"/>
        </w:rPr>
        <w:t>DA CONTA-DEPÓSITO VINCULA</w:t>
      </w:r>
      <w:r w:rsidR="00C45990" w:rsidRPr="00C45990">
        <w:rPr>
          <w:color w:val="auto"/>
          <w:sz w:val="22"/>
          <w:szCs w:val="22"/>
        </w:rPr>
        <w:t xml:space="preserve">DA </w:t>
      </w:r>
    </w:p>
    <w:p w:rsidR="000F17C6" w:rsidRPr="00C45990" w:rsidRDefault="000F17C6" w:rsidP="008243FE">
      <w:pPr>
        <w:pStyle w:val="PargrafodaLista"/>
        <w:numPr>
          <w:ilvl w:val="1"/>
          <w:numId w:val="15"/>
        </w:numPr>
        <w:tabs>
          <w:tab w:val="left" w:pos="567"/>
        </w:tabs>
        <w:spacing w:before="120" w:after="120" w:line="276" w:lineRule="auto"/>
        <w:ind w:left="0" w:firstLine="0"/>
        <w:contextualSpacing/>
        <w:jc w:val="both"/>
        <w:rPr>
          <w:rFonts w:ascii="Arial" w:hAnsi="Arial" w:cs="Arial"/>
          <w:sz w:val="22"/>
          <w:szCs w:val="22"/>
          <w:shd w:val="clear" w:color="auto" w:fill="FFFFFF"/>
        </w:rPr>
      </w:pPr>
      <w:r w:rsidRPr="00C45990">
        <w:rPr>
          <w:rFonts w:ascii="Arial" w:hAnsi="Arial" w:cs="Arial"/>
          <w:sz w:val="22"/>
          <w:szCs w:val="22"/>
          <w:shd w:val="clear" w:color="auto" w:fill="FFFFFF"/>
        </w:rPr>
        <w:t>Para atendimento ao disposto no art. 18 da IN SEGES/MP N. 5/2017, as regras acerca da Conta-Depósito Vinculada a que se refere o Anexo XII da IN SEGES/MP n. 5/2017 são as estabelecidas neste Termo de Referência.</w:t>
      </w:r>
    </w:p>
    <w:p w:rsidR="000F17C6" w:rsidRPr="00C45990" w:rsidRDefault="000F17C6" w:rsidP="000F17C6">
      <w:pPr>
        <w:pStyle w:val="PargrafodaLista"/>
        <w:tabs>
          <w:tab w:val="left" w:pos="567"/>
        </w:tabs>
        <w:spacing w:before="120" w:after="120" w:line="276" w:lineRule="auto"/>
        <w:ind w:left="0"/>
        <w:contextualSpacing/>
        <w:jc w:val="both"/>
        <w:rPr>
          <w:rFonts w:ascii="Arial" w:hAnsi="Arial" w:cs="Arial"/>
          <w:sz w:val="22"/>
          <w:szCs w:val="22"/>
          <w:shd w:val="clear" w:color="auto" w:fill="FFFFFF"/>
        </w:rPr>
      </w:pPr>
    </w:p>
    <w:p w:rsidR="000F17C6" w:rsidRPr="00C45990" w:rsidRDefault="000F17C6" w:rsidP="008243FE">
      <w:pPr>
        <w:pStyle w:val="PargrafodaLista"/>
        <w:numPr>
          <w:ilvl w:val="1"/>
          <w:numId w:val="15"/>
        </w:numPr>
        <w:tabs>
          <w:tab w:val="left" w:pos="567"/>
        </w:tabs>
        <w:spacing w:before="120" w:after="120" w:line="276" w:lineRule="auto"/>
        <w:ind w:left="0" w:firstLine="0"/>
        <w:contextualSpacing/>
        <w:jc w:val="both"/>
        <w:rPr>
          <w:rFonts w:ascii="Arial" w:hAnsi="Arial" w:cs="Arial"/>
          <w:sz w:val="22"/>
          <w:szCs w:val="22"/>
          <w:shd w:val="clear" w:color="auto" w:fill="FFFFFF"/>
        </w:rPr>
      </w:pPr>
      <w:r w:rsidRPr="00C45990">
        <w:rPr>
          <w:rFonts w:ascii="Arial" w:hAnsi="Arial" w:cs="Arial"/>
          <w:sz w:val="22"/>
          <w:szCs w:val="22"/>
        </w:rPr>
        <w:t xml:space="preserve">A futura Contratada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rsidR="000F17C6" w:rsidRPr="00C45990" w:rsidRDefault="000F17C6" w:rsidP="000F17C6">
      <w:pPr>
        <w:pStyle w:val="PargrafodaLista"/>
        <w:tabs>
          <w:tab w:val="left" w:pos="567"/>
        </w:tabs>
        <w:spacing w:before="120" w:after="120" w:line="276" w:lineRule="auto"/>
        <w:ind w:left="0"/>
        <w:contextualSpacing/>
        <w:jc w:val="both"/>
        <w:rPr>
          <w:rFonts w:ascii="Arial" w:hAnsi="Arial" w:cs="Arial"/>
          <w:sz w:val="22"/>
          <w:szCs w:val="22"/>
          <w:shd w:val="clear" w:color="auto" w:fill="FFFFFF"/>
        </w:rPr>
      </w:pPr>
    </w:p>
    <w:p w:rsidR="000F17C6" w:rsidRPr="00C45990" w:rsidRDefault="000F17C6" w:rsidP="008243FE">
      <w:pPr>
        <w:pStyle w:val="PargrafodaLista"/>
        <w:numPr>
          <w:ilvl w:val="2"/>
          <w:numId w:val="15"/>
        </w:numPr>
        <w:spacing w:before="120" w:after="120" w:line="276" w:lineRule="auto"/>
        <w:ind w:left="567" w:firstLine="0"/>
        <w:contextualSpacing/>
        <w:jc w:val="both"/>
        <w:rPr>
          <w:rFonts w:ascii="Arial" w:hAnsi="Arial" w:cs="Arial"/>
          <w:sz w:val="22"/>
          <w:szCs w:val="22"/>
        </w:rPr>
      </w:pPr>
      <w:r w:rsidRPr="00C45990">
        <w:rPr>
          <w:rFonts w:ascii="Arial" w:hAnsi="Arial" w:cs="Arial"/>
          <w:sz w:val="22"/>
          <w:szCs w:val="22"/>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rsidR="000F17C6" w:rsidRPr="00C45990" w:rsidRDefault="000F17C6" w:rsidP="000F17C6">
      <w:pPr>
        <w:pStyle w:val="PargrafodaLista"/>
        <w:spacing w:before="120" w:after="120" w:line="276" w:lineRule="auto"/>
        <w:ind w:left="567"/>
        <w:contextualSpacing/>
        <w:jc w:val="both"/>
        <w:rPr>
          <w:rFonts w:ascii="Arial" w:hAnsi="Arial" w:cs="Arial"/>
          <w:sz w:val="22"/>
          <w:szCs w:val="22"/>
        </w:rPr>
      </w:pPr>
    </w:p>
    <w:p w:rsidR="000F17C6" w:rsidRPr="00C45990" w:rsidRDefault="000F17C6" w:rsidP="008243FE">
      <w:pPr>
        <w:pStyle w:val="PargrafodaLista"/>
        <w:numPr>
          <w:ilvl w:val="1"/>
          <w:numId w:val="15"/>
        </w:numPr>
        <w:tabs>
          <w:tab w:val="left" w:pos="567"/>
        </w:tabs>
        <w:spacing w:before="120" w:after="120" w:line="276" w:lineRule="auto"/>
        <w:ind w:left="0" w:firstLine="0"/>
        <w:contextualSpacing/>
        <w:jc w:val="both"/>
        <w:rPr>
          <w:rFonts w:ascii="Arial" w:hAnsi="Arial" w:cs="Arial"/>
          <w:sz w:val="22"/>
          <w:szCs w:val="22"/>
        </w:rPr>
      </w:pPr>
      <w:r w:rsidRPr="00C45990">
        <w:rPr>
          <w:rFonts w:ascii="Arial" w:hAnsi="Arial" w:cs="Arial"/>
          <w:sz w:val="22"/>
          <w:szCs w:val="22"/>
        </w:rPr>
        <w:lastRenderedPageBreak/>
        <w:t>A CONTRATADA autorizará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XII da Instrução Normativa SEGES/MP nº 5, de 2017, os quais somente serão liberados para o pagamento direto dessas verbas aos trabalhadores, nas condições estabelecidas no item 1.5 do anexo VII-B da referida norma.</w:t>
      </w:r>
    </w:p>
    <w:p w:rsidR="000F17C6" w:rsidRPr="00C45990" w:rsidRDefault="000F17C6" w:rsidP="000F17C6">
      <w:pPr>
        <w:pStyle w:val="PargrafodaLista"/>
        <w:tabs>
          <w:tab w:val="left" w:pos="567"/>
        </w:tabs>
        <w:spacing w:before="120" w:after="120" w:line="276" w:lineRule="auto"/>
        <w:ind w:left="0"/>
        <w:contextualSpacing/>
        <w:jc w:val="both"/>
        <w:rPr>
          <w:rFonts w:ascii="Arial" w:hAnsi="Arial" w:cs="Arial"/>
          <w:sz w:val="22"/>
          <w:szCs w:val="22"/>
        </w:rPr>
      </w:pPr>
    </w:p>
    <w:p w:rsidR="000F17C6" w:rsidRPr="00C45990" w:rsidRDefault="000F17C6" w:rsidP="008243FE">
      <w:pPr>
        <w:pStyle w:val="PargrafodaLista"/>
        <w:numPr>
          <w:ilvl w:val="1"/>
          <w:numId w:val="15"/>
        </w:numPr>
        <w:tabs>
          <w:tab w:val="left" w:pos="567"/>
        </w:tabs>
        <w:spacing w:before="120" w:after="120" w:line="276" w:lineRule="auto"/>
        <w:ind w:left="0" w:firstLine="0"/>
        <w:contextualSpacing/>
        <w:jc w:val="both"/>
        <w:rPr>
          <w:rFonts w:ascii="Arial" w:hAnsi="Arial" w:cs="Arial"/>
          <w:sz w:val="22"/>
          <w:szCs w:val="22"/>
        </w:rPr>
      </w:pPr>
      <w:r w:rsidRPr="00C45990">
        <w:rPr>
          <w:rFonts w:ascii="Arial" w:hAnsi="Arial" w:cs="Arial"/>
          <w:sz w:val="22"/>
          <w:szCs w:val="22"/>
        </w:rPr>
        <w:t>O montante dos depósitos da conta vinculada, conforme item 2 do Anexo XII da IN SEGES/MP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rsidR="000F17C6" w:rsidRPr="00C45990" w:rsidRDefault="000F17C6" w:rsidP="000F17C6">
      <w:pPr>
        <w:pStyle w:val="PargrafodaLista"/>
        <w:tabs>
          <w:tab w:val="left" w:pos="567"/>
        </w:tabs>
        <w:spacing w:before="120" w:after="120" w:line="276" w:lineRule="auto"/>
        <w:ind w:left="0"/>
        <w:contextualSpacing/>
        <w:jc w:val="both"/>
        <w:rPr>
          <w:rFonts w:ascii="Arial" w:hAnsi="Arial" w:cs="Arial"/>
          <w:sz w:val="22"/>
          <w:szCs w:val="22"/>
        </w:rPr>
      </w:pPr>
    </w:p>
    <w:p w:rsidR="000F17C6" w:rsidRPr="00C45990" w:rsidRDefault="000F17C6" w:rsidP="008243FE">
      <w:pPr>
        <w:pStyle w:val="PargrafodaLista"/>
        <w:numPr>
          <w:ilvl w:val="2"/>
          <w:numId w:val="15"/>
        </w:numPr>
        <w:spacing w:before="120" w:after="120" w:line="276" w:lineRule="auto"/>
        <w:ind w:left="567" w:firstLine="0"/>
        <w:contextualSpacing/>
        <w:jc w:val="both"/>
        <w:rPr>
          <w:rFonts w:ascii="Arial" w:hAnsi="Arial" w:cs="Arial"/>
          <w:sz w:val="22"/>
          <w:szCs w:val="22"/>
        </w:rPr>
      </w:pPr>
      <w:r w:rsidRPr="00C45990">
        <w:rPr>
          <w:rFonts w:ascii="Arial" w:hAnsi="Arial" w:cs="Arial"/>
          <w:sz w:val="22"/>
          <w:szCs w:val="22"/>
        </w:rPr>
        <w:t>13º (décimo terceiro) salário;</w:t>
      </w:r>
    </w:p>
    <w:p w:rsidR="000F17C6" w:rsidRPr="00C45990" w:rsidRDefault="000F17C6" w:rsidP="008243FE">
      <w:pPr>
        <w:pStyle w:val="PargrafodaLista"/>
        <w:numPr>
          <w:ilvl w:val="2"/>
          <w:numId w:val="15"/>
        </w:numPr>
        <w:spacing w:before="120" w:after="120" w:line="276" w:lineRule="auto"/>
        <w:ind w:left="567" w:firstLine="0"/>
        <w:contextualSpacing/>
        <w:jc w:val="both"/>
        <w:rPr>
          <w:rFonts w:ascii="Arial" w:hAnsi="Arial" w:cs="Arial"/>
          <w:sz w:val="22"/>
          <w:szCs w:val="22"/>
        </w:rPr>
      </w:pPr>
      <w:r w:rsidRPr="00C45990">
        <w:rPr>
          <w:rFonts w:ascii="Arial" w:hAnsi="Arial" w:cs="Arial"/>
          <w:sz w:val="22"/>
          <w:szCs w:val="22"/>
        </w:rPr>
        <w:t>Férias e um terço constitucional de férias;</w:t>
      </w:r>
    </w:p>
    <w:p w:rsidR="000F17C6" w:rsidRPr="00C45990" w:rsidRDefault="000F17C6" w:rsidP="008243FE">
      <w:pPr>
        <w:pStyle w:val="PargrafodaLista"/>
        <w:numPr>
          <w:ilvl w:val="2"/>
          <w:numId w:val="15"/>
        </w:numPr>
        <w:spacing w:before="120" w:after="120" w:line="276" w:lineRule="auto"/>
        <w:ind w:left="567" w:firstLine="0"/>
        <w:contextualSpacing/>
        <w:jc w:val="both"/>
        <w:rPr>
          <w:rFonts w:ascii="Arial" w:hAnsi="Arial" w:cs="Arial"/>
          <w:sz w:val="22"/>
          <w:szCs w:val="22"/>
        </w:rPr>
      </w:pPr>
      <w:r w:rsidRPr="00C45990">
        <w:rPr>
          <w:rFonts w:ascii="Arial" w:hAnsi="Arial" w:cs="Arial"/>
          <w:sz w:val="22"/>
          <w:szCs w:val="22"/>
        </w:rPr>
        <w:t>Multa sobre o FGTS e contribuição social para as rescisões sem justa causa; e</w:t>
      </w:r>
    </w:p>
    <w:p w:rsidR="000F17C6" w:rsidRPr="00C45990" w:rsidRDefault="000F17C6" w:rsidP="008243FE">
      <w:pPr>
        <w:pStyle w:val="PargrafodaLista"/>
        <w:numPr>
          <w:ilvl w:val="2"/>
          <w:numId w:val="15"/>
        </w:numPr>
        <w:spacing w:before="120" w:after="120" w:line="276" w:lineRule="auto"/>
        <w:ind w:left="567" w:firstLine="0"/>
        <w:contextualSpacing/>
        <w:jc w:val="both"/>
        <w:rPr>
          <w:rFonts w:ascii="Arial" w:hAnsi="Arial" w:cs="Arial"/>
          <w:sz w:val="22"/>
          <w:szCs w:val="22"/>
        </w:rPr>
      </w:pPr>
      <w:r w:rsidRPr="00C45990">
        <w:rPr>
          <w:rFonts w:ascii="Arial" w:hAnsi="Arial" w:cs="Arial"/>
          <w:sz w:val="22"/>
          <w:szCs w:val="22"/>
        </w:rPr>
        <w:t>Encargos sobre férias e 13º (décimo terceiro) salário.</w:t>
      </w:r>
    </w:p>
    <w:p w:rsidR="000F17C6" w:rsidRPr="00C45990" w:rsidRDefault="000F17C6" w:rsidP="008243FE">
      <w:pPr>
        <w:pStyle w:val="PargrafodaLista"/>
        <w:numPr>
          <w:ilvl w:val="2"/>
          <w:numId w:val="15"/>
        </w:numPr>
        <w:spacing w:before="120" w:after="120" w:line="276" w:lineRule="auto"/>
        <w:ind w:left="567" w:firstLine="0"/>
        <w:contextualSpacing/>
        <w:jc w:val="both"/>
        <w:rPr>
          <w:rFonts w:ascii="Arial" w:hAnsi="Arial" w:cs="Arial"/>
          <w:sz w:val="22"/>
          <w:szCs w:val="22"/>
        </w:rPr>
      </w:pPr>
      <w:r w:rsidRPr="00C45990">
        <w:rPr>
          <w:rFonts w:ascii="Arial" w:hAnsi="Arial" w:cs="Arial"/>
          <w:sz w:val="22"/>
          <w:szCs w:val="22"/>
        </w:rPr>
        <w:t>Os percentuais de provisionamento e a forma de cálculo serão aqueles indicados no Anexo XII da IN SEGES/MP n. 5/2017.</w:t>
      </w:r>
    </w:p>
    <w:p w:rsidR="000F17C6" w:rsidRPr="00C45990" w:rsidRDefault="000F17C6" w:rsidP="000F17C6">
      <w:pPr>
        <w:pStyle w:val="PargrafodaLista"/>
        <w:spacing w:before="120" w:after="120" w:line="276" w:lineRule="auto"/>
        <w:ind w:left="567"/>
        <w:contextualSpacing/>
        <w:jc w:val="both"/>
        <w:rPr>
          <w:rFonts w:ascii="Arial" w:hAnsi="Arial" w:cs="Arial"/>
          <w:sz w:val="22"/>
          <w:szCs w:val="22"/>
        </w:rPr>
      </w:pPr>
    </w:p>
    <w:p w:rsidR="000F17C6" w:rsidRPr="00C45990" w:rsidRDefault="000F17C6" w:rsidP="008243FE">
      <w:pPr>
        <w:pStyle w:val="PargrafodaLista"/>
        <w:numPr>
          <w:ilvl w:val="1"/>
          <w:numId w:val="15"/>
        </w:numPr>
        <w:tabs>
          <w:tab w:val="left" w:pos="567"/>
        </w:tabs>
        <w:spacing w:before="120" w:after="120" w:line="276" w:lineRule="auto"/>
        <w:ind w:left="0" w:firstLine="0"/>
        <w:contextualSpacing/>
        <w:jc w:val="both"/>
        <w:rPr>
          <w:rFonts w:ascii="Arial" w:hAnsi="Arial" w:cs="Arial"/>
          <w:sz w:val="22"/>
          <w:szCs w:val="22"/>
        </w:rPr>
      </w:pPr>
      <w:r w:rsidRPr="00C45990">
        <w:rPr>
          <w:rFonts w:ascii="Arial" w:hAnsi="Arial" w:cs="Arial"/>
          <w:sz w:val="22"/>
          <w:szCs w:val="22"/>
        </w:rPr>
        <w:t xml:space="preserve">O saldo da conta-depósito será remunerado pelo índice de correção da poupança </w:t>
      </w:r>
      <w:proofErr w:type="gramStart"/>
      <w:r w:rsidRPr="00C45990">
        <w:rPr>
          <w:rFonts w:ascii="Arial" w:hAnsi="Arial" w:cs="Arial"/>
          <w:i/>
          <w:sz w:val="22"/>
          <w:szCs w:val="22"/>
        </w:rPr>
        <w:t>pro rata</w:t>
      </w:r>
      <w:proofErr w:type="gramEnd"/>
      <w:r w:rsidRPr="00C45990">
        <w:rPr>
          <w:rFonts w:ascii="Arial" w:hAnsi="Arial" w:cs="Arial"/>
          <w:i/>
          <w:sz w:val="22"/>
          <w:szCs w:val="22"/>
        </w:rPr>
        <w:t xml:space="preserve"> die</w:t>
      </w:r>
      <w:r w:rsidRPr="00C45990">
        <w:rPr>
          <w:rFonts w:ascii="Arial" w:hAnsi="Arial" w:cs="Arial"/>
          <w:sz w:val="22"/>
          <w:szCs w:val="22"/>
        </w:rPr>
        <w:t>, conforme definido em Termo de Cooperação Técnica firmado entre o promotor desta licitação e instituição financeira. Eventual alteração da forma de correção implicará a revisão do Termo de Cooperação Técnica.</w:t>
      </w:r>
    </w:p>
    <w:p w:rsidR="000F17C6" w:rsidRPr="00C45990" w:rsidRDefault="000F17C6" w:rsidP="000F17C6">
      <w:pPr>
        <w:pStyle w:val="PargrafodaLista"/>
        <w:tabs>
          <w:tab w:val="left" w:pos="567"/>
        </w:tabs>
        <w:spacing w:before="120" w:after="120" w:line="276" w:lineRule="auto"/>
        <w:ind w:left="0"/>
        <w:contextualSpacing/>
        <w:jc w:val="both"/>
        <w:rPr>
          <w:rFonts w:ascii="Arial" w:hAnsi="Arial" w:cs="Arial"/>
          <w:sz w:val="22"/>
          <w:szCs w:val="22"/>
        </w:rPr>
      </w:pPr>
    </w:p>
    <w:p w:rsidR="000F17C6" w:rsidRPr="00C45990" w:rsidRDefault="000F17C6" w:rsidP="008243FE">
      <w:pPr>
        <w:pStyle w:val="PargrafodaLista"/>
        <w:numPr>
          <w:ilvl w:val="1"/>
          <w:numId w:val="15"/>
        </w:numPr>
        <w:tabs>
          <w:tab w:val="left" w:pos="567"/>
        </w:tabs>
        <w:spacing w:before="120" w:after="120" w:line="276" w:lineRule="auto"/>
        <w:ind w:left="0" w:firstLine="0"/>
        <w:contextualSpacing/>
        <w:jc w:val="both"/>
        <w:rPr>
          <w:rFonts w:ascii="Arial" w:hAnsi="Arial" w:cs="Arial"/>
          <w:sz w:val="22"/>
          <w:szCs w:val="22"/>
        </w:rPr>
      </w:pPr>
      <w:r w:rsidRPr="00C45990">
        <w:rPr>
          <w:rFonts w:ascii="Arial" w:hAnsi="Arial" w:cs="Arial"/>
          <w:sz w:val="22"/>
          <w:szCs w:val="22"/>
        </w:rPr>
        <w:t>Os valores referentes às provisões mencionadas neste edital que sejam retidos por meio da conta-depósito, deixarão de compor o valor mensal a ser pago diretamente à empresa que vier a prestar os serviços.</w:t>
      </w:r>
    </w:p>
    <w:p w:rsidR="000F17C6" w:rsidRPr="00C45990" w:rsidRDefault="000F17C6" w:rsidP="000F17C6">
      <w:pPr>
        <w:pStyle w:val="PargrafodaLista"/>
        <w:tabs>
          <w:tab w:val="left" w:pos="567"/>
        </w:tabs>
        <w:spacing w:before="120" w:after="120" w:line="276" w:lineRule="auto"/>
        <w:ind w:left="0"/>
        <w:contextualSpacing/>
        <w:jc w:val="both"/>
        <w:rPr>
          <w:rFonts w:ascii="Arial" w:hAnsi="Arial" w:cs="Arial"/>
          <w:sz w:val="22"/>
          <w:szCs w:val="22"/>
        </w:rPr>
      </w:pPr>
    </w:p>
    <w:p w:rsidR="000F17C6" w:rsidRPr="00C45990" w:rsidRDefault="000F17C6" w:rsidP="008243FE">
      <w:pPr>
        <w:pStyle w:val="PargrafodaLista"/>
        <w:numPr>
          <w:ilvl w:val="1"/>
          <w:numId w:val="15"/>
        </w:numPr>
        <w:tabs>
          <w:tab w:val="left" w:pos="567"/>
        </w:tabs>
        <w:spacing w:before="120" w:after="120" w:line="276" w:lineRule="auto"/>
        <w:ind w:left="0" w:firstLine="0"/>
        <w:contextualSpacing/>
        <w:jc w:val="both"/>
        <w:rPr>
          <w:rFonts w:ascii="Arial" w:hAnsi="Arial" w:cs="Arial"/>
          <w:sz w:val="22"/>
          <w:szCs w:val="22"/>
        </w:rPr>
      </w:pPr>
      <w:r w:rsidRPr="00C45990">
        <w:rPr>
          <w:rFonts w:ascii="Arial" w:hAnsi="Arial" w:cs="Arial"/>
          <w:sz w:val="22"/>
          <w:szCs w:val="22"/>
        </w:rPr>
        <w:t>Em caso de cobrança de tarifa ou encargos bancários para operacionalização da conta-depósito, os recursos atinentes a essas despesas serão debitados dos valores depositados.</w:t>
      </w:r>
    </w:p>
    <w:p w:rsidR="000F17C6" w:rsidRPr="00C45990" w:rsidRDefault="000F17C6" w:rsidP="000F17C6">
      <w:pPr>
        <w:pStyle w:val="PargrafodaLista"/>
        <w:tabs>
          <w:tab w:val="left" w:pos="567"/>
        </w:tabs>
        <w:spacing w:before="120" w:after="120" w:line="276" w:lineRule="auto"/>
        <w:ind w:left="0"/>
        <w:contextualSpacing/>
        <w:jc w:val="both"/>
        <w:rPr>
          <w:rFonts w:ascii="Arial" w:hAnsi="Arial" w:cs="Arial"/>
          <w:sz w:val="22"/>
          <w:szCs w:val="22"/>
        </w:rPr>
      </w:pPr>
    </w:p>
    <w:p w:rsidR="000F17C6" w:rsidRPr="00C45990" w:rsidRDefault="000F17C6" w:rsidP="008243FE">
      <w:pPr>
        <w:pStyle w:val="PargrafodaLista"/>
        <w:numPr>
          <w:ilvl w:val="1"/>
          <w:numId w:val="15"/>
        </w:numPr>
        <w:tabs>
          <w:tab w:val="left" w:pos="567"/>
        </w:tabs>
        <w:spacing w:before="120" w:after="120" w:line="276" w:lineRule="auto"/>
        <w:ind w:left="0" w:firstLine="0"/>
        <w:contextualSpacing/>
        <w:jc w:val="both"/>
        <w:rPr>
          <w:rFonts w:ascii="Arial" w:hAnsi="Arial" w:cs="Arial"/>
          <w:sz w:val="22"/>
          <w:szCs w:val="22"/>
        </w:rPr>
      </w:pPr>
      <w:r w:rsidRPr="00C45990">
        <w:rPr>
          <w:rFonts w:ascii="Arial" w:hAnsi="Arial" w:cs="Arial"/>
          <w:sz w:val="22"/>
          <w:szCs w:val="22"/>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rsidR="000F17C6" w:rsidRPr="00C45990" w:rsidRDefault="000F17C6" w:rsidP="000F17C6">
      <w:pPr>
        <w:pStyle w:val="PargrafodaLista"/>
        <w:tabs>
          <w:tab w:val="left" w:pos="567"/>
        </w:tabs>
        <w:spacing w:before="120" w:after="120" w:line="276" w:lineRule="auto"/>
        <w:ind w:left="0"/>
        <w:contextualSpacing/>
        <w:jc w:val="both"/>
        <w:rPr>
          <w:rFonts w:ascii="Arial" w:hAnsi="Arial" w:cs="Arial"/>
          <w:sz w:val="22"/>
          <w:szCs w:val="22"/>
        </w:rPr>
      </w:pPr>
    </w:p>
    <w:p w:rsidR="000F17C6" w:rsidRPr="00C45990" w:rsidRDefault="000F17C6" w:rsidP="008243FE">
      <w:pPr>
        <w:pStyle w:val="PargrafodaLista"/>
        <w:numPr>
          <w:ilvl w:val="2"/>
          <w:numId w:val="15"/>
        </w:numPr>
        <w:spacing w:before="120" w:after="120" w:line="276" w:lineRule="auto"/>
        <w:ind w:left="567" w:firstLine="0"/>
        <w:contextualSpacing/>
        <w:jc w:val="both"/>
        <w:rPr>
          <w:rFonts w:ascii="Arial" w:hAnsi="Arial" w:cs="Arial"/>
          <w:sz w:val="22"/>
          <w:szCs w:val="22"/>
        </w:rPr>
      </w:pPr>
      <w:r w:rsidRPr="00C45990">
        <w:rPr>
          <w:rFonts w:ascii="Arial" w:hAnsi="Arial" w:cs="Arial"/>
          <w:sz w:val="22"/>
          <w:szCs w:val="22"/>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rsidR="000F17C6" w:rsidRPr="00C45990" w:rsidRDefault="000F17C6" w:rsidP="008243FE">
      <w:pPr>
        <w:pStyle w:val="PargrafodaLista"/>
        <w:numPr>
          <w:ilvl w:val="2"/>
          <w:numId w:val="15"/>
        </w:numPr>
        <w:spacing w:before="120" w:after="120" w:line="276" w:lineRule="auto"/>
        <w:ind w:left="567" w:firstLine="0"/>
        <w:contextualSpacing/>
        <w:jc w:val="both"/>
        <w:rPr>
          <w:rFonts w:ascii="Arial" w:hAnsi="Arial" w:cs="Arial"/>
          <w:sz w:val="22"/>
          <w:szCs w:val="22"/>
        </w:rPr>
      </w:pPr>
      <w:r w:rsidRPr="00C45990">
        <w:rPr>
          <w:rFonts w:ascii="Arial" w:hAnsi="Arial" w:cs="Arial"/>
          <w:sz w:val="22"/>
          <w:szCs w:val="22"/>
        </w:rPr>
        <w:lastRenderedPageBreak/>
        <w:t>A autorização de movimentação deverá especificar que se destina exclusivamente para o pagamento dos encargos trabalhistas ou de eventual indenização trabalhista aos trabalhadores favorecidos.</w:t>
      </w:r>
    </w:p>
    <w:p w:rsidR="000F17C6" w:rsidRPr="00C45990" w:rsidRDefault="000F17C6" w:rsidP="008243FE">
      <w:pPr>
        <w:pStyle w:val="PargrafodaLista"/>
        <w:numPr>
          <w:ilvl w:val="2"/>
          <w:numId w:val="15"/>
        </w:numPr>
        <w:spacing w:before="120" w:after="120" w:line="276" w:lineRule="auto"/>
        <w:ind w:left="567" w:firstLine="0"/>
        <w:contextualSpacing/>
        <w:jc w:val="both"/>
        <w:rPr>
          <w:rFonts w:ascii="Arial" w:hAnsi="Arial" w:cs="Arial"/>
          <w:sz w:val="22"/>
          <w:szCs w:val="22"/>
        </w:rPr>
      </w:pPr>
      <w:r w:rsidRPr="00C45990">
        <w:rPr>
          <w:rFonts w:ascii="Arial" w:hAnsi="Arial" w:cs="Arial"/>
          <w:sz w:val="22"/>
          <w:szCs w:val="22"/>
        </w:rPr>
        <w:t>A empresa deverá apresentar ao órgão ou entidade contratante, no prazo máximo de 3 (três) dias úteis, contados da movimentação, o comprovante das transferências bancárias realizadas para a quitação das obrigações trabalhistas.</w:t>
      </w:r>
    </w:p>
    <w:p w:rsidR="000F17C6" w:rsidRPr="00C45990" w:rsidRDefault="000F17C6" w:rsidP="000F17C6">
      <w:pPr>
        <w:pStyle w:val="PargrafodaLista"/>
        <w:spacing w:before="120" w:after="120" w:line="276" w:lineRule="auto"/>
        <w:ind w:left="567"/>
        <w:contextualSpacing/>
        <w:jc w:val="both"/>
        <w:rPr>
          <w:rFonts w:ascii="Arial" w:hAnsi="Arial" w:cs="Arial"/>
          <w:sz w:val="22"/>
          <w:szCs w:val="22"/>
        </w:rPr>
      </w:pPr>
    </w:p>
    <w:p w:rsidR="00E76F36" w:rsidRPr="00C45990" w:rsidRDefault="000F17C6" w:rsidP="008243FE">
      <w:pPr>
        <w:pStyle w:val="PargrafodaLista"/>
        <w:numPr>
          <w:ilvl w:val="1"/>
          <w:numId w:val="15"/>
        </w:numPr>
        <w:spacing w:before="120" w:after="120" w:line="276" w:lineRule="auto"/>
        <w:ind w:left="0" w:firstLine="0"/>
        <w:contextualSpacing/>
        <w:jc w:val="both"/>
        <w:rPr>
          <w:rFonts w:ascii="Arial" w:hAnsi="Arial" w:cs="Arial"/>
          <w:sz w:val="22"/>
          <w:szCs w:val="22"/>
        </w:rPr>
      </w:pPr>
      <w:r w:rsidRPr="00C45990">
        <w:rPr>
          <w:rFonts w:ascii="Arial" w:hAnsi="Arial" w:cs="Arial"/>
          <w:sz w:val="22"/>
          <w:szCs w:val="22"/>
        </w:rPr>
        <w:t xml:space="preserve"> 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 n. 5/2017.</w:t>
      </w:r>
    </w:p>
    <w:p w:rsidR="00E76F36" w:rsidRPr="00C45990" w:rsidRDefault="00E76F36" w:rsidP="00E76F36">
      <w:pPr>
        <w:pStyle w:val="PargrafodaLista"/>
        <w:spacing w:before="120" w:after="120" w:line="276" w:lineRule="auto"/>
        <w:ind w:left="0"/>
        <w:contextualSpacing/>
        <w:jc w:val="both"/>
        <w:rPr>
          <w:rFonts w:ascii="Arial" w:hAnsi="Arial" w:cs="Arial"/>
          <w:sz w:val="22"/>
          <w:szCs w:val="22"/>
        </w:rPr>
      </w:pPr>
    </w:p>
    <w:p w:rsidR="0065013A" w:rsidRPr="00074B2C" w:rsidRDefault="0065013A" w:rsidP="008243FE">
      <w:pPr>
        <w:pStyle w:val="PargrafodaLista"/>
        <w:numPr>
          <w:ilvl w:val="0"/>
          <w:numId w:val="16"/>
        </w:numPr>
        <w:shd w:val="clear" w:color="auto" w:fill="F2F2F2"/>
        <w:spacing w:before="120" w:after="120" w:line="276" w:lineRule="auto"/>
        <w:ind w:left="0" w:firstLine="0"/>
        <w:contextualSpacing/>
        <w:jc w:val="both"/>
        <w:rPr>
          <w:rFonts w:ascii="Arial" w:hAnsi="Arial" w:cs="Arial"/>
          <w:b/>
          <w:sz w:val="22"/>
          <w:szCs w:val="22"/>
        </w:rPr>
      </w:pPr>
      <w:r w:rsidRPr="00C45990">
        <w:rPr>
          <w:rFonts w:ascii="Arial" w:hAnsi="Arial" w:cs="Arial"/>
          <w:b/>
          <w:sz w:val="22"/>
          <w:szCs w:val="22"/>
        </w:rPr>
        <w:t>DO REAJUSTAMENTO DE PREÇOS EM SENTIDO AMPLO (REPACTUAÇÃO)</w:t>
      </w:r>
      <w:r w:rsidR="00C45990">
        <w:rPr>
          <w:rFonts w:ascii="Arial" w:hAnsi="Arial" w:cs="Arial"/>
          <w:b/>
          <w:sz w:val="22"/>
          <w:szCs w:val="22"/>
        </w:rPr>
        <w:t xml:space="preserve"> </w:t>
      </w:r>
    </w:p>
    <w:p w:rsidR="00E319AB" w:rsidRPr="00C45990" w:rsidRDefault="00E319AB" w:rsidP="008243FE">
      <w:pPr>
        <w:pStyle w:val="PargrafodaLista"/>
        <w:numPr>
          <w:ilvl w:val="1"/>
          <w:numId w:val="16"/>
        </w:numPr>
        <w:tabs>
          <w:tab w:val="left" w:pos="567"/>
        </w:tabs>
        <w:spacing w:before="120" w:after="120" w:line="276" w:lineRule="auto"/>
        <w:ind w:left="0" w:firstLine="0"/>
        <w:contextualSpacing/>
        <w:jc w:val="both"/>
        <w:rPr>
          <w:rFonts w:ascii="Arial" w:hAnsi="Arial" w:cs="Arial"/>
          <w:sz w:val="22"/>
        </w:rPr>
      </w:pPr>
      <w:r w:rsidRPr="00C45990">
        <w:rPr>
          <w:rFonts w:ascii="Arial" w:hAnsi="Arial" w:cs="Arial"/>
          <w:sz w:val="22"/>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rsidR="00E319AB" w:rsidRPr="00C45990" w:rsidRDefault="00E319AB" w:rsidP="008243FE">
      <w:pPr>
        <w:numPr>
          <w:ilvl w:val="1"/>
          <w:numId w:val="16"/>
        </w:numPr>
        <w:tabs>
          <w:tab w:val="left" w:pos="567"/>
        </w:tabs>
        <w:spacing w:before="120" w:after="120" w:line="276" w:lineRule="auto"/>
        <w:ind w:left="0" w:firstLine="0"/>
        <w:jc w:val="both"/>
        <w:rPr>
          <w:rFonts w:ascii="Arial" w:hAnsi="Arial" w:cs="Arial"/>
          <w:sz w:val="22"/>
        </w:rPr>
      </w:pPr>
      <w:r w:rsidRPr="00C45990">
        <w:rPr>
          <w:rFonts w:ascii="Arial" w:hAnsi="Arial" w:cs="Arial"/>
          <w:sz w:val="22"/>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rsidR="00E319AB" w:rsidRPr="00C45990" w:rsidRDefault="00E319AB" w:rsidP="008243FE">
      <w:pPr>
        <w:numPr>
          <w:ilvl w:val="1"/>
          <w:numId w:val="16"/>
        </w:numPr>
        <w:tabs>
          <w:tab w:val="left" w:pos="567"/>
        </w:tabs>
        <w:spacing w:before="120" w:after="120" w:line="276" w:lineRule="auto"/>
        <w:ind w:left="0" w:firstLine="0"/>
        <w:jc w:val="both"/>
        <w:rPr>
          <w:rFonts w:ascii="Arial" w:hAnsi="Arial" w:cs="Arial"/>
          <w:sz w:val="22"/>
        </w:rPr>
      </w:pPr>
      <w:r w:rsidRPr="00C45990">
        <w:rPr>
          <w:rFonts w:ascii="Arial" w:hAnsi="Arial" w:cs="Arial"/>
          <w:sz w:val="22"/>
        </w:rPr>
        <w:t>O interregno mínimo de 1 (um) ano para a primeira repactuação será contado:</w:t>
      </w:r>
    </w:p>
    <w:p w:rsidR="00E319AB" w:rsidRPr="00C45990" w:rsidRDefault="00E319AB" w:rsidP="008243FE">
      <w:pPr>
        <w:numPr>
          <w:ilvl w:val="2"/>
          <w:numId w:val="16"/>
        </w:numPr>
        <w:tabs>
          <w:tab w:val="left" w:pos="567"/>
        </w:tabs>
        <w:spacing w:before="120" w:after="120" w:line="276" w:lineRule="auto"/>
        <w:ind w:left="0" w:firstLine="0"/>
        <w:jc w:val="both"/>
        <w:rPr>
          <w:rFonts w:ascii="Arial" w:hAnsi="Arial" w:cs="Arial"/>
          <w:sz w:val="22"/>
        </w:rPr>
      </w:pPr>
      <w:r w:rsidRPr="00C45990">
        <w:rPr>
          <w:rFonts w:ascii="Arial" w:hAnsi="Arial" w:cs="Arial"/>
          <w:sz w:val="22"/>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rsidR="00E319AB" w:rsidRPr="00C45990" w:rsidRDefault="00E319AB" w:rsidP="008243FE">
      <w:pPr>
        <w:numPr>
          <w:ilvl w:val="2"/>
          <w:numId w:val="16"/>
        </w:numPr>
        <w:tabs>
          <w:tab w:val="left" w:pos="567"/>
        </w:tabs>
        <w:spacing w:before="120" w:after="120" w:line="276" w:lineRule="auto"/>
        <w:ind w:left="0" w:firstLine="0"/>
        <w:jc w:val="both"/>
        <w:rPr>
          <w:rFonts w:ascii="Arial" w:hAnsi="Arial" w:cs="Arial"/>
          <w:sz w:val="22"/>
        </w:rPr>
      </w:pPr>
      <w:r w:rsidRPr="00C45990">
        <w:rPr>
          <w:rFonts w:ascii="Arial" w:hAnsi="Arial" w:cs="Arial"/>
          <w:sz w:val="22"/>
        </w:rPr>
        <w:t>Para os insumos discriminados na Planilha de Custos e Formação de Preços que estejam diretamente vinculados ao valor de preço público (tarifa): do último reajuste aprovado por autoridade governamental ou realizado por determinação legal ou normativa;</w:t>
      </w:r>
    </w:p>
    <w:p w:rsidR="00E319AB" w:rsidRPr="00C45990" w:rsidRDefault="00E319AB" w:rsidP="008243FE">
      <w:pPr>
        <w:numPr>
          <w:ilvl w:val="2"/>
          <w:numId w:val="16"/>
        </w:numPr>
        <w:tabs>
          <w:tab w:val="left" w:pos="567"/>
        </w:tabs>
        <w:spacing w:before="120" w:after="120" w:line="276" w:lineRule="auto"/>
        <w:ind w:left="0" w:firstLine="0"/>
        <w:jc w:val="both"/>
        <w:rPr>
          <w:rFonts w:ascii="Arial" w:hAnsi="Arial" w:cs="Arial"/>
          <w:sz w:val="22"/>
        </w:rPr>
      </w:pPr>
      <w:r w:rsidRPr="00C45990">
        <w:rPr>
          <w:rFonts w:ascii="Arial" w:hAnsi="Arial" w:cs="Arial"/>
          <w:sz w:val="22"/>
        </w:rPr>
        <w:t>Para os demais custos, sujeitos à variação de preços do mercado (insumos não decorrentes da mão de obra): a partir da data limite para apresentação das propostas constante do Edital.</w:t>
      </w:r>
    </w:p>
    <w:p w:rsidR="00E319AB" w:rsidRPr="00C45990" w:rsidRDefault="00E319AB" w:rsidP="008243FE">
      <w:pPr>
        <w:numPr>
          <w:ilvl w:val="1"/>
          <w:numId w:val="16"/>
        </w:numPr>
        <w:tabs>
          <w:tab w:val="left" w:pos="567"/>
        </w:tabs>
        <w:spacing w:before="120" w:after="120" w:line="276" w:lineRule="auto"/>
        <w:ind w:left="0" w:firstLine="0"/>
        <w:jc w:val="both"/>
        <w:rPr>
          <w:rFonts w:ascii="Arial" w:hAnsi="Arial" w:cs="Arial"/>
          <w:sz w:val="22"/>
        </w:rPr>
      </w:pPr>
      <w:r w:rsidRPr="00C45990">
        <w:rPr>
          <w:rFonts w:ascii="Arial" w:hAnsi="Arial" w:cs="Arial"/>
          <w:sz w:val="22"/>
        </w:rPr>
        <w:t xml:space="preserve">Nas repactuações subsequentes à primeira, o interregno de um ano será computado da última repactuação correspondente à mesma parcela objeto de nova solicitação. Entende-se como última </w:t>
      </w:r>
      <w:r w:rsidRPr="00C45990">
        <w:rPr>
          <w:rFonts w:ascii="Arial" w:hAnsi="Arial" w:cs="Arial"/>
          <w:sz w:val="22"/>
        </w:rPr>
        <w:lastRenderedPageBreak/>
        <w:t xml:space="preserve">repactuação, a data em que iniciados seus efeitos financeiros, independentemente daquela em que celebrada ou apostilada. </w:t>
      </w:r>
    </w:p>
    <w:p w:rsidR="00E319AB" w:rsidRPr="00C45990" w:rsidRDefault="00E319AB" w:rsidP="008243FE">
      <w:pPr>
        <w:numPr>
          <w:ilvl w:val="1"/>
          <w:numId w:val="16"/>
        </w:numPr>
        <w:tabs>
          <w:tab w:val="left" w:pos="567"/>
        </w:tabs>
        <w:spacing w:before="120" w:after="120" w:line="276" w:lineRule="auto"/>
        <w:ind w:left="0" w:firstLine="0"/>
        <w:jc w:val="both"/>
        <w:rPr>
          <w:rFonts w:ascii="Arial" w:hAnsi="Arial" w:cs="Arial"/>
          <w:sz w:val="22"/>
        </w:rPr>
      </w:pPr>
      <w:r w:rsidRPr="00C45990">
        <w:rPr>
          <w:rFonts w:ascii="Arial" w:hAnsi="Arial" w:cs="Arial"/>
          <w:sz w:val="22"/>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E319AB" w:rsidRPr="00C45990" w:rsidRDefault="00E319AB" w:rsidP="008243FE">
      <w:pPr>
        <w:numPr>
          <w:ilvl w:val="1"/>
          <w:numId w:val="16"/>
        </w:numPr>
        <w:tabs>
          <w:tab w:val="left" w:pos="567"/>
        </w:tabs>
        <w:spacing w:before="120" w:after="120" w:line="276" w:lineRule="auto"/>
        <w:ind w:left="0" w:firstLine="0"/>
        <w:jc w:val="both"/>
        <w:rPr>
          <w:rFonts w:ascii="Arial" w:hAnsi="Arial" w:cs="Arial"/>
          <w:sz w:val="22"/>
        </w:rPr>
      </w:pPr>
      <w:r w:rsidRPr="00C45990">
        <w:rPr>
          <w:rFonts w:ascii="Arial" w:hAnsi="Arial" w:cs="Arial"/>
          <w:sz w:val="22"/>
        </w:rPr>
        <w:t>Caso a CONTRATADA não solicite a repactuação tempestivamente, dentro do prazo acima fixado, ocorrerá a preclusão do direito à repactuação.</w:t>
      </w:r>
    </w:p>
    <w:p w:rsidR="00E319AB" w:rsidRPr="00C45990" w:rsidRDefault="00E319AB" w:rsidP="008243FE">
      <w:pPr>
        <w:numPr>
          <w:ilvl w:val="1"/>
          <w:numId w:val="16"/>
        </w:numPr>
        <w:tabs>
          <w:tab w:val="left" w:pos="567"/>
        </w:tabs>
        <w:spacing w:before="120" w:after="120" w:line="276" w:lineRule="auto"/>
        <w:ind w:left="0" w:firstLine="0"/>
        <w:jc w:val="both"/>
        <w:rPr>
          <w:rFonts w:ascii="Arial" w:hAnsi="Arial" w:cs="Arial"/>
          <w:sz w:val="22"/>
        </w:rPr>
      </w:pPr>
      <w:r w:rsidRPr="00C45990">
        <w:rPr>
          <w:rFonts w:ascii="Arial" w:hAnsi="Arial" w:cs="Arial"/>
          <w:sz w:val="22"/>
        </w:rPr>
        <w:t>Nessas condições, se a vigência do contrato tiver sido prorrogada, nova repactuação só poderá ser pleiteada após o decurso de novo interregno mínimo de 1 (um) ano, contado:</w:t>
      </w:r>
    </w:p>
    <w:p w:rsidR="00E319AB" w:rsidRPr="00C45990" w:rsidRDefault="00E319AB" w:rsidP="008243FE">
      <w:pPr>
        <w:numPr>
          <w:ilvl w:val="2"/>
          <w:numId w:val="16"/>
        </w:numPr>
        <w:tabs>
          <w:tab w:val="left" w:pos="567"/>
        </w:tabs>
        <w:spacing w:before="120" w:after="120" w:line="276" w:lineRule="auto"/>
        <w:ind w:left="567" w:firstLine="0"/>
        <w:jc w:val="both"/>
        <w:rPr>
          <w:rFonts w:ascii="Arial" w:hAnsi="Arial" w:cs="Arial"/>
          <w:sz w:val="22"/>
        </w:rPr>
      </w:pPr>
      <w:proofErr w:type="gramStart"/>
      <w:r w:rsidRPr="00C45990">
        <w:rPr>
          <w:rFonts w:ascii="Arial" w:hAnsi="Arial" w:cs="Arial"/>
          <w:sz w:val="22"/>
        </w:rPr>
        <w:t>da</w:t>
      </w:r>
      <w:proofErr w:type="gramEnd"/>
      <w:r w:rsidRPr="00C45990">
        <w:rPr>
          <w:rFonts w:ascii="Arial" w:hAnsi="Arial" w:cs="Arial"/>
          <w:sz w:val="22"/>
        </w:rPr>
        <w:t xml:space="preserve"> vigência do acordo, dissídio ou convenção coletiva anterior, em relação aos custos decorrentes de mão de obra;</w:t>
      </w:r>
    </w:p>
    <w:p w:rsidR="00E319AB" w:rsidRPr="00C45990" w:rsidRDefault="00E319AB" w:rsidP="008243FE">
      <w:pPr>
        <w:numPr>
          <w:ilvl w:val="2"/>
          <w:numId w:val="16"/>
        </w:numPr>
        <w:tabs>
          <w:tab w:val="left" w:pos="567"/>
        </w:tabs>
        <w:spacing w:before="120" w:after="120" w:line="276" w:lineRule="auto"/>
        <w:ind w:left="567" w:firstLine="0"/>
        <w:jc w:val="both"/>
        <w:rPr>
          <w:rFonts w:ascii="Arial" w:hAnsi="Arial" w:cs="Arial"/>
          <w:sz w:val="22"/>
        </w:rPr>
      </w:pPr>
      <w:proofErr w:type="gramStart"/>
      <w:r w:rsidRPr="00C45990">
        <w:rPr>
          <w:rFonts w:ascii="Arial" w:hAnsi="Arial" w:cs="Arial"/>
          <w:sz w:val="22"/>
        </w:rPr>
        <w:t>do</w:t>
      </w:r>
      <w:proofErr w:type="gramEnd"/>
      <w:r w:rsidRPr="00C45990">
        <w:rPr>
          <w:rFonts w:ascii="Arial" w:hAnsi="Arial" w:cs="Arial"/>
          <w:sz w:val="22"/>
        </w:rP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rsidR="00E319AB" w:rsidRPr="00C45990" w:rsidRDefault="00E319AB" w:rsidP="008243FE">
      <w:pPr>
        <w:numPr>
          <w:ilvl w:val="2"/>
          <w:numId w:val="16"/>
        </w:numPr>
        <w:tabs>
          <w:tab w:val="left" w:pos="567"/>
        </w:tabs>
        <w:spacing w:before="120" w:after="120" w:line="276" w:lineRule="auto"/>
        <w:ind w:left="567" w:firstLine="0"/>
        <w:jc w:val="both"/>
        <w:rPr>
          <w:rFonts w:ascii="Arial" w:hAnsi="Arial" w:cs="Arial"/>
          <w:sz w:val="22"/>
        </w:rPr>
      </w:pPr>
      <w:proofErr w:type="gramStart"/>
      <w:r w:rsidRPr="00C45990">
        <w:rPr>
          <w:rFonts w:ascii="Arial" w:hAnsi="Arial" w:cs="Arial"/>
          <w:sz w:val="22"/>
        </w:rPr>
        <w:t>do</w:t>
      </w:r>
      <w:proofErr w:type="gramEnd"/>
      <w:r w:rsidRPr="00C45990">
        <w:rPr>
          <w:rFonts w:ascii="Arial" w:hAnsi="Arial" w:cs="Arial"/>
          <w:sz w:val="22"/>
        </w:rPr>
        <w:t xml:space="preserve"> dia em que se completou um ou mais anos da apresentação da proposta, em relação aos custos sujeitos à variação de preços do mercado;</w:t>
      </w:r>
    </w:p>
    <w:p w:rsidR="00E319AB" w:rsidRPr="00C45990" w:rsidRDefault="00E319AB" w:rsidP="008243FE">
      <w:pPr>
        <w:numPr>
          <w:ilvl w:val="1"/>
          <w:numId w:val="16"/>
        </w:numPr>
        <w:tabs>
          <w:tab w:val="left" w:pos="567"/>
        </w:tabs>
        <w:spacing w:before="120" w:after="120" w:line="276" w:lineRule="auto"/>
        <w:ind w:left="0" w:firstLine="0"/>
        <w:jc w:val="both"/>
        <w:rPr>
          <w:rFonts w:ascii="Arial" w:hAnsi="Arial" w:cs="Arial"/>
          <w:sz w:val="22"/>
        </w:rPr>
      </w:pPr>
      <w:r w:rsidRPr="00C45990">
        <w:rPr>
          <w:rFonts w:ascii="Arial" w:hAnsi="Arial" w:cs="Arial"/>
          <w:sz w:val="22"/>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rsidR="00E319AB" w:rsidRPr="00C45990" w:rsidRDefault="00E319AB" w:rsidP="008243FE">
      <w:pPr>
        <w:numPr>
          <w:ilvl w:val="1"/>
          <w:numId w:val="16"/>
        </w:numPr>
        <w:tabs>
          <w:tab w:val="left" w:pos="567"/>
        </w:tabs>
        <w:spacing w:before="120" w:after="120" w:line="276" w:lineRule="auto"/>
        <w:ind w:left="0" w:firstLine="0"/>
        <w:jc w:val="both"/>
        <w:rPr>
          <w:rFonts w:ascii="Arial" w:hAnsi="Arial" w:cs="Arial"/>
          <w:sz w:val="22"/>
        </w:rPr>
      </w:pPr>
      <w:r w:rsidRPr="00C45990">
        <w:rPr>
          <w:rFonts w:ascii="Arial" w:hAnsi="Arial" w:cs="Arial"/>
          <w:sz w:val="22"/>
        </w:rPr>
        <w:t>Quando a contratação envolver mais de uma categoria profissional, com datas base diferenciadas, a repactuação deverá ser dividida em tantas parcelas quantos forem os acordos, dissídios ou convenções coletivas das categorias envolvidas na contratação.</w:t>
      </w:r>
    </w:p>
    <w:p w:rsidR="00E319AB" w:rsidRPr="00C45990" w:rsidRDefault="00E319AB" w:rsidP="008243FE">
      <w:pPr>
        <w:numPr>
          <w:ilvl w:val="1"/>
          <w:numId w:val="16"/>
        </w:numPr>
        <w:tabs>
          <w:tab w:val="left" w:pos="567"/>
        </w:tabs>
        <w:spacing w:before="120" w:after="120" w:line="276" w:lineRule="auto"/>
        <w:ind w:left="0" w:firstLine="0"/>
        <w:jc w:val="both"/>
        <w:rPr>
          <w:rFonts w:ascii="Arial" w:hAnsi="Arial" w:cs="Arial"/>
          <w:sz w:val="22"/>
        </w:rPr>
      </w:pPr>
      <w:r w:rsidRPr="00C45990">
        <w:rPr>
          <w:rFonts w:ascii="Arial" w:hAnsi="Arial" w:cs="Arial"/>
          <w:sz w:val="22"/>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rsidR="00E319AB" w:rsidRPr="00C45990" w:rsidRDefault="00E319AB" w:rsidP="008243FE">
      <w:pPr>
        <w:numPr>
          <w:ilvl w:val="1"/>
          <w:numId w:val="16"/>
        </w:numPr>
        <w:tabs>
          <w:tab w:val="left" w:pos="567"/>
        </w:tabs>
        <w:spacing w:before="120" w:after="120" w:line="276" w:lineRule="auto"/>
        <w:ind w:left="0" w:firstLine="0"/>
        <w:jc w:val="both"/>
        <w:rPr>
          <w:rFonts w:ascii="Arial" w:hAnsi="Arial" w:cs="Arial"/>
          <w:sz w:val="22"/>
        </w:rPr>
      </w:pPr>
      <w:r w:rsidRPr="00C45990">
        <w:rPr>
          <w:rFonts w:ascii="Arial" w:hAnsi="Arial" w:cs="Arial"/>
          <w:sz w:val="22"/>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rsidR="00E319AB" w:rsidRPr="00C45990" w:rsidRDefault="00E319AB" w:rsidP="008243FE">
      <w:pPr>
        <w:numPr>
          <w:ilvl w:val="1"/>
          <w:numId w:val="16"/>
        </w:numPr>
        <w:spacing w:before="120" w:after="120" w:line="276" w:lineRule="auto"/>
        <w:jc w:val="both"/>
        <w:rPr>
          <w:rFonts w:ascii="Arial" w:hAnsi="Arial" w:cs="Arial"/>
          <w:sz w:val="22"/>
        </w:rPr>
      </w:pPr>
      <w:r w:rsidRPr="00C45990">
        <w:rPr>
          <w:rFonts w:ascii="Arial" w:hAnsi="Arial" w:cs="Arial"/>
          <w:sz w:val="22"/>
        </w:rPr>
        <w:lastRenderedPageBreak/>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rsidR="00E319AB" w:rsidRPr="00C45990" w:rsidRDefault="00E319AB" w:rsidP="008243FE">
      <w:pPr>
        <w:numPr>
          <w:ilvl w:val="1"/>
          <w:numId w:val="16"/>
        </w:numPr>
        <w:spacing w:before="120" w:after="120" w:line="276" w:lineRule="auto"/>
        <w:jc w:val="both"/>
        <w:rPr>
          <w:rFonts w:ascii="Arial" w:hAnsi="Arial" w:cs="Arial"/>
          <w:sz w:val="22"/>
        </w:rPr>
      </w:pPr>
      <w:r w:rsidRPr="00C45990">
        <w:rPr>
          <w:rFonts w:ascii="Arial" w:hAnsi="Arial" w:cs="Arial"/>
          <w:sz w:val="22"/>
        </w:rPr>
        <w:t xml:space="preserve">Quando a repactuação solicitada pela CONTRATADA se referir aos custos sujeitos à variação dos preços de mercado (insumos não decorrentes da mão de obra), o respectivo </w:t>
      </w:r>
      <w:r w:rsidRPr="00074B2C">
        <w:rPr>
          <w:rFonts w:ascii="Arial" w:hAnsi="Arial" w:cs="Arial"/>
          <w:sz w:val="22"/>
          <w:szCs w:val="22"/>
        </w:rPr>
        <w:t xml:space="preserve">aumento será apurado mediante a aplicação do índice de </w:t>
      </w:r>
      <w:r w:rsidR="00074B2C" w:rsidRPr="00074B2C">
        <w:rPr>
          <w:rStyle w:val="fontstyle01"/>
          <w:rFonts w:ascii="Arial" w:hAnsi="Arial" w:cs="Arial"/>
          <w:sz w:val="22"/>
          <w:szCs w:val="22"/>
        </w:rPr>
        <w:t>Índice Nacional de</w:t>
      </w:r>
      <w:r w:rsidR="00074B2C" w:rsidRPr="00074B2C">
        <w:rPr>
          <w:rFonts w:ascii="Arial" w:hAnsi="Arial" w:cs="Arial"/>
          <w:color w:val="000000"/>
          <w:sz w:val="22"/>
          <w:szCs w:val="22"/>
        </w:rPr>
        <w:br/>
      </w:r>
      <w:r w:rsidR="00074B2C" w:rsidRPr="00074B2C">
        <w:rPr>
          <w:rStyle w:val="fontstyle01"/>
          <w:rFonts w:ascii="Arial" w:hAnsi="Arial" w:cs="Arial"/>
          <w:sz w:val="22"/>
          <w:szCs w:val="22"/>
        </w:rPr>
        <w:t>Preços ao Consumidor Amplo – IPCA, mantido pelo Instituto Brasileiro de Geografia e Estatística – IBGE</w:t>
      </w:r>
      <w:r w:rsidR="00074B2C" w:rsidRPr="00074B2C">
        <w:rPr>
          <w:rFonts w:ascii="Arial" w:hAnsi="Arial" w:cs="Arial"/>
          <w:sz w:val="22"/>
          <w:szCs w:val="22"/>
        </w:rPr>
        <w:t xml:space="preserve"> </w:t>
      </w:r>
      <w:r w:rsidRPr="00074B2C">
        <w:rPr>
          <w:rFonts w:ascii="Arial" w:hAnsi="Arial" w:cs="Arial"/>
          <w:sz w:val="22"/>
          <w:szCs w:val="22"/>
        </w:rPr>
        <w:t>com base na seguinte fórmula (art. 5º do Decreto n.º 1.054, de 1994):</w:t>
      </w:r>
      <w:r w:rsidRPr="00C45990">
        <w:rPr>
          <w:rFonts w:ascii="Arial" w:hAnsi="Arial" w:cs="Arial"/>
          <w:sz w:val="22"/>
        </w:rPr>
        <w:t xml:space="preserve"> </w:t>
      </w:r>
    </w:p>
    <w:p w:rsidR="00E319AB" w:rsidRPr="00C45990" w:rsidRDefault="00E319AB" w:rsidP="00E319AB">
      <w:pPr>
        <w:spacing w:before="120" w:after="120" w:line="276" w:lineRule="auto"/>
        <w:ind w:left="1134"/>
        <w:jc w:val="both"/>
        <w:rPr>
          <w:rFonts w:ascii="Arial" w:hAnsi="Arial" w:cs="Arial"/>
          <w:sz w:val="22"/>
        </w:rPr>
      </w:pPr>
      <w:r w:rsidRPr="00C45990">
        <w:rPr>
          <w:rFonts w:ascii="Arial" w:hAnsi="Arial" w:cs="Arial"/>
          <w:sz w:val="22"/>
        </w:rPr>
        <w:t xml:space="preserve">R = V (I – </w:t>
      </w:r>
      <w:proofErr w:type="spellStart"/>
      <w:r w:rsidRPr="00C45990">
        <w:rPr>
          <w:rFonts w:ascii="Arial" w:hAnsi="Arial" w:cs="Arial"/>
          <w:sz w:val="22"/>
        </w:rPr>
        <w:t>Iº</w:t>
      </w:r>
      <w:proofErr w:type="spellEnd"/>
      <w:r w:rsidRPr="00C45990">
        <w:rPr>
          <w:rFonts w:ascii="Arial" w:hAnsi="Arial" w:cs="Arial"/>
          <w:sz w:val="22"/>
        </w:rPr>
        <w:t xml:space="preserve">) / </w:t>
      </w:r>
      <w:proofErr w:type="spellStart"/>
      <w:r w:rsidRPr="00C45990">
        <w:rPr>
          <w:rFonts w:ascii="Arial" w:hAnsi="Arial" w:cs="Arial"/>
          <w:sz w:val="22"/>
        </w:rPr>
        <w:t>Iº</w:t>
      </w:r>
      <w:proofErr w:type="spellEnd"/>
      <w:r w:rsidRPr="00C45990">
        <w:rPr>
          <w:rFonts w:ascii="Arial" w:hAnsi="Arial" w:cs="Arial"/>
          <w:sz w:val="22"/>
        </w:rPr>
        <w:t>, onde:</w:t>
      </w:r>
    </w:p>
    <w:p w:rsidR="00E319AB" w:rsidRPr="00C45990" w:rsidRDefault="00E319AB" w:rsidP="00E319AB">
      <w:pPr>
        <w:spacing w:before="120" w:after="120" w:line="276" w:lineRule="auto"/>
        <w:ind w:left="1134"/>
        <w:jc w:val="both"/>
        <w:rPr>
          <w:rFonts w:ascii="Arial" w:hAnsi="Arial" w:cs="Arial"/>
          <w:sz w:val="22"/>
        </w:rPr>
      </w:pPr>
      <w:r w:rsidRPr="00C45990">
        <w:rPr>
          <w:rFonts w:ascii="Arial" w:hAnsi="Arial" w:cs="Arial"/>
          <w:sz w:val="22"/>
        </w:rPr>
        <w:t>R = Valor do reajuste procurado;</w:t>
      </w:r>
    </w:p>
    <w:p w:rsidR="00E319AB" w:rsidRPr="00C45990" w:rsidRDefault="00E319AB" w:rsidP="00E319AB">
      <w:pPr>
        <w:spacing w:before="120" w:after="120" w:line="276" w:lineRule="auto"/>
        <w:ind w:left="1134"/>
        <w:jc w:val="both"/>
        <w:rPr>
          <w:rFonts w:ascii="Arial" w:hAnsi="Arial" w:cs="Arial"/>
          <w:sz w:val="22"/>
        </w:rPr>
      </w:pPr>
      <w:r w:rsidRPr="00C45990">
        <w:rPr>
          <w:rFonts w:ascii="Arial" w:hAnsi="Arial" w:cs="Arial"/>
          <w:sz w:val="22"/>
        </w:rPr>
        <w:t>V = Valor contratual correspondente à parcela dos insumos a ser reajustada;</w:t>
      </w:r>
    </w:p>
    <w:p w:rsidR="00E319AB" w:rsidRPr="00C45990" w:rsidRDefault="00E319AB" w:rsidP="00E319AB">
      <w:pPr>
        <w:spacing w:before="120" w:after="120" w:line="276" w:lineRule="auto"/>
        <w:ind w:left="1134"/>
        <w:jc w:val="both"/>
        <w:rPr>
          <w:rFonts w:ascii="Arial" w:hAnsi="Arial" w:cs="Arial"/>
          <w:sz w:val="22"/>
        </w:rPr>
      </w:pPr>
      <w:proofErr w:type="spellStart"/>
      <w:r w:rsidRPr="00C45990">
        <w:rPr>
          <w:rFonts w:ascii="Arial" w:hAnsi="Arial" w:cs="Arial"/>
          <w:sz w:val="22"/>
          <w:shd w:val="clear" w:color="auto" w:fill="FFFFFF"/>
        </w:rPr>
        <w:t>Iº</w:t>
      </w:r>
      <w:proofErr w:type="spellEnd"/>
      <w:r w:rsidRPr="00C45990">
        <w:rPr>
          <w:rFonts w:ascii="Arial" w:hAnsi="Arial" w:cs="Arial"/>
          <w:sz w:val="22"/>
          <w:shd w:val="clear" w:color="auto" w:fill="FFFFFF"/>
        </w:rPr>
        <w:t xml:space="preserve"> = índice inicial - refere-se ao índice de custos ou de preços correspondente à data fixada para entrega da proposta da licitação;</w:t>
      </w:r>
    </w:p>
    <w:p w:rsidR="00E319AB" w:rsidRPr="00C45990" w:rsidRDefault="00E319AB" w:rsidP="00E319AB">
      <w:pPr>
        <w:spacing w:before="120" w:after="120" w:line="276" w:lineRule="auto"/>
        <w:ind w:left="1134"/>
        <w:jc w:val="both"/>
        <w:rPr>
          <w:rFonts w:ascii="Arial" w:hAnsi="Arial" w:cs="Arial"/>
          <w:sz w:val="22"/>
        </w:rPr>
      </w:pPr>
      <w:r w:rsidRPr="00C45990">
        <w:rPr>
          <w:rFonts w:ascii="Arial" w:hAnsi="Arial" w:cs="Arial"/>
          <w:sz w:val="22"/>
        </w:rPr>
        <w:t>I = Índice relativo ao mês do reajustamento;</w:t>
      </w:r>
    </w:p>
    <w:p w:rsidR="00AC47A1" w:rsidRPr="00C45990" w:rsidRDefault="00AC47A1" w:rsidP="008243FE">
      <w:pPr>
        <w:numPr>
          <w:ilvl w:val="1"/>
          <w:numId w:val="17"/>
        </w:numPr>
        <w:spacing w:before="120" w:after="120" w:line="276" w:lineRule="auto"/>
        <w:ind w:left="0" w:firstLine="0"/>
        <w:jc w:val="both"/>
        <w:rPr>
          <w:rFonts w:ascii="Arial" w:hAnsi="Arial" w:cs="Arial"/>
          <w:sz w:val="22"/>
        </w:rPr>
      </w:pPr>
      <w:r w:rsidRPr="00C45990">
        <w:rPr>
          <w:rFonts w:ascii="Arial" w:hAnsi="Arial" w:cs="Arial"/>
          <w:sz w:val="22"/>
        </w:rPr>
        <w:t xml:space="preserve">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rsidR="00AC47A1" w:rsidRPr="00C45990" w:rsidRDefault="00AC47A1" w:rsidP="008243FE">
      <w:pPr>
        <w:numPr>
          <w:ilvl w:val="1"/>
          <w:numId w:val="17"/>
        </w:numPr>
        <w:spacing w:before="120" w:after="120" w:line="276" w:lineRule="auto"/>
        <w:ind w:left="0" w:firstLine="0"/>
        <w:jc w:val="both"/>
        <w:rPr>
          <w:rFonts w:ascii="Arial" w:hAnsi="Arial" w:cs="Arial"/>
          <w:sz w:val="22"/>
        </w:rPr>
      </w:pPr>
      <w:r w:rsidRPr="00C45990">
        <w:rPr>
          <w:rFonts w:ascii="Arial" w:hAnsi="Arial" w:cs="Arial"/>
          <w:sz w:val="22"/>
        </w:rPr>
        <w:t xml:space="preserve">Nas aferições finais, o índice utilizado para a repactuação dos insumos será, obrigatoriamente, o definitivo. </w:t>
      </w:r>
    </w:p>
    <w:p w:rsidR="00AC47A1" w:rsidRPr="00C45990" w:rsidRDefault="00AC47A1" w:rsidP="008243FE">
      <w:pPr>
        <w:numPr>
          <w:ilvl w:val="1"/>
          <w:numId w:val="17"/>
        </w:numPr>
        <w:spacing w:before="120" w:after="120" w:line="276" w:lineRule="auto"/>
        <w:ind w:left="0" w:firstLine="0"/>
        <w:jc w:val="both"/>
        <w:rPr>
          <w:rFonts w:ascii="Arial" w:hAnsi="Arial" w:cs="Arial"/>
          <w:sz w:val="22"/>
        </w:rPr>
      </w:pPr>
      <w:r w:rsidRPr="00C45990">
        <w:rPr>
          <w:rFonts w:ascii="Arial" w:hAnsi="Arial" w:cs="Arial"/>
          <w:sz w:val="22"/>
        </w:rPr>
        <w:t xml:space="preserve">Caso o índice estabelecido para a repactuação de insumos venha a ser extinto ou de qualquer forma não possa mais ser utilizado, será adotado, em substituição, o que vier a ser determinado pela legislação então em vigor. </w:t>
      </w:r>
    </w:p>
    <w:p w:rsidR="00AC47A1" w:rsidRPr="00C45990" w:rsidRDefault="00AC47A1" w:rsidP="008243FE">
      <w:pPr>
        <w:numPr>
          <w:ilvl w:val="1"/>
          <w:numId w:val="17"/>
        </w:numPr>
        <w:spacing w:before="120" w:after="120" w:line="276" w:lineRule="auto"/>
        <w:ind w:left="0" w:firstLine="0"/>
        <w:jc w:val="both"/>
        <w:rPr>
          <w:rFonts w:ascii="Arial" w:hAnsi="Arial" w:cs="Arial"/>
          <w:sz w:val="22"/>
        </w:rPr>
      </w:pPr>
      <w:r w:rsidRPr="00C45990">
        <w:rPr>
          <w:rFonts w:ascii="Arial" w:hAnsi="Arial" w:cs="Arial"/>
          <w:sz w:val="22"/>
        </w:rPr>
        <w:t xml:space="preserve">Na ausência de previsão legal quanto ao índice substituto, as partes elegerão novo índice oficial, para reajustamento do preço do valor remanescente dos insumos e materiais, por meio de termo aditivo.  </w:t>
      </w:r>
    </w:p>
    <w:p w:rsidR="00AC47A1" w:rsidRPr="00C45990" w:rsidRDefault="00AC47A1" w:rsidP="008243FE">
      <w:pPr>
        <w:numPr>
          <w:ilvl w:val="1"/>
          <w:numId w:val="17"/>
        </w:numPr>
        <w:spacing w:before="120" w:after="120" w:line="276" w:lineRule="auto"/>
        <w:ind w:left="0" w:firstLine="0"/>
        <w:jc w:val="both"/>
        <w:rPr>
          <w:rFonts w:ascii="Arial" w:hAnsi="Arial" w:cs="Arial"/>
          <w:sz w:val="22"/>
        </w:rPr>
      </w:pPr>
      <w:r w:rsidRPr="00C45990">
        <w:rPr>
          <w:rFonts w:ascii="Arial" w:hAnsi="Arial" w:cs="Arial"/>
          <w:sz w:val="22"/>
        </w:rPr>
        <w:t>Independentemente do requerimento de repactuação dos custos com insumos, a CONTRATANTE verificará, a cada anualidade, se houve deflação do índice adotado que justifique o recálculo dos custos em valor menor, promovendo, em caso positivo, a redução dos valores correspondentes da planilha contratual.</w:t>
      </w:r>
    </w:p>
    <w:p w:rsidR="00AC47A1" w:rsidRPr="00C45990" w:rsidRDefault="00AC47A1" w:rsidP="008243FE">
      <w:pPr>
        <w:numPr>
          <w:ilvl w:val="1"/>
          <w:numId w:val="17"/>
        </w:numPr>
        <w:spacing w:before="120" w:after="120" w:line="276" w:lineRule="auto"/>
        <w:ind w:left="0" w:firstLine="0"/>
        <w:jc w:val="both"/>
        <w:rPr>
          <w:rFonts w:ascii="Arial" w:hAnsi="Arial" w:cs="Arial"/>
          <w:sz w:val="22"/>
        </w:rPr>
      </w:pPr>
      <w:r w:rsidRPr="00C45990">
        <w:rPr>
          <w:rFonts w:ascii="Arial" w:hAnsi="Arial" w:cs="Arial"/>
          <w:sz w:val="22"/>
        </w:rPr>
        <w:lastRenderedPageBreak/>
        <w:t>Os novos valores contratuais decorrentes das repactuações terão suas vigências iniciadas observando-se o seguinte:</w:t>
      </w:r>
    </w:p>
    <w:p w:rsidR="00AC47A1" w:rsidRPr="00C45990" w:rsidRDefault="00AC47A1" w:rsidP="008243FE">
      <w:pPr>
        <w:numPr>
          <w:ilvl w:val="2"/>
          <w:numId w:val="17"/>
        </w:numPr>
        <w:spacing w:before="120" w:after="120" w:line="276" w:lineRule="auto"/>
        <w:jc w:val="both"/>
        <w:rPr>
          <w:rFonts w:ascii="Arial" w:hAnsi="Arial" w:cs="Arial"/>
          <w:sz w:val="22"/>
        </w:rPr>
      </w:pPr>
      <w:proofErr w:type="gramStart"/>
      <w:r w:rsidRPr="00C45990">
        <w:rPr>
          <w:rFonts w:ascii="Arial" w:hAnsi="Arial" w:cs="Arial"/>
          <w:sz w:val="22"/>
        </w:rPr>
        <w:t>a</w:t>
      </w:r>
      <w:proofErr w:type="gramEnd"/>
      <w:r w:rsidRPr="00C45990">
        <w:rPr>
          <w:rFonts w:ascii="Arial" w:hAnsi="Arial" w:cs="Arial"/>
          <w:sz w:val="22"/>
        </w:rPr>
        <w:t xml:space="preserve"> partir da ocorrência do fato gerador que deu causa à repactuação;</w:t>
      </w:r>
    </w:p>
    <w:p w:rsidR="00AC47A1" w:rsidRPr="00C45990" w:rsidRDefault="00AC47A1" w:rsidP="008243FE">
      <w:pPr>
        <w:numPr>
          <w:ilvl w:val="2"/>
          <w:numId w:val="17"/>
        </w:numPr>
        <w:spacing w:before="120" w:after="120" w:line="276" w:lineRule="auto"/>
        <w:jc w:val="both"/>
        <w:rPr>
          <w:rFonts w:ascii="Arial" w:hAnsi="Arial" w:cs="Arial"/>
          <w:sz w:val="22"/>
        </w:rPr>
      </w:pPr>
      <w:proofErr w:type="gramStart"/>
      <w:r w:rsidRPr="00C45990">
        <w:rPr>
          <w:rFonts w:ascii="Arial" w:hAnsi="Arial" w:cs="Arial"/>
          <w:sz w:val="22"/>
        </w:rPr>
        <w:t>em</w:t>
      </w:r>
      <w:proofErr w:type="gramEnd"/>
      <w:r w:rsidRPr="00C45990">
        <w:rPr>
          <w:rFonts w:ascii="Arial" w:hAnsi="Arial" w:cs="Arial"/>
          <w:sz w:val="22"/>
        </w:rPr>
        <w:t xml:space="preserve"> data futura, desde que acordada entre as partes, sem prejuízo da contagem de periodicidade para concessão das próximas repactuações futuras; ou</w:t>
      </w:r>
    </w:p>
    <w:p w:rsidR="00AC47A1" w:rsidRPr="00C45990" w:rsidRDefault="00AC47A1" w:rsidP="008243FE">
      <w:pPr>
        <w:numPr>
          <w:ilvl w:val="2"/>
          <w:numId w:val="17"/>
        </w:numPr>
        <w:spacing w:before="120" w:after="120" w:line="276" w:lineRule="auto"/>
        <w:jc w:val="both"/>
        <w:rPr>
          <w:rFonts w:ascii="Arial" w:hAnsi="Arial" w:cs="Arial"/>
          <w:sz w:val="22"/>
        </w:rPr>
      </w:pPr>
      <w:proofErr w:type="gramStart"/>
      <w:r w:rsidRPr="00C45990">
        <w:rPr>
          <w:rFonts w:ascii="Arial" w:hAnsi="Arial" w:cs="Arial"/>
          <w:sz w:val="22"/>
        </w:rPr>
        <w:t>em</w:t>
      </w:r>
      <w:proofErr w:type="gramEnd"/>
      <w:r w:rsidRPr="00C45990">
        <w:rPr>
          <w:rFonts w:ascii="Arial" w:hAnsi="Arial" w:cs="Arial"/>
          <w:sz w:val="22"/>
        </w:rPr>
        <w:t xml:space="preserve">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AC47A1" w:rsidRPr="00C45990" w:rsidRDefault="00AC47A1" w:rsidP="008243FE">
      <w:pPr>
        <w:numPr>
          <w:ilvl w:val="1"/>
          <w:numId w:val="17"/>
        </w:numPr>
        <w:spacing w:before="120" w:after="120" w:line="276" w:lineRule="auto"/>
        <w:ind w:left="0" w:firstLine="0"/>
        <w:jc w:val="both"/>
        <w:rPr>
          <w:rFonts w:ascii="Arial" w:hAnsi="Arial" w:cs="Arial"/>
          <w:sz w:val="22"/>
        </w:rPr>
      </w:pPr>
      <w:r w:rsidRPr="00C45990">
        <w:rPr>
          <w:rFonts w:ascii="Arial" w:hAnsi="Arial" w:cs="Arial"/>
          <w:sz w:val="22"/>
        </w:rPr>
        <w:t>Os efeitos financeiros da repactuação ficarão restritos exclusivamente aos itens que a motivaram, e apenas em relação à diferença porventura existente.</w:t>
      </w:r>
    </w:p>
    <w:p w:rsidR="00AC47A1" w:rsidRPr="00C45990" w:rsidRDefault="00AC47A1" w:rsidP="008243FE">
      <w:pPr>
        <w:numPr>
          <w:ilvl w:val="1"/>
          <w:numId w:val="17"/>
        </w:numPr>
        <w:spacing w:before="120" w:after="120" w:line="276" w:lineRule="auto"/>
        <w:ind w:left="0" w:firstLine="0"/>
        <w:jc w:val="both"/>
        <w:rPr>
          <w:rFonts w:ascii="Arial" w:hAnsi="Arial" w:cs="Arial"/>
          <w:sz w:val="22"/>
        </w:rPr>
      </w:pPr>
      <w:r w:rsidRPr="00C45990">
        <w:rPr>
          <w:rFonts w:ascii="Arial" w:hAnsi="Arial" w:cs="Arial"/>
          <w:sz w:val="22"/>
        </w:rPr>
        <w:t>A decisão sobre o pedido de repactuação deve ser feita no prazo máximo de sessenta dias, contados a partir da solicitação e da entrega dos comprovantes de variação dos custos.</w:t>
      </w:r>
    </w:p>
    <w:p w:rsidR="00AC47A1" w:rsidRPr="00C45990" w:rsidRDefault="00AC47A1" w:rsidP="008243FE">
      <w:pPr>
        <w:numPr>
          <w:ilvl w:val="1"/>
          <w:numId w:val="17"/>
        </w:numPr>
        <w:spacing w:before="120" w:after="120" w:line="276" w:lineRule="auto"/>
        <w:ind w:left="0" w:firstLine="0"/>
        <w:jc w:val="both"/>
        <w:rPr>
          <w:rFonts w:ascii="Arial" w:hAnsi="Arial" w:cs="Arial"/>
          <w:sz w:val="22"/>
        </w:rPr>
      </w:pPr>
      <w:r w:rsidRPr="00C45990">
        <w:rPr>
          <w:rFonts w:ascii="Arial" w:hAnsi="Arial" w:cs="Arial"/>
          <w:sz w:val="22"/>
        </w:rPr>
        <w:t>O prazo referido no subitem anterior ficará suspenso enquanto a CONTRATADA não cumprir os atos ou apresentar a documentação solicitada pela CONTRATANTE para a comprovação da variação dos custos.</w:t>
      </w:r>
    </w:p>
    <w:p w:rsidR="00AC47A1" w:rsidRPr="00C45990" w:rsidRDefault="00AC47A1" w:rsidP="008243FE">
      <w:pPr>
        <w:numPr>
          <w:ilvl w:val="1"/>
          <w:numId w:val="17"/>
        </w:numPr>
        <w:spacing w:before="120" w:after="120" w:line="276" w:lineRule="auto"/>
        <w:ind w:left="0" w:firstLine="0"/>
        <w:jc w:val="both"/>
        <w:rPr>
          <w:rFonts w:ascii="Arial" w:hAnsi="Arial" w:cs="Arial"/>
          <w:sz w:val="22"/>
        </w:rPr>
      </w:pPr>
      <w:r w:rsidRPr="00C45990">
        <w:rPr>
          <w:rFonts w:ascii="Arial" w:hAnsi="Arial" w:cs="Arial"/>
          <w:sz w:val="22"/>
        </w:rPr>
        <w:t xml:space="preserve">As repactuações serão formalizadas por meio de </w:t>
      </w:r>
      <w:proofErr w:type="spellStart"/>
      <w:r w:rsidRPr="00C45990">
        <w:rPr>
          <w:rFonts w:ascii="Arial" w:hAnsi="Arial" w:cs="Arial"/>
          <w:sz w:val="22"/>
        </w:rPr>
        <w:t>apostilamento</w:t>
      </w:r>
      <w:proofErr w:type="spellEnd"/>
      <w:r w:rsidRPr="00C45990">
        <w:rPr>
          <w:rFonts w:ascii="Arial" w:hAnsi="Arial" w:cs="Arial"/>
          <w:sz w:val="22"/>
        </w:rPr>
        <w:t>, exceto quando coincidirem com a prorrogação contratual, caso em que deverão ser formalizadas por aditamento ao contrato.</w:t>
      </w:r>
    </w:p>
    <w:p w:rsidR="00346A74" w:rsidRDefault="00AC47A1" w:rsidP="008243FE">
      <w:pPr>
        <w:numPr>
          <w:ilvl w:val="1"/>
          <w:numId w:val="17"/>
        </w:numPr>
        <w:spacing w:line="276" w:lineRule="auto"/>
        <w:ind w:left="0" w:firstLine="0"/>
        <w:jc w:val="both"/>
        <w:rPr>
          <w:rFonts w:ascii="Arial" w:hAnsi="Arial" w:cs="Arial"/>
          <w:sz w:val="22"/>
        </w:rPr>
      </w:pPr>
      <w:r w:rsidRPr="00C45990">
        <w:rPr>
          <w:rFonts w:ascii="Arial" w:hAnsi="Arial" w:cs="Arial"/>
          <w:sz w:val="22"/>
        </w:rPr>
        <w:t>O CONTRATADO deverá complementar a garantia contratual anteriormente prestada, de modo que se mantenha a proporção de 5% (cinco por cento) em relação ao valor contratado, como condição para a repactuação, nos termos da alínea K do item 3.1 do Anexo VII-F da IN SEGES/MP n. 5/2017</w:t>
      </w:r>
      <w:r w:rsidR="003E4551" w:rsidRPr="00C45990">
        <w:rPr>
          <w:rFonts w:ascii="Arial" w:hAnsi="Arial" w:cs="Arial"/>
          <w:sz w:val="22"/>
        </w:rPr>
        <w:t>.</w:t>
      </w:r>
    </w:p>
    <w:p w:rsidR="00725C4B" w:rsidRPr="00C45990" w:rsidRDefault="00725C4B" w:rsidP="00725C4B">
      <w:pPr>
        <w:spacing w:line="276" w:lineRule="auto"/>
        <w:jc w:val="both"/>
        <w:rPr>
          <w:rFonts w:ascii="Arial" w:hAnsi="Arial" w:cs="Arial"/>
          <w:sz w:val="22"/>
        </w:rPr>
      </w:pPr>
    </w:p>
    <w:p w:rsidR="00751A52" w:rsidRPr="00C45990" w:rsidRDefault="00751A52" w:rsidP="008243FE">
      <w:pPr>
        <w:pStyle w:val="Nivel1"/>
        <w:numPr>
          <w:ilvl w:val="0"/>
          <w:numId w:val="17"/>
        </w:numPr>
        <w:shd w:val="clear" w:color="auto" w:fill="F2F2F2"/>
        <w:spacing w:before="0"/>
        <w:rPr>
          <w:color w:val="auto"/>
          <w:sz w:val="22"/>
          <w:szCs w:val="22"/>
        </w:rPr>
      </w:pPr>
      <w:r w:rsidRPr="00C45990">
        <w:rPr>
          <w:color w:val="auto"/>
          <w:sz w:val="22"/>
          <w:szCs w:val="22"/>
        </w:rPr>
        <w:t>GARANTIA DA EXECUÇÃO</w:t>
      </w:r>
    </w:p>
    <w:p w:rsidR="002B6D59" w:rsidRPr="00C45990" w:rsidRDefault="00751A52" w:rsidP="008243FE">
      <w:pPr>
        <w:pStyle w:val="PargrafodaLista"/>
        <w:numPr>
          <w:ilvl w:val="1"/>
          <w:numId w:val="18"/>
        </w:numPr>
        <w:tabs>
          <w:tab w:val="left" w:pos="426"/>
        </w:tabs>
        <w:spacing w:after="120" w:line="276" w:lineRule="auto"/>
        <w:ind w:left="0" w:firstLine="0"/>
        <w:contextualSpacing/>
        <w:jc w:val="both"/>
        <w:rPr>
          <w:rFonts w:ascii="Arial" w:hAnsi="Arial" w:cs="Arial"/>
          <w:sz w:val="22"/>
          <w:szCs w:val="22"/>
        </w:rPr>
      </w:pPr>
      <w:r w:rsidRPr="00C45990">
        <w:rPr>
          <w:rFonts w:ascii="Arial" w:hAnsi="Arial" w:cs="Arial"/>
          <w:sz w:val="22"/>
          <w:szCs w:val="22"/>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rsidR="003E4551" w:rsidRPr="00C45990" w:rsidRDefault="003E4551" w:rsidP="003E4551">
      <w:pPr>
        <w:pStyle w:val="PargrafodaLista"/>
        <w:tabs>
          <w:tab w:val="left" w:pos="426"/>
        </w:tabs>
        <w:spacing w:before="120" w:after="120" w:line="276" w:lineRule="auto"/>
        <w:ind w:left="0"/>
        <w:contextualSpacing/>
        <w:jc w:val="both"/>
        <w:rPr>
          <w:rFonts w:ascii="Arial" w:hAnsi="Arial" w:cs="Arial"/>
          <w:sz w:val="22"/>
          <w:szCs w:val="22"/>
        </w:rPr>
      </w:pPr>
    </w:p>
    <w:p w:rsidR="002B6D59" w:rsidRPr="00C45990" w:rsidRDefault="00751A52" w:rsidP="008243FE">
      <w:pPr>
        <w:pStyle w:val="PargrafodaLista"/>
        <w:numPr>
          <w:ilvl w:val="1"/>
          <w:numId w:val="18"/>
        </w:numPr>
        <w:spacing w:before="120" w:after="120" w:line="276" w:lineRule="auto"/>
        <w:ind w:left="0" w:firstLine="0"/>
        <w:contextualSpacing/>
        <w:jc w:val="both"/>
        <w:rPr>
          <w:rFonts w:ascii="Arial" w:hAnsi="Arial" w:cs="Arial"/>
          <w:sz w:val="22"/>
          <w:szCs w:val="22"/>
        </w:rPr>
      </w:pPr>
      <w:r w:rsidRPr="00C45990">
        <w:rPr>
          <w:rFonts w:ascii="Arial" w:hAnsi="Arial" w:cs="Arial"/>
          <w:sz w:val="22"/>
          <w:szCs w:val="22"/>
        </w:rPr>
        <w:t>No prazo máximo de 10 (dez) dias úteis, prorrogáveis por igual período, a critério do contratante, contados da assinatura do contrato, a contratada deverá apresentar comprovante</w:t>
      </w:r>
      <w:r w:rsidRPr="00C45990">
        <w:rPr>
          <w:rFonts w:ascii="Arial" w:eastAsia="Calibri" w:hAnsi="Arial" w:cs="Arial"/>
          <w:sz w:val="22"/>
          <w:szCs w:val="22"/>
          <w:lang w:eastAsia="en-US"/>
        </w:rPr>
        <w:t xml:space="preserve"> de prestação de garantia, podendo optar por caução em dinheiro ou títulos da dívida pública, seguro-garantia ou fiança bancária. </w:t>
      </w:r>
    </w:p>
    <w:p w:rsidR="002B6D59" w:rsidRPr="00C45990" w:rsidRDefault="00751A52" w:rsidP="008243FE">
      <w:pPr>
        <w:pStyle w:val="PargrafodaLista"/>
        <w:numPr>
          <w:ilvl w:val="2"/>
          <w:numId w:val="18"/>
        </w:numPr>
        <w:spacing w:before="120" w:after="120" w:line="276" w:lineRule="auto"/>
        <w:ind w:left="567" w:firstLine="0"/>
        <w:contextualSpacing/>
        <w:jc w:val="both"/>
        <w:rPr>
          <w:rFonts w:ascii="Arial" w:hAnsi="Arial" w:cs="Arial"/>
          <w:sz w:val="22"/>
          <w:szCs w:val="22"/>
        </w:rPr>
      </w:pPr>
      <w:r w:rsidRPr="00C45990">
        <w:rPr>
          <w:rFonts w:ascii="Arial" w:hAnsi="Arial" w:cs="Arial"/>
          <w:bCs/>
          <w:iCs/>
          <w:sz w:val="22"/>
          <w:szCs w:val="22"/>
        </w:rPr>
        <w:t xml:space="preserve">A inobservância do prazo fixado para apresentação da garantia acarretará a aplicação de multa de 0,07% (sete centésimos por cento) do valor total do contrato por dia de atraso, até o máximo de 2% (dois por cento). </w:t>
      </w:r>
    </w:p>
    <w:p w:rsidR="002B6D59" w:rsidRPr="00C45990" w:rsidRDefault="00751A52" w:rsidP="008243FE">
      <w:pPr>
        <w:pStyle w:val="PargrafodaLista"/>
        <w:numPr>
          <w:ilvl w:val="2"/>
          <w:numId w:val="18"/>
        </w:numPr>
        <w:spacing w:before="120" w:after="120" w:line="276" w:lineRule="auto"/>
        <w:ind w:left="567" w:firstLine="0"/>
        <w:contextualSpacing/>
        <w:jc w:val="both"/>
        <w:rPr>
          <w:rFonts w:ascii="Arial" w:hAnsi="Arial" w:cs="Arial"/>
          <w:sz w:val="22"/>
          <w:szCs w:val="22"/>
        </w:rPr>
      </w:pPr>
      <w:r w:rsidRPr="00C45990">
        <w:rPr>
          <w:rFonts w:ascii="Arial" w:hAnsi="Arial" w:cs="Arial"/>
          <w:bCs/>
          <w:iCs/>
          <w:sz w:val="22"/>
          <w:szCs w:val="22"/>
        </w:rPr>
        <w:lastRenderedPageBreak/>
        <w:t xml:space="preserve">O atraso superior a 25 (vinte e cinco) dias autoriza a Administração a promover a rescisão do contrato por descumprimento ou cumprimento irregular de suas cláusulas, conforme dispõem os incisos I e II do art. 78 da Lei n. 8.666 de 1993. </w:t>
      </w:r>
    </w:p>
    <w:p w:rsidR="002B6D59" w:rsidRPr="00C45990" w:rsidRDefault="00751A52" w:rsidP="008243FE">
      <w:pPr>
        <w:pStyle w:val="PargrafodaLista"/>
        <w:numPr>
          <w:ilvl w:val="1"/>
          <w:numId w:val="18"/>
        </w:numPr>
        <w:tabs>
          <w:tab w:val="left" w:pos="567"/>
        </w:tabs>
        <w:spacing w:before="120" w:after="120" w:line="276" w:lineRule="auto"/>
        <w:ind w:left="0" w:firstLine="0"/>
        <w:contextualSpacing/>
        <w:jc w:val="both"/>
        <w:rPr>
          <w:rFonts w:ascii="Arial" w:hAnsi="Arial" w:cs="Arial"/>
          <w:sz w:val="22"/>
          <w:szCs w:val="22"/>
        </w:rPr>
      </w:pPr>
      <w:r w:rsidRPr="00C45990">
        <w:rPr>
          <w:rFonts w:ascii="Arial" w:hAnsi="Arial" w:cs="Arial"/>
          <w:sz w:val="22"/>
          <w:szCs w:val="22"/>
        </w:rPr>
        <w:t>A validade da garantia, qualquer que seja a modalidade escolhida, deverá abranger um período de 90 dias após o término da vigência contratual, conforme item 3.1 do Anexo VII-F da IN SEGES/MP nº 5/2017.</w:t>
      </w:r>
    </w:p>
    <w:p w:rsidR="003E4551" w:rsidRPr="00C45990" w:rsidRDefault="003E4551" w:rsidP="003E4551">
      <w:pPr>
        <w:pStyle w:val="PargrafodaLista"/>
        <w:tabs>
          <w:tab w:val="left" w:pos="567"/>
        </w:tabs>
        <w:spacing w:before="120" w:after="120" w:line="276" w:lineRule="auto"/>
        <w:ind w:left="0"/>
        <w:contextualSpacing/>
        <w:jc w:val="both"/>
        <w:rPr>
          <w:rFonts w:ascii="Arial" w:hAnsi="Arial" w:cs="Arial"/>
          <w:sz w:val="22"/>
          <w:szCs w:val="22"/>
        </w:rPr>
      </w:pPr>
    </w:p>
    <w:p w:rsidR="002B6D59" w:rsidRPr="00C45990" w:rsidRDefault="00751A52" w:rsidP="008243FE">
      <w:pPr>
        <w:pStyle w:val="PargrafodaLista"/>
        <w:numPr>
          <w:ilvl w:val="1"/>
          <w:numId w:val="18"/>
        </w:numPr>
        <w:spacing w:before="120" w:after="120" w:line="276" w:lineRule="auto"/>
        <w:contextualSpacing/>
        <w:jc w:val="both"/>
        <w:rPr>
          <w:rFonts w:ascii="Arial" w:hAnsi="Arial" w:cs="Arial"/>
          <w:sz w:val="22"/>
          <w:szCs w:val="22"/>
        </w:rPr>
      </w:pPr>
      <w:r w:rsidRPr="00C45990">
        <w:rPr>
          <w:rFonts w:ascii="Arial" w:hAnsi="Arial" w:cs="Arial"/>
          <w:bCs/>
          <w:iCs/>
          <w:sz w:val="22"/>
          <w:szCs w:val="22"/>
        </w:rPr>
        <w:t xml:space="preserve">A garantia assegurará, qualquer que seja a modalidade escolhida, o pagamento de: </w:t>
      </w:r>
      <w:r w:rsidR="002B6D59" w:rsidRPr="00C45990">
        <w:rPr>
          <w:rFonts w:ascii="Arial" w:hAnsi="Arial" w:cs="Arial"/>
          <w:bCs/>
          <w:iCs/>
          <w:sz w:val="22"/>
          <w:szCs w:val="22"/>
        </w:rPr>
        <w:tab/>
      </w:r>
    </w:p>
    <w:p w:rsidR="002B6D59" w:rsidRPr="00C45990" w:rsidRDefault="00751A52" w:rsidP="008243FE">
      <w:pPr>
        <w:pStyle w:val="PargrafodaLista"/>
        <w:numPr>
          <w:ilvl w:val="2"/>
          <w:numId w:val="18"/>
        </w:numPr>
        <w:spacing w:before="120" w:after="120" w:line="276" w:lineRule="auto"/>
        <w:ind w:left="567" w:firstLine="0"/>
        <w:contextualSpacing/>
        <w:jc w:val="both"/>
        <w:rPr>
          <w:rFonts w:ascii="Arial" w:hAnsi="Arial" w:cs="Arial"/>
          <w:sz w:val="22"/>
          <w:szCs w:val="22"/>
        </w:rPr>
      </w:pPr>
      <w:proofErr w:type="gramStart"/>
      <w:r w:rsidRPr="00C45990">
        <w:rPr>
          <w:rFonts w:ascii="Arial" w:hAnsi="Arial" w:cs="Arial"/>
          <w:bCs/>
          <w:iCs/>
          <w:sz w:val="22"/>
          <w:szCs w:val="22"/>
        </w:rPr>
        <w:t>prejuízos</w:t>
      </w:r>
      <w:proofErr w:type="gramEnd"/>
      <w:r w:rsidRPr="00C45990">
        <w:rPr>
          <w:rFonts w:ascii="Arial" w:hAnsi="Arial" w:cs="Arial"/>
          <w:bCs/>
          <w:iCs/>
          <w:sz w:val="22"/>
          <w:szCs w:val="22"/>
        </w:rPr>
        <w:t xml:space="preserve"> advindos do não cumprimento do objeto do contrato e do não adimplemento das demais obrigações nele previstas; </w:t>
      </w:r>
    </w:p>
    <w:p w:rsidR="002B6D59" w:rsidRPr="00C45990" w:rsidRDefault="00751A52" w:rsidP="008243FE">
      <w:pPr>
        <w:pStyle w:val="PargrafodaLista"/>
        <w:numPr>
          <w:ilvl w:val="2"/>
          <w:numId w:val="18"/>
        </w:numPr>
        <w:spacing w:before="120" w:after="120" w:line="276" w:lineRule="auto"/>
        <w:ind w:left="567" w:firstLine="0"/>
        <w:contextualSpacing/>
        <w:jc w:val="both"/>
        <w:rPr>
          <w:rFonts w:ascii="Arial" w:hAnsi="Arial" w:cs="Arial"/>
          <w:sz w:val="22"/>
          <w:szCs w:val="22"/>
        </w:rPr>
      </w:pPr>
      <w:proofErr w:type="gramStart"/>
      <w:r w:rsidRPr="00C45990">
        <w:rPr>
          <w:rFonts w:ascii="Arial" w:hAnsi="Arial" w:cs="Arial"/>
          <w:bCs/>
          <w:iCs/>
          <w:sz w:val="22"/>
          <w:szCs w:val="22"/>
        </w:rPr>
        <w:t>prejuízos</w:t>
      </w:r>
      <w:proofErr w:type="gramEnd"/>
      <w:r w:rsidRPr="00C45990">
        <w:rPr>
          <w:rFonts w:ascii="Arial" w:hAnsi="Arial" w:cs="Arial"/>
          <w:bCs/>
          <w:iCs/>
          <w:sz w:val="22"/>
          <w:szCs w:val="22"/>
        </w:rPr>
        <w:t xml:space="preserve"> diretos causados à Administração decorrentes de culpa ou dolo durante a execução do contrato;</w:t>
      </w:r>
    </w:p>
    <w:p w:rsidR="002B6D59" w:rsidRPr="00C45990" w:rsidRDefault="00751A52" w:rsidP="008243FE">
      <w:pPr>
        <w:pStyle w:val="PargrafodaLista"/>
        <w:numPr>
          <w:ilvl w:val="2"/>
          <w:numId w:val="18"/>
        </w:numPr>
        <w:spacing w:before="120" w:after="120" w:line="276" w:lineRule="auto"/>
        <w:ind w:left="567" w:firstLine="0"/>
        <w:contextualSpacing/>
        <w:jc w:val="both"/>
        <w:rPr>
          <w:rFonts w:ascii="Arial" w:hAnsi="Arial" w:cs="Arial"/>
          <w:sz w:val="22"/>
          <w:szCs w:val="22"/>
        </w:rPr>
      </w:pPr>
      <w:proofErr w:type="gramStart"/>
      <w:r w:rsidRPr="00C45990">
        <w:rPr>
          <w:rFonts w:ascii="Arial" w:hAnsi="Arial" w:cs="Arial"/>
          <w:bCs/>
          <w:iCs/>
          <w:sz w:val="22"/>
          <w:szCs w:val="22"/>
        </w:rPr>
        <w:t>multas</w:t>
      </w:r>
      <w:proofErr w:type="gramEnd"/>
      <w:r w:rsidRPr="00C45990">
        <w:rPr>
          <w:rFonts w:ascii="Arial" w:hAnsi="Arial" w:cs="Arial"/>
          <w:bCs/>
          <w:iCs/>
          <w:sz w:val="22"/>
          <w:szCs w:val="22"/>
        </w:rPr>
        <w:t xml:space="preserve"> moratórias e punitivas aplicadas pela Administração à contratada; e  </w:t>
      </w:r>
    </w:p>
    <w:p w:rsidR="00751A52" w:rsidRPr="00C45990" w:rsidRDefault="00751A52" w:rsidP="008243FE">
      <w:pPr>
        <w:pStyle w:val="PargrafodaLista"/>
        <w:numPr>
          <w:ilvl w:val="2"/>
          <w:numId w:val="18"/>
        </w:numPr>
        <w:spacing w:before="120" w:after="120" w:line="276" w:lineRule="auto"/>
        <w:ind w:left="567" w:firstLine="0"/>
        <w:contextualSpacing/>
        <w:jc w:val="both"/>
        <w:rPr>
          <w:rFonts w:ascii="Arial" w:hAnsi="Arial" w:cs="Arial"/>
          <w:sz w:val="22"/>
          <w:szCs w:val="22"/>
        </w:rPr>
      </w:pPr>
      <w:proofErr w:type="gramStart"/>
      <w:r w:rsidRPr="00C45990">
        <w:rPr>
          <w:rFonts w:ascii="Arial" w:hAnsi="Arial" w:cs="Arial"/>
          <w:bCs/>
          <w:iCs/>
          <w:sz w:val="22"/>
          <w:szCs w:val="22"/>
        </w:rPr>
        <w:t>obrigações</w:t>
      </w:r>
      <w:proofErr w:type="gramEnd"/>
      <w:r w:rsidRPr="00C45990">
        <w:rPr>
          <w:rFonts w:ascii="Arial" w:hAnsi="Arial" w:cs="Arial"/>
          <w:bCs/>
          <w:iCs/>
          <w:sz w:val="22"/>
          <w:szCs w:val="22"/>
        </w:rPr>
        <w:t xml:space="preserve"> trabalhistas e previdenciárias de qualquer natureza e para com o FGTS, não adimplidas pela contratada, quando couber.</w:t>
      </w:r>
    </w:p>
    <w:p w:rsidR="00751A52" w:rsidRPr="00C45990" w:rsidRDefault="00751A52" w:rsidP="008243FE">
      <w:pPr>
        <w:numPr>
          <w:ilvl w:val="1"/>
          <w:numId w:val="18"/>
        </w:numPr>
        <w:tabs>
          <w:tab w:val="left" w:pos="0"/>
        </w:tabs>
        <w:spacing w:before="120" w:after="120" w:line="276" w:lineRule="auto"/>
        <w:ind w:left="0" w:firstLine="0"/>
        <w:jc w:val="both"/>
        <w:rPr>
          <w:rFonts w:ascii="Arial" w:hAnsi="Arial" w:cs="Arial"/>
          <w:sz w:val="22"/>
          <w:szCs w:val="22"/>
        </w:rPr>
      </w:pPr>
      <w:r w:rsidRPr="00C45990">
        <w:rPr>
          <w:rFonts w:ascii="Arial" w:hAnsi="Arial" w:cs="Arial"/>
          <w:sz w:val="22"/>
          <w:szCs w:val="22"/>
        </w:rPr>
        <w:t>A modalidade seguro-garantia somente será aceita se contemplar todos os eventos indicados no item anterior, observada a legislação que rege a matéria.</w:t>
      </w:r>
    </w:p>
    <w:p w:rsidR="00751A52" w:rsidRPr="0016490C" w:rsidRDefault="00751A52" w:rsidP="008243FE">
      <w:pPr>
        <w:numPr>
          <w:ilvl w:val="1"/>
          <w:numId w:val="18"/>
        </w:numPr>
        <w:spacing w:before="120" w:after="120" w:line="276" w:lineRule="auto"/>
        <w:ind w:left="0" w:firstLine="0"/>
        <w:jc w:val="both"/>
        <w:rPr>
          <w:rFonts w:ascii="Arial" w:hAnsi="Arial" w:cs="Arial"/>
          <w:sz w:val="22"/>
          <w:szCs w:val="22"/>
        </w:rPr>
      </w:pPr>
      <w:r w:rsidRPr="00C45990">
        <w:rPr>
          <w:rFonts w:ascii="Arial" w:hAnsi="Arial" w:cs="Arial"/>
          <w:sz w:val="22"/>
          <w:szCs w:val="22"/>
        </w:rPr>
        <w:t xml:space="preserve">A garantia em dinheiro deverá ser efetuada em favor da Contratante, em conta específica na Caixa Econômica Federal, com correção </w:t>
      </w:r>
      <w:r w:rsidRPr="0016490C">
        <w:rPr>
          <w:rFonts w:ascii="Arial" w:hAnsi="Arial" w:cs="Arial"/>
          <w:sz w:val="22"/>
          <w:szCs w:val="22"/>
        </w:rPr>
        <w:t>monetária.</w:t>
      </w:r>
    </w:p>
    <w:p w:rsidR="00751A52" w:rsidRPr="0016490C" w:rsidRDefault="00751A52" w:rsidP="008243FE">
      <w:pPr>
        <w:numPr>
          <w:ilvl w:val="1"/>
          <w:numId w:val="18"/>
        </w:numPr>
        <w:spacing w:before="120" w:after="120" w:line="276" w:lineRule="auto"/>
        <w:ind w:left="0" w:firstLine="0"/>
        <w:jc w:val="both"/>
        <w:rPr>
          <w:rFonts w:ascii="Arial" w:hAnsi="Arial" w:cs="Arial"/>
          <w:bCs/>
          <w:iCs/>
          <w:sz w:val="22"/>
          <w:szCs w:val="22"/>
        </w:rPr>
      </w:pPr>
      <w:r w:rsidRPr="0016490C">
        <w:rPr>
          <w:rFonts w:ascii="Arial" w:hAnsi="Arial" w:cs="Arial"/>
          <w:bCs/>
          <w:iCs/>
          <w:sz w:val="22"/>
          <w:szCs w:val="22"/>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751A52" w:rsidRPr="0016490C" w:rsidRDefault="00751A52" w:rsidP="008243FE">
      <w:pPr>
        <w:numPr>
          <w:ilvl w:val="1"/>
          <w:numId w:val="18"/>
        </w:numPr>
        <w:spacing w:before="120" w:after="120" w:line="276" w:lineRule="auto"/>
        <w:ind w:left="0" w:firstLine="0"/>
        <w:jc w:val="both"/>
        <w:rPr>
          <w:rFonts w:ascii="Arial" w:hAnsi="Arial" w:cs="Arial"/>
          <w:bCs/>
          <w:iCs/>
          <w:sz w:val="22"/>
          <w:szCs w:val="22"/>
        </w:rPr>
      </w:pPr>
      <w:r w:rsidRPr="0016490C">
        <w:rPr>
          <w:rFonts w:ascii="Arial" w:hAnsi="Arial" w:cs="Arial"/>
          <w:bCs/>
          <w:iCs/>
          <w:sz w:val="22"/>
          <w:szCs w:val="22"/>
        </w:rPr>
        <w:t>No caso de garantia na modalidade de fiança bancária, deverá constar expressa renúncia do fiador aos benefícios do artigo 827 do Código Civil.</w:t>
      </w:r>
    </w:p>
    <w:p w:rsidR="00751A52" w:rsidRPr="0016490C" w:rsidRDefault="00751A52" w:rsidP="008243FE">
      <w:pPr>
        <w:numPr>
          <w:ilvl w:val="1"/>
          <w:numId w:val="18"/>
        </w:numPr>
        <w:spacing w:before="120" w:after="120" w:line="276" w:lineRule="auto"/>
        <w:ind w:left="0" w:firstLine="0"/>
        <w:jc w:val="both"/>
        <w:rPr>
          <w:rFonts w:ascii="Arial" w:hAnsi="Arial" w:cs="Arial"/>
          <w:bCs/>
          <w:iCs/>
          <w:sz w:val="22"/>
          <w:szCs w:val="22"/>
        </w:rPr>
      </w:pPr>
      <w:r w:rsidRPr="0016490C">
        <w:rPr>
          <w:rFonts w:ascii="Arial" w:hAnsi="Arial" w:cs="Arial"/>
          <w:sz w:val="22"/>
          <w:szCs w:val="22"/>
          <w:lang w:eastAsia="en-US"/>
        </w:rPr>
        <w:t xml:space="preserve">No caso de alteração do valor do contrato, ou prorrogação de sua vigência, a garantia deverá ser ajustada à nova situação ou renovada, seguindo os mesmos parâmetros utilizados quando da contratação. </w:t>
      </w:r>
    </w:p>
    <w:p w:rsidR="00751A52" w:rsidRPr="003E4551" w:rsidRDefault="00751A52" w:rsidP="008243FE">
      <w:pPr>
        <w:numPr>
          <w:ilvl w:val="1"/>
          <w:numId w:val="18"/>
        </w:numPr>
        <w:spacing w:before="120" w:after="120" w:line="276" w:lineRule="auto"/>
        <w:ind w:left="0" w:firstLine="0"/>
        <w:jc w:val="both"/>
        <w:rPr>
          <w:rFonts w:ascii="Arial" w:hAnsi="Arial" w:cs="Arial"/>
          <w:bCs/>
          <w:iCs/>
          <w:color w:val="FF0000"/>
          <w:sz w:val="22"/>
          <w:szCs w:val="22"/>
        </w:rPr>
      </w:pPr>
      <w:r w:rsidRPr="0016490C">
        <w:rPr>
          <w:rFonts w:ascii="Arial" w:hAnsi="Arial" w:cs="Arial"/>
          <w:bCs/>
          <w:iCs/>
          <w:sz w:val="22"/>
          <w:szCs w:val="22"/>
        </w:rPr>
        <w:t>Se o valor da garantia for utilizado total ou parcialmente em pagamento de qualquer obrigação, a Contratada obriga-se a fazer a respectiva reposição no prazo máxim</w:t>
      </w:r>
      <w:r w:rsidRPr="00687CAC">
        <w:rPr>
          <w:rFonts w:ascii="Arial" w:hAnsi="Arial" w:cs="Arial"/>
          <w:bCs/>
          <w:iCs/>
          <w:sz w:val="22"/>
          <w:szCs w:val="22"/>
        </w:rPr>
        <w:t>o de</w:t>
      </w:r>
      <w:r w:rsidR="00687CAC" w:rsidRPr="00687CAC">
        <w:rPr>
          <w:rFonts w:ascii="Arial" w:hAnsi="Arial" w:cs="Arial"/>
          <w:bCs/>
          <w:iCs/>
          <w:sz w:val="22"/>
          <w:szCs w:val="22"/>
        </w:rPr>
        <w:t xml:space="preserve"> 15</w:t>
      </w:r>
      <w:r w:rsidRPr="00687CAC">
        <w:rPr>
          <w:rFonts w:ascii="Arial" w:hAnsi="Arial" w:cs="Arial"/>
          <w:bCs/>
          <w:iCs/>
          <w:sz w:val="22"/>
          <w:szCs w:val="22"/>
        </w:rPr>
        <w:t xml:space="preserve"> (</w:t>
      </w:r>
      <w:r w:rsidR="00687CAC" w:rsidRPr="00687CAC">
        <w:rPr>
          <w:rFonts w:ascii="Arial" w:hAnsi="Arial" w:cs="Arial"/>
          <w:bCs/>
          <w:iCs/>
          <w:sz w:val="22"/>
          <w:szCs w:val="22"/>
        </w:rPr>
        <w:t>quinze</w:t>
      </w:r>
      <w:r w:rsidRPr="00687CAC">
        <w:rPr>
          <w:rFonts w:ascii="Arial" w:hAnsi="Arial" w:cs="Arial"/>
          <w:bCs/>
          <w:iCs/>
          <w:sz w:val="22"/>
          <w:szCs w:val="22"/>
        </w:rPr>
        <w:t>) dias úteis, contados da data em que for notificada.</w:t>
      </w:r>
    </w:p>
    <w:p w:rsidR="00751A52" w:rsidRPr="0016490C" w:rsidRDefault="00751A52" w:rsidP="008243FE">
      <w:pPr>
        <w:numPr>
          <w:ilvl w:val="1"/>
          <w:numId w:val="18"/>
        </w:numPr>
        <w:spacing w:before="120" w:after="120" w:line="276" w:lineRule="auto"/>
        <w:ind w:left="0" w:firstLine="0"/>
        <w:jc w:val="both"/>
        <w:rPr>
          <w:rFonts w:ascii="Arial" w:hAnsi="Arial" w:cs="Arial"/>
          <w:bCs/>
          <w:iCs/>
          <w:sz w:val="22"/>
          <w:szCs w:val="22"/>
        </w:rPr>
      </w:pPr>
      <w:r w:rsidRPr="0016490C">
        <w:rPr>
          <w:rFonts w:ascii="Arial" w:hAnsi="Arial" w:cs="Arial"/>
          <w:bCs/>
          <w:iCs/>
          <w:sz w:val="22"/>
          <w:szCs w:val="22"/>
        </w:rPr>
        <w:t>A Contratante executará a garantia na forma prevista na legislação que rege a matéria.</w:t>
      </w:r>
    </w:p>
    <w:p w:rsidR="00751A52" w:rsidRPr="0016490C" w:rsidRDefault="00751A52" w:rsidP="008243FE">
      <w:pPr>
        <w:numPr>
          <w:ilvl w:val="1"/>
          <w:numId w:val="18"/>
        </w:numPr>
        <w:spacing w:before="120" w:after="120" w:line="276" w:lineRule="auto"/>
        <w:jc w:val="both"/>
        <w:rPr>
          <w:rFonts w:ascii="Arial" w:hAnsi="Arial" w:cs="Arial"/>
          <w:bCs/>
          <w:iCs/>
          <w:sz w:val="22"/>
          <w:szCs w:val="22"/>
        </w:rPr>
      </w:pPr>
      <w:r w:rsidRPr="0016490C">
        <w:rPr>
          <w:rFonts w:ascii="Arial" w:hAnsi="Arial" w:cs="Arial"/>
          <w:bCs/>
          <w:iCs/>
          <w:sz w:val="22"/>
          <w:szCs w:val="22"/>
        </w:rPr>
        <w:t>Será considerada extinta a garantia:</w:t>
      </w:r>
      <w:r w:rsidRPr="0016490C">
        <w:rPr>
          <w:rFonts w:ascii="Arial" w:hAnsi="Arial" w:cs="Arial"/>
          <w:sz w:val="22"/>
          <w:szCs w:val="22"/>
        </w:rPr>
        <w:t xml:space="preserve"> </w:t>
      </w:r>
    </w:p>
    <w:p w:rsidR="00751A52" w:rsidRPr="0016490C" w:rsidRDefault="00751A52" w:rsidP="008243FE">
      <w:pPr>
        <w:numPr>
          <w:ilvl w:val="2"/>
          <w:numId w:val="18"/>
        </w:numPr>
        <w:tabs>
          <w:tab w:val="left" w:pos="993"/>
        </w:tabs>
        <w:autoSpaceDE w:val="0"/>
        <w:snapToGrid w:val="0"/>
        <w:spacing w:before="120" w:after="120" w:line="276" w:lineRule="auto"/>
        <w:ind w:left="426" w:firstLine="0"/>
        <w:jc w:val="both"/>
        <w:rPr>
          <w:rFonts w:ascii="Arial" w:hAnsi="Arial" w:cs="Arial"/>
          <w:bCs/>
          <w:iCs/>
          <w:sz w:val="22"/>
          <w:szCs w:val="22"/>
        </w:rPr>
      </w:pPr>
      <w:r w:rsidRPr="0016490C">
        <w:rPr>
          <w:rFonts w:ascii="Arial" w:hAnsi="Arial" w:cs="Arial"/>
          <w:bCs/>
          <w:iCs/>
          <w:sz w:val="22"/>
          <w:szCs w:val="22"/>
        </w:rPr>
        <w:t xml:space="preserve"> </w:t>
      </w:r>
      <w:proofErr w:type="gramStart"/>
      <w:r w:rsidRPr="0016490C">
        <w:rPr>
          <w:rFonts w:ascii="Arial" w:hAnsi="Arial" w:cs="Arial"/>
          <w:bCs/>
          <w:iCs/>
          <w:sz w:val="22"/>
          <w:szCs w:val="22"/>
        </w:rPr>
        <w:t>com</w:t>
      </w:r>
      <w:proofErr w:type="gramEnd"/>
      <w:r w:rsidRPr="0016490C">
        <w:rPr>
          <w:rFonts w:ascii="Arial" w:hAnsi="Arial" w:cs="Arial"/>
          <w:bCs/>
          <w:iCs/>
          <w:sz w:val="22"/>
          <w:szCs w:val="22"/>
        </w:rPr>
        <w:t xml:space="preserve"> a devolução da apólice, carta fiança ou autorização para o levantamento de importâncias depositadas em dinheiro a título de garantia, acompanhada de declaração da </w:t>
      </w:r>
      <w:r w:rsidRPr="0016490C">
        <w:rPr>
          <w:rFonts w:ascii="Arial" w:hAnsi="Arial" w:cs="Arial"/>
          <w:bCs/>
          <w:iCs/>
          <w:sz w:val="22"/>
          <w:szCs w:val="22"/>
        </w:rPr>
        <w:lastRenderedPageBreak/>
        <w:t xml:space="preserve">Contratante, mediante termo circunstanciado, de que a Contratada cumpriu todas as cláusulas do contrato; </w:t>
      </w:r>
    </w:p>
    <w:p w:rsidR="00751A52" w:rsidRPr="0016490C" w:rsidRDefault="00751A52" w:rsidP="008243FE">
      <w:pPr>
        <w:numPr>
          <w:ilvl w:val="2"/>
          <w:numId w:val="18"/>
        </w:numPr>
        <w:tabs>
          <w:tab w:val="left" w:pos="993"/>
        </w:tabs>
        <w:autoSpaceDE w:val="0"/>
        <w:snapToGrid w:val="0"/>
        <w:spacing w:before="120" w:after="120" w:line="276" w:lineRule="auto"/>
        <w:ind w:left="426" w:firstLine="0"/>
        <w:jc w:val="both"/>
        <w:rPr>
          <w:rFonts w:ascii="Arial" w:hAnsi="Arial" w:cs="Arial"/>
          <w:bCs/>
          <w:iCs/>
          <w:sz w:val="22"/>
          <w:szCs w:val="22"/>
        </w:rPr>
      </w:pPr>
      <w:r w:rsidRPr="0016490C">
        <w:rPr>
          <w:rFonts w:ascii="Arial" w:hAnsi="Arial" w:cs="Arial"/>
          <w:bCs/>
          <w:iCs/>
          <w:sz w:val="22"/>
          <w:szCs w:val="22"/>
        </w:rPr>
        <w:t xml:space="preserve"> </w:t>
      </w:r>
      <w:proofErr w:type="gramStart"/>
      <w:r w:rsidRPr="0016490C">
        <w:rPr>
          <w:rFonts w:ascii="Arial" w:hAnsi="Arial" w:cs="Arial"/>
          <w:bCs/>
          <w:iCs/>
          <w:sz w:val="22"/>
          <w:szCs w:val="22"/>
        </w:rPr>
        <w:t>no</w:t>
      </w:r>
      <w:proofErr w:type="gramEnd"/>
      <w:r w:rsidRPr="0016490C">
        <w:rPr>
          <w:rFonts w:ascii="Arial" w:hAnsi="Arial" w:cs="Arial"/>
          <w:bCs/>
          <w:iCs/>
          <w:sz w:val="22"/>
          <w:szCs w:val="22"/>
        </w:rPr>
        <w:t xml:space="preserve"> prazo de 90 (noventa) dias após o término da vigência do contrato, caso a Administração não comunique a ocorrência de sinistros, quando o prazo será ampliado, nos termos da comunicação, conforme estabelecido na alínea "h2"do item 3.1 do </w:t>
      </w:r>
      <w:r w:rsidR="00463C46" w:rsidRPr="0016490C">
        <w:rPr>
          <w:rFonts w:ascii="Arial" w:hAnsi="Arial" w:cs="Arial"/>
          <w:bCs/>
          <w:iCs/>
          <w:sz w:val="22"/>
          <w:szCs w:val="22"/>
        </w:rPr>
        <w:t>Anexo VII</w:t>
      </w:r>
      <w:r w:rsidRPr="0016490C">
        <w:rPr>
          <w:rFonts w:ascii="Arial" w:hAnsi="Arial" w:cs="Arial"/>
          <w:bCs/>
          <w:iCs/>
          <w:sz w:val="22"/>
          <w:szCs w:val="22"/>
        </w:rPr>
        <w:t xml:space="preserve">-F da IN SEGES/MP n. 05/2017. </w:t>
      </w:r>
    </w:p>
    <w:p w:rsidR="00751A52" w:rsidRPr="0016490C" w:rsidRDefault="00751A52" w:rsidP="008243FE">
      <w:pPr>
        <w:numPr>
          <w:ilvl w:val="1"/>
          <w:numId w:val="18"/>
        </w:numPr>
        <w:spacing w:before="120" w:after="120" w:line="276" w:lineRule="auto"/>
        <w:ind w:left="0" w:firstLine="0"/>
        <w:jc w:val="both"/>
        <w:rPr>
          <w:rFonts w:ascii="Arial" w:hAnsi="Arial" w:cs="Arial"/>
          <w:sz w:val="22"/>
          <w:szCs w:val="22"/>
        </w:rPr>
      </w:pPr>
      <w:r w:rsidRPr="0016490C">
        <w:rPr>
          <w:rFonts w:ascii="Arial" w:eastAsia="Calibri" w:hAnsi="Arial" w:cs="Arial"/>
          <w:sz w:val="22"/>
          <w:szCs w:val="22"/>
          <w:lang w:eastAsia="en-US"/>
        </w:rPr>
        <w:t xml:space="preserve">O garantidor não é parte para figurar em processo administrativo instaurado pela </w:t>
      </w:r>
      <w:r w:rsidRPr="0016490C">
        <w:rPr>
          <w:rFonts w:ascii="Arial" w:hAnsi="Arial" w:cs="Arial"/>
          <w:sz w:val="22"/>
          <w:szCs w:val="22"/>
        </w:rPr>
        <w:t xml:space="preserve">contratante com o objetivo de apurar prejuízos e/ou aplicar sanções à contratada. </w:t>
      </w:r>
    </w:p>
    <w:p w:rsidR="00751A52" w:rsidRPr="0016490C" w:rsidRDefault="00751A52" w:rsidP="008243FE">
      <w:pPr>
        <w:numPr>
          <w:ilvl w:val="1"/>
          <w:numId w:val="18"/>
        </w:numPr>
        <w:spacing w:before="120" w:after="120" w:line="276" w:lineRule="auto"/>
        <w:ind w:left="0" w:firstLine="0"/>
        <w:jc w:val="both"/>
        <w:rPr>
          <w:rFonts w:ascii="Arial" w:eastAsia="Calibri" w:hAnsi="Arial" w:cs="Arial"/>
          <w:sz w:val="22"/>
          <w:szCs w:val="22"/>
          <w:lang w:eastAsia="en-US"/>
        </w:rPr>
      </w:pPr>
      <w:r w:rsidRPr="0016490C">
        <w:rPr>
          <w:rFonts w:ascii="Arial" w:eastAsia="Calibri" w:hAnsi="Arial" w:cs="Arial"/>
          <w:sz w:val="22"/>
          <w:szCs w:val="22"/>
          <w:lang w:eastAsia="en-US"/>
        </w:rPr>
        <w:t>A contratada autoriza a contratante a reter, a qualquer tempo, a garantia, na forma prevista neste TR.</w:t>
      </w:r>
    </w:p>
    <w:p w:rsidR="00751A52" w:rsidRPr="0016490C" w:rsidRDefault="00751A52" w:rsidP="008243FE">
      <w:pPr>
        <w:numPr>
          <w:ilvl w:val="1"/>
          <w:numId w:val="18"/>
        </w:numPr>
        <w:spacing w:before="120" w:after="120" w:line="276" w:lineRule="auto"/>
        <w:ind w:left="0" w:firstLine="0"/>
        <w:jc w:val="both"/>
        <w:rPr>
          <w:rFonts w:ascii="Arial" w:eastAsia="Calibri" w:hAnsi="Arial" w:cs="Arial"/>
          <w:sz w:val="22"/>
          <w:szCs w:val="22"/>
          <w:lang w:eastAsia="en-US"/>
        </w:rPr>
      </w:pPr>
      <w:r w:rsidRPr="0016490C">
        <w:rPr>
          <w:rFonts w:ascii="Arial" w:eastAsia="Calibri" w:hAnsi="Arial" w:cs="Arial"/>
          <w:sz w:val="22"/>
          <w:szCs w:val="22"/>
          <w:lang w:eastAsia="en-US"/>
        </w:rPr>
        <w:t>A garantia da contratação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8º, VI do Decreto nº 9.507, de 2018, observada a legislação que rege a matéria.</w:t>
      </w:r>
    </w:p>
    <w:p w:rsidR="00751A52" w:rsidRPr="0016490C" w:rsidRDefault="00751A52" w:rsidP="008243FE">
      <w:pPr>
        <w:numPr>
          <w:ilvl w:val="2"/>
          <w:numId w:val="18"/>
        </w:numPr>
        <w:tabs>
          <w:tab w:val="left" w:pos="993"/>
        </w:tabs>
        <w:spacing w:before="120" w:after="120" w:line="276" w:lineRule="auto"/>
        <w:ind w:left="0" w:firstLine="0"/>
        <w:jc w:val="both"/>
        <w:rPr>
          <w:rFonts w:ascii="Arial" w:eastAsia="Calibri" w:hAnsi="Arial" w:cs="Arial"/>
          <w:sz w:val="22"/>
          <w:szCs w:val="22"/>
          <w:lang w:eastAsia="en-US"/>
        </w:rPr>
      </w:pPr>
      <w:r w:rsidRPr="0016490C">
        <w:rPr>
          <w:rFonts w:ascii="Arial" w:eastAsia="Calibri" w:hAnsi="Arial" w:cs="Arial"/>
          <w:sz w:val="22"/>
          <w:szCs w:val="22"/>
          <w:lang w:eastAsia="en-US"/>
        </w:rPr>
        <w:t>Também poderá haver liberação da garantia se a empresa comprovar que os empregados serão realocados em outra atividade de prestação de serviços, sem que ocorra a interrupção do contrato de trabalho</w:t>
      </w:r>
    </w:p>
    <w:p w:rsidR="00751A52" w:rsidRPr="0016490C" w:rsidRDefault="00751A52" w:rsidP="008243FE">
      <w:pPr>
        <w:numPr>
          <w:ilvl w:val="1"/>
          <w:numId w:val="18"/>
        </w:numPr>
        <w:spacing w:before="120" w:after="120" w:line="276" w:lineRule="auto"/>
        <w:ind w:left="0" w:firstLine="0"/>
        <w:jc w:val="both"/>
        <w:rPr>
          <w:rFonts w:ascii="Arial" w:eastAsia="Calibri" w:hAnsi="Arial" w:cs="Arial"/>
          <w:sz w:val="22"/>
          <w:szCs w:val="22"/>
          <w:lang w:eastAsia="en-US"/>
        </w:rPr>
      </w:pPr>
      <w:r w:rsidRPr="0016490C">
        <w:rPr>
          <w:rFonts w:ascii="Arial" w:eastAsia="Calibri" w:hAnsi="Arial" w:cs="Arial"/>
          <w:sz w:val="22"/>
          <w:szCs w:val="22"/>
          <w:lang w:eastAsia="en-US"/>
        </w:rPr>
        <w:t xml:space="preserve">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 n. 5/2017. </w:t>
      </w:r>
    </w:p>
    <w:p w:rsidR="00AE36D7" w:rsidRPr="003E4551" w:rsidRDefault="00AE36D7" w:rsidP="008243FE">
      <w:pPr>
        <w:numPr>
          <w:ilvl w:val="0"/>
          <w:numId w:val="18"/>
        </w:numPr>
        <w:shd w:val="clear" w:color="auto" w:fill="F2F2F2"/>
        <w:spacing w:before="120" w:after="120" w:line="276" w:lineRule="auto"/>
        <w:jc w:val="both"/>
        <w:rPr>
          <w:rFonts w:ascii="Arial" w:eastAsia="Calibri" w:hAnsi="Arial" w:cs="Arial"/>
          <w:b/>
          <w:sz w:val="22"/>
          <w:szCs w:val="22"/>
          <w:lang w:eastAsia="en-US"/>
        </w:rPr>
      </w:pPr>
      <w:r w:rsidRPr="003E4551">
        <w:rPr>
          <w:rFonts w:ascii="Arial" w:hAnsi="Arial" w:cs="Arial"/>
          <w:b/>
          <w:sz w:val="22"/>
          <w:szCs w:val="22"/>
        </w:rPr>
        <w:t>DAS SANÇÕES ADMINISTRATIVAS</w:t>
      </w:r>
    </w:p>
    <w:p w:rsidR="002A1776" w:rsidRPr="0016490C" w:rsidRDefault="00AE36D7" w:rsidP="008243FE">
      <w:pPr>
        <w:numPr>
          <w:ilvl w:val="1"/>
          <w:numId w:val="18"/>
        </w:numPr>
        <w:tabs>
          <w:tab w:val="left" w:pos="567"/>
        </w:tabs>
        <w:spacing w:before="120" w:after="120" w:line="276" w:lineRule="auto"/>
        <w:ind w:left="0" w:right="-30" w:firstLine="0"/>
        <w:jc w:val="both"/>
        <w:rPr>
          <w:rFonts w:ascii="Arial" w:hAnsi="Arial" w:cs="Arial"/>
          <w:sz w:val="22"/>
          <w:szCs w:val="22"/>
        </w:rPr>
      </w:pPr>
      <w:r w:rsidRPr="0016490C">
        <w:rPr>
          <w:rFonts w:ascii="Arial" w:hAnsi="Arial" w:cs="Arial"/>
          <w:sz w:val="22"/>
          <w:szCs w:val="22"/>
        </w:rPr>
        <w:t>Comete infração administrativa nos termos da Lei nº 10.520, de 2002, a CONTRATADA que:</w:t>
      </w:r>
    </w:p>
    <w:p w:rsidR="002A1776" w:rsidRPr="0016490C" w:rsidRDefault="00AE36D7" w:rsidP="008243FE">
      <w:pPr>
        <w:numPr>
          <w:ilvl w:val="2"/>
          <w:numId w:val="18"/>
        </w:numPr>
        <w:spacing w:line="276" w:lineRule="auto"/>
        <w:ind w:left="567" w:right="-30" w:firstLine="0"/>
        <w:jc w:val="both"/>
        <w:rPr>
          <w:rFonts w:ascii="Arial" w:hAnsi="Arial" w:cs="Arial"/>
          <w:sz w:val="22"/>
          <w:szCs w:val="22"/>
        </w:rPr>
      </w:pPr>
      <w:proofErr w:type="spellStart"/>
      <w:proofErr w:type="gramStart"/>
      <w:r w:rsidRPr="0016490C">
        <w:rPr>
          <w:rFonts w:ascii="Arial" w:hAnsi="Arial" w:cs="Arial"/>
          <w:sz w:val="22"/>
          <w:szCs w:val="22"/>
        </w:rPr>
        <w:t>inexecutar</w:t>
      </w:r>
      <w:proofErr w:type="spellEnd"/>
      <w:proofErr w:type="gramEnd"/>
      <w:r w:rsidRPr="0016490C">
        <w:rPr>
          <w:rFonts w:ascii="Arial" w:hAnsi="Arial" w:cs="Arial"/>
          <w:sz w:val="22"/>
          <w:szCs w:val="22"/>
        </w:rPr>
        <w:t xml:space="preserve"> total ou parcialmente qualquer das obrigações assumidas em decorrência da contratação;</w:t>
      </w:r>
    </w:p>
    <w:p w:rsidR="002A1776" w:rsidRPr="0016490C" w:rsidRDefault="00AE36D7" w:rsidP="008243FE">
      <w:pPr>
        <w:numPr>
          <w:ilvl w:val="2"/>
          <w:numId w:val="18"/>
        </w:numPr>
        <w:spacing w:line="276" w:lineRule="auto"/>
        <w:ind w:left="567" w:right="-30" w:firstLine="0"/>
        <w:jc w:val="both"/>
        <w:rPr>
          <w:rFonts w:ascii="Arial" w:hAnsi="Arial" w:cs="Arial"/>
          <w:sz w:val="22"/>
          <w:szCs w:val="22"/>
        </w:rPr>
      </w:pPr>
      <w:proofErr w:type="gramStart"/>
      <w:r w:rsidRPr="0016490C">
        <w:rPr>
          <w:rFonts w:ascii="Arial" w:hAnsi="Arial" w:cs="Arial"/>
          <w:sz w:val="22"/>
          <w:szCs w:val="22"/>
        </w:rPr>
        <w:t>ensejar</w:t>
      </w:r>
      <w:proofErr w:type="gramEnd"/>
      <w:r w:rsidRPr="0016490C">
        <w:rPr>
          <w:rFonts w:ascii="Arial" w:hAnsi="Arial" w:cs="Arial"/>
          <w:sz w:val="22"/>
          <w:szCs w:val="22"/>
        </w:rPr>
        <w:t xml:space="preserve"> o retardamento da execução do objeto;</w:t>
      </w:r>
    </w:p>
    <w:p w:rsidR="002A1776" w:rsidRPr="0016490C" w:rsidRDefault="00AE36D7" w:rsidP="008243FE">
      <w:pPr>
        <w:numPr>
          <w:ilvl w:val="2"/>
          <w:numId w:val="18"/>
        </w:numPr>
        <w:spacing w:line="276" w:lineRule="auto"/>
        <w:ind w:left="567" w:right="-30" w:firstLine="0"/>
        <w:jc w:val="both"/>
        <w:rPr>
          <w:rFonts w:ascii="Arial" w:hAnsi="Arial" w:cs="Arial"/>
          <w:sz w:val="22"/>
          <w:szCs w:val="22"/>
        </w:rPr>
      </w:pPr>
      <w:proofErr w:type="gramStart"/>
      <w:r w:rsidRPr="0016490C">
        <w:rPr>
          <w:rFonts w:ascii="Arial" w:hAnsi="Arial" w:cs="Arial"/>
          <w:sz w:val="22"/>
          <w:szCs w:val="22"/>
        </w:rPr>
        <w:t>falhar</w:t>
      </w:r>
      <w:proofErr w:type="gramEnd"/>
      <w:r w:rsidRPr="0016490C">
        <w:rPr>
          <w:rFonts w:ascii="Arial" w:hAnsi="Arial" w:cs="Arial"/>
          <w:sz w:val="22"/>
          <w:szCs w:val="22"/>
        </w:rPr>
        <w:t xml:space="preserve"> ou fraudar na execução do contrato;</w:t>
      </w:r>
    </w:p>
    <w:p w:rsidR="002A1776" w:rsidRPr="0016490C" w:rsidRDefault="00AE36D7" w:rsidP="008243FE">
      <w:pPr>
        <w:numPr>
          <w:ilvl w:val="2"/>
          <w:numId w:val="18"/>
        </w:numPr>
        <w:spacing w:line="276" w:lineRule="auto"/>
        <w:ind w:left="567" w:right="-30" w:firstLine="0"/>
        <w:jc w:val="both"/>
        <w:rPr>
          <w:rFonts w:ascii="Arial" w:hAnsi="Arial" w:cs="Arial"/>
          <w:sz w:val="22"/>
          <w:szCs w:val="22"/>
        </w:rPr>
      </w:pPr>
      <w:proofErr w:type="gramStart"/>
      <w:r w:rsidRPr="0016490C">
        <w:rPr>
          <w:rFonts w:ascii="Arial" w:hAnsi="Arial" w:cs="Arial"/>
          <w:sz w:val="22"/>
          <w:szCs w:val="22"/>
        </w:rPr>
        <w:t>comportar</w:t>
      </w:r>
      <w:proofErr w:type="gramEnd"/>
      <w:r w:rsidRPr="0016490C">
        <w:rPr>
          <w:rFonts w:ascii="Arial" w:hAnsi="Arial" w:cs="Arial"/>
          <w:sz w:val="22"/>
          <w:szCs w:val="22"/>
        </w:rPr>
        <w:t>-se de modo inidôneo; ou</w:t>
      </w:r>
    </w:p>
    <w:p w:rsidR="00AE36D7" w:rsidRPr="0016490C" w:rsidRDefault="00AE36D7" w:rsidP="008243FE">
      <w:pPr>
        <w:numPr>
          <w:ilvl w:val="2"/>
          <w:numId w:val="18"/>
        </w:numPr>
        <w:spacing w:line="276" w:lineRule="auto"/>
        <w:ind w:left="567" w:right="-30" w:firstLine="0"/>
        <w:jc w:val="both"/>
        <w:rPr>
          <w:rFonts w:ascii="Arial" w:hAnsi="Arial" w:cs="Arial"/>
          <w:sz w:val="22"/>
          <w:szCs w:val="22"/>
        </w:rPr>
      </w:pPr>
      <w:proofErr w:type="gramStart"/>
      <w:r w:rsidRPr="0016490C">
        <w:rPr>
          <w:rFonts w:ascii="Arial" w:hAnsi="Arial" w:cs="Arial"/>
          <w:sz w:val="22"/>
          <w:szCs w:val="22"/>
        </w:rPr>
        <w:t>cometer</w:t>
      </w:r>
      <w:proofErr w:type="gramEnd"/>
      <w:r w:rsidRPr="0016490C">
        <w:rPr>
          <w:rFonts w:ascii="Arial" w:hAnsi="Arial" w:cs="Arial"/>
          <w:sz w:val="22"/>
          <w:szCs w:val="22"/>
        </w:rPr>
        <w:t xml:space="preserve"> fraude fiscal.</w:t>
      </w:r>
    </w:p>
    <w:p w:rsidR="00AE36D7" w:rsidRPr="0016490C" w:rsidRDefault="00AE36D7" w:rsidP="008243FE">
      <w:pPr>
        <w:numPr>
          <w:ilvl w:val="1"/>
          <w:numId w:val="18"/>
        </w:numPr>
        <w:tabs>
          <w:tab w:val="left" w:pos="0"/>
        </w:tabs>
        <w:spacing w:before="120" w:after="120" w:line="276" w:lineRule="auto"/>
        <w:ind w:left="0" w:right="-30" w:firstLine="0"/>
        <w:jc w:val="both"/>
        <w:rPr>
          <w:rFonts w:ascii="Arial" w:hAnsi="Arial" w:cs="Arial"/>
          <w:sz w:val="22"/>
          <w:szCs w:val="22"/>
        </w:rPr>
      </w:pPr>
      <w:r w:rsidRPr="0016490C">
        <w:rPr>
          <w:rFonts w:ascii="Arial" w:hAnsi="Arial" w:cs="Arial"/>
          <w:sz w:val="22"/>
          <w:szCs w:val="22"/>
        </w:rPr>
        <w:t xml:space="preserve">Pela inexecução </w:t>
      </w:r>
      <w:r w:rsidRPr="0016490C">
        <w:rPr>
          <w:rFonts w:ascii="Arial" w:hAnsi="Arial" w:cs="Arial"/>
          <w:sz w:val="22"/>
          <w:szCs w:val="22"/>
          <w:u w:val="single"/>
        </w:rPr>
        <w:t>total ou parcial</w:t>
      </w:r>
      <w:r w:rsidRPr="0016490C">
        <w:rPr>
          <w:rFonts w:ascii="Arial" w:hAnsi="Arial" w:cs="Arial"/>
          <w:sz w:val="22"/>
          <w:szCs w:val="22"/>
        </w:rPr>
        <w:t xml:space="preserve"> do objeto deste contrato, a Administração pode aplicar à CONTRATADA as seguintes sanções:</w:t>
      </w:r>
    </w:p>
    <w:p w:rsidR="00AE36D7" w:rsidRPr="0016490C" w:rsidRDefault="00AE36D7" w:rsidP="008243FE">
      <w:pPr>
        <w:pStyle w:val="PargrafodaLista1"/>
        <w:numPr>
          <w:ilvl w:val="2"/>
          <w:numId w:val="18"/>
        </w:numPr>
        <w:spacing w:before="120" w:after="120" w:line="276" w:lineRule="auto"/>
        <w:ind w:left="0" w:right="-30" w:firstLine="0"/>
        <w:jc w:val="both"/>
        <w:rPr>
          <w:rFonts w:ascii="Arial" w:hAnsi="Arial" w:cs="Arial"/>
          <w:sz w:val="22"/>
          <w:szCs w:val="22"/>
        </w:rPr>
      </w:pPr>
      <w:r w:rsidRPr="0016490C">
        <w:rPr>
          <w:rFonts w:ascii="Arial" w:hAnsi="Arial" w:cs="Arial"/>
          <w:b/>
          <w:bCs/>
          <w:sz w:val="22"/>
          <w:szCs w:val="22"/>
        </w:rPr>
        <w:lastRenderedPageBreak/>
        <w:t>Advertência por escrito</w:t>
      </w:r>
      <w:r w:rsidRPr="0016490C">
        <w:rPr>
          <w:rFonts w:ascii="Arial" w:hAnsi="Arial" w:cs="Arial"/>
          <w:sz w:val="22"/>
          <w:szCs w:val="22"/>
        </w:rPr>
        <w:t>, quando do não cumprimento de quaisquer das obrigações contratuais consideradas faltas leves, assim entendidas aquelas que não acarretam prejuízos significativos para o serviço contratado;</w:t>
      </w:r>
    </w:p>
    <w:p w:rsidR="00AE36D7" w:rsidRPr="0016490C" w:rsidRDefault="00AE36D7" w:rsidP="008243FE">
      <w:pPr>
        <w:pStyle w:val="PargrafodaLista1"/>
        <w:numPr>
          <w:ilvl w:val="2"/>
          <w:numId w:val="18"/>
        </w:numPr>
        <w:spacing w:before="120" w:after="120" w:line="276" w:lineRule="auto"/>
        <w:ind w:left="0" w:right="-30" w:firstLine="0"/>
        <w:jc w:val="both"/>
        <w:rPr>
          <w:rFonts w:ascii="Arial" w:hAnsi="Arial" w:cs="Arial"/>
          <w:sz w:val="22"/>
          <w:szCs w:val="22"/>
        </w:rPr>
      </w:pPr>
      <w:r w:rsidRPr="0016490C">
        <w:rPr>
          <w:rFonts w:ascii="Arial" w:hAnsi="Arial" w:cs="Arial"/>
          <w:b/>
          <w:bCs/>
          <w:sz w:val="22"/>
          <w:szCs w:val="22"/>
        </w:rPr>
        <w:t>Multa de</w:t>
      </w:r>
      <w:r w:rsidRPr="0016490C">
        <w:rPr>
          <w:rFonts w:ascii="Arial" w:hAnsi="Arial" w:cs="Arial"/>
          <w:sz w:val="22"/>
          <w:szCs w:val="22"/>
        </w:rPr>
        <w:t xml:space="preserve">: </w:t>
      </w:r>
    </w:p>
    <w:p w:rsidR="00AE36D7" w:rsidRPr="0016490C" w:rsidRDefault="00AE36D7" w:rsidP="008243FE">
      <w:pPr>
        <w:pStyle w:val="PargrafodaLista1"/>
        <w:numPr>
          <w:ilvl w:val="3"/>
          <w:numId w:val="18"/>
        </w:numPr>
        <w:tabs>
          <w:tab w:val="left" w:pos="993"/>
        </w:tabs>
        <w:spacing w:before="120" w:after="120" w:line="276" w:lineRule="auto"/>
        <w:ind w:left="0" w:right="-30" w:firstLine="0"/>
        <w:jc w:val="both"/>
        <w:rPr>
          <w:rFonts w:ascii="Arial" w:hAnsi="Arial" w:cs="Arial"/>
          <w:sz w:val="22"/>
          <w:szCs w:val="22"/>
        </w:rPr>
      </w:pPr>
      <w:r w:rsidRPr="0016490C">
        <w:rPr>
          <w:rFonts w:ascii="Arial" w:hAnsi="Arial" w:cs="Arial"/>
          <w:sz w:val="22"/>
          <w:szCs w:val="22"/>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AE36D7" w:rsidRPr="0016490C" w:rsidRDefault="00AE36D7" w:rsidP="008243FE">
      <w:pPr>
        <w:pStyle w:val="PargrafodaLista1"/>
        <w:numPr>
          <w:ilvl w:val="3"/>
          <w:numId w:val="18"/>
        </w:numPr>
        <w:tabs>
          <w:tab w:val="left" w:pos="993"/>
        </w:tabs>
        <w:spacing w:before="120" w:after="120" w:line="276" w:lineRule="auto"/>
        <w:ind w:left="0" w:right="-30" w:firstLine="0"/>
        <w:jc w:val="both"/>
        <w:rPr>
          <w:rFonts w:ascii="Arial" w:hAnsi="Arial" w:cs="Arial"/>
          <w:sz w:val="22"/>
          <w:szCs w:val="22"/>
        </w:rPr>
      </w:pPr>
      <w:r w:rsidRPr="0016490C">
        <w:rPr>
          <w:rFonts w:ascii="Arial" w:hAnsi="Arial" w:cs="Arial"/>
          <w:sz w:val="22"/>
          <w:szCs w:val="22"/>
        </w:rPr>
        <w:t xml:space="preserve">0,1% (um décimo por cento) até 10% (dez por cento) sobre o valor adjudicado, em caso de atraso na execução do objeto, por período superior ao previsto no </w:t>
      </w:r>
      <w:r w:rsidRPr="0016490C">
        <w:rPr>
          <w:rFonts w:ascii="Arial" w:hAnsi="Arial" w:cs="Arial"/>
          <w:bCs/>
          <w:color w:val="000000"/>
          <w:sz w:val="22"/>
          <w:szCs w:val="22"/>
        </w:rPr>
        <w:t>subitem acima,</w:t>
      </w:r>
      <w:r w:rsidRPr="0016490C">
        <w:rPr>
          <w:rFonts w:ascii="Arial" w:hAnsi="Arial" w:cs="Arial"/>
          <w:sz w:val="22"/>
          <w:szCs w:val="22"/>
        </w:rPr>
        <w:t xml:space="preserve"> ou de inexecução parcial da obrigação assumida;</w:t>
      </w:r>
    </w:p>
    <w:p w:rsidR="00AE36D7" w:rsidRPr="0016490C" w:rsidRDefault="00AE36D7" w:rsidP="008243FE">
      <w:pPr>
        <w:pStyle w:val="PargrafodaLista1"/>
        <w:numPr>
          <w:ilvl w:val="3"/>
          <w:numId w:val="18"/>
        </w:numPr>
        <w:tabs>
          <w:tab w:val="left" w:pos="993"/>
        </w:tabs>
        <w:spacing w:before="120" w:after="120" w:line="276" w:lineRule="auto"/>
        <w:ind w:left="0" w:right="-30" w:firstLine="0"/>
        <w:jc w:val="both"/>
        <w:rPr>
          <w:rFonts w:ascii="Arial" w:hAnsi="Arial" w:cs="Arial"/>
          <w:sz w:val="22"/>
          <w:szCs w:val="22"/>
        </w:rPr>
      </w:pPr>
      <w:r w:rsidRPr="0016490C">
        <w:rPr>
          <w:rFonts w:ascii="Arial" w:hAnsi="Arial" w:cs="Arial"/>
          <w:sz w:val="22"/>
          <w:szCs w:val="22"/>
        </w:rPr>
        <w:t>0,1% (um décimo por cento) até 15% (quinze por cento) sobre o valor adjudicado, em caso de inexecução total da obrigação assumida;</w:t>
      </w:r>
    </w:p>
    <w:p w:rsidR="00AE36D7" w:rsidRPr="0016490C" w:rsidRDefault="00AE36D7" w:rsidP="008243FE">
      <w:pPr>
        <w:pStyle w:val="PargrafodaLista1"/>
        <w:numPr>
          <w:ilvl w:val="3"/>
          <w:numId w:val="18"/>
        </w:numPr>
        <w:tabs>
          <w:tab w:val="left" w:pos="993"/>
        </w:tabs>
        <w:spacing w:before="120" w:after="120" w:line="276" w:lineRule="auto"/>
        <w:ind w:left="0" w:right="-30" w:firstLine="0"/>
        <w:jc w:val="both"/>
        <w:rPr>
          <w:rFonts w:ascii="Arial" w:hAnsi="Arial" w:cs="Arial"/>
          <w:sz w:val="22"/>
          <w:szCs w:val="22"/>
        </w:rPr>
      </w:pPr>
      <w:r w:rsidRPr="0016490C">
        <w:rPr>
          <w:rFonts w:ascii="Arial" w:hAnsi="Arial" w:cs="Arial"/>
          <w:sz w:val="22"/>
          <w:szCs w:val="22"/>
        </w:rPr>
        <w:t xml:space="preserve">0,2% a 3,2% por dia sobre o valor mensal do contrato, conforme detalhamento constante das </w:t>
      </w:r>
      <w:r w:rsidRPr="0016490C">
        <w:rPr>
          <w:rFonts w:ascii="Arial" w:hAnsi="Arial" w:cs="Arial"/>
          <w:b/>
          <w:bCs/>
          <w:sz w:val="22"/>
          <w:szCs w:val="22"/>
        </w:rPr>
        <w:t>tabelas 1 e 2</w:t>
      </w:r>
      <w:r w:rsidRPr="0016490C">
        <w:rPr>
          <w:rFonts w:ascii="Arial" w:hAnsi="Arial" w:cs="Arial"/>
          <w:sz w:val="22"/>
          <w:szCs w:val="22"/>
        </w:rPr>
        <w:t>, abaixo; e</w:t>
      </w:r>
    </w:p>
    <w:p w:rsidR="00AE36D7" w:rsidRPr="0016490C" w:rsidRDefault="00AE36D7" w:rsidP="008243FE">
      <w:pPr>
        <w:pStyle w:val="PargrafodaLista1"/>
        <w:numPr>
          <w:ilvl w:val="3"/>
          <w:numId w:val="18"/>
        </w:numPr>
        <w:tabs>
          <w:tab w:val="left" w:pos="993"/>
        </w:tabs>
        <w:spacing w:before="120" w:after="120" w:line="276" w:lineRule="auto"/>
        <w:ind w:left="0" w:right="-30" w:firstLine="0"/>
        <w:jc w:val="both"/>
        <w:rPr>
          <w:rFonts w:ascii="Arial" w:hAnsi="Arial" w:cs="Arial"/>
          <w:sz w:val="22"/>
          <w:szCs w:val="22"/>
        </w:rPr>
      </w:pPr>
      <w:r w:rsidRPr="0016490C">
        <w:rPr>
          <w:rFonts w:ascii="Arial" w:hAnsi="Arial" w:cs="Arial"/>
          <w:sz w:val="22"/>
          <w:szCs w:val="22"/>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AE36D7" w:rsidRPr="0016490C" w:rsidRDefault="00AE36D7" w:rsidP="008243FE">
      <w:pPr>
        <w:pStyle w:val="PargrafodaLista1"/>
        <w:numPr>
          <w:ilvl w:val="3"/>
          <w:numId w:val="18"/>
        </w:numPr>
        <w:tabs>
          <w:tab w:val="left" w:pos="993"/>
        </w:tabs>
        <w:spacing w:before="120" w:after="120" w:line="276" w:lineRule="auto"/>
        <w:ind w:left="0" w:right="-30" w:firstLine="0"/>
        <w:jc w:val="both"/>
        <w:rPr>
          <w:rFonts w:ascii="Arial" w:hAnsi="Arial" w:cs="Arial"/>
          <w:sz w:val="22"/>
          <w:szCs w:val="22"/>
        </w:rPr>
      </w:pPr>
      <w:proofErr w:type="gramStart"/>
      <w:r w:rsidRPr="0016490C">
        <w:rPr>
          <w:rFonts w:ascii="Arial" w:hAnsi="Arial" w:cs="Arial"/>
          <w:sz w:val="22"/>
          <w:szCs w:val="22"/>
        </w:rPr>
        <w:t>as</w:t>
      </w:r>
      <w:proofErr w:type="gramEnd"/>
      <w:r w:rsidRPr="0016490C">
        <w:rPr>
          <w:rFonts w:ascii="Arial" w:hAnsi="Arial" w:cs="Arial"/>
          <w:sz w:val="22"/>
          <w:szCs w:val="22"/>
        </w:rPr>
        <w:t xml:space="preserve"> penalidades de multa decorrentes de fatos diversos serão consideradas independentes entre si.</w:t>
      </w:r>
    </w:p>
    <w:p w:rsidR="00AE36D7" w:rsidRPr="0016490C" w:rsidRDefault="00AE36D7" w:rsidP="008243FE">
      <w:pPr>
        <w:pStyle w:val="PargrafodaLista1"/>
        <w:numPr>
          <w:ilvl w:val="2"/>
          <w:numId w:val="18"/>
        </w:numPr>
        <w:spacing w:before="120" w:after="120" w:line="276" w:lineRule="auto"/>
        <w:ind w:left="0" w:right="-30" w:firstLine="0"/>
        <w:jc w:val="both"/>
        <w:rPr>
          <w:rFonts w:ascii="Arial" w:hAnsi="Arial" w:cs="Arial"/>
          <w:sz w:val="22"/>
          <w:szCs w:val="22"/>
        </w:rPr>
      </w:pPr>
      <w:r w:rsidRPr="0016490C">
        <w:rPr>
          <w:rFonts w:ascii="Arial" w:hAnsi="Arial" w:cs="Arial"/>
          <w:sz w:val="22"/>
          <w:szCs w:val="22"/>
        </w:rPr>
        <w:t>Suspensão de licitar e impedimento de contratar com o órgão, entidade ou unidade administrativa pela qual a Administração Pública opera e atua concretamente, pelo prazo de até dois anos;</w:t>
      </w:r>
    </w:p>
    <w:p w:rsidR="00AE36D7" w:rsidRPr="0016490C" w:rsidRDefault="00AE36D7" w:rsidP="008243FE">
      <w:pPr>
        <w:pStyle w:val="PargrafodaLista1"/>
        <w:numPr>
          <w:ilvl w:val="2"/>
          <w:numId w:val="18"/>
        </w:numPr>
        <w:spacing w:before="120" w:after="120" w:line="276" w:lineRule="auto"/>
        <w:ind w:left="0" w:right="-30" w:firstLine="0"/>
        <w:jc w:val="both"/>
        <w:rPr>
          <w:rFonts w:ascii="Arial" w:hAnsi="Arial" w:cs="Arial"/>
          <w:sz w:val="22"/>
          <w:szCs w:val="22"/>
        </w:rPr>
      </w:pPr>
      <w:r w:rsidRPr="0016490C">
        <w:rPr>
          <w:rFonts w:ascii="Arial" w:hAnsi="Arial" w:cs="Arial"/>
          <w:sz w:val="22"/>
          <w:szCs w:val="22"/>
        </w:rPr>
        <w:t>Sanção de impedimento de licitar e contratar com órgãos e entidades da União, com o consequente descredenciamento no SICAF pelo prazo de até cinco anos.</w:t>
      </w:r>
    </w:p>
    <w:p w:rsidR="00AE36D7" w:rsidRPr="0016490C" w:rsidRDefault="00AE36D7" w:rsidP="008243FE">
      <w:pPr>
        <w:pStyle w:val="PargrafodaLista1"/>
        <w:numPr>
          <w:ilvl w:val="3"/>
          <w:numId w:val="18"/>
        </w:numPr>
        <w:tabs>
          <w:tab w:val="left" w:pos="993"/>
        </w:tabs>
        <w:spacing w:before="120" w:after="120" w:line="276" w:lineRule="auto"/>
        <w:ind w:left="0" w:right="-30" w:firstLine="0"/>
        <w:jc w:val="both"/>
        <w:rPr>
          <w:rFonts w:ascii="Arial" w:hAnsi="Arial" w:cs="Arial"/>
          <w:sz w:val="22"/>
          <w:szCs w:val="22"/>
        </w:rPr>
      </w:pPr>
      <w:r w:rsidRPr="0016490C">
        <w:rPr>
          <w:rFonts w:ascii="Arial" w:hAnsi="Arial" w:cs="Arial"/>
          <w:sz w:val="22"/>
          <w:szCs w:val="22"/>
        </w:rPr>
        <w:t xml:space="preserve">A Sanção de impedimento de licitar e contratar prevista neste subitem </w:t>
      </w:r>
      <w:r w:rsidR="00463C46" w:rsidRPr="0016490C">
        <w:rPr>
          <w:rFonts w:ascii="Arial" w:hAnsi="Arial" w:cs="Arial"/>
          <w:sz w:val="22"/>
          <w:szCs w:val="22"/>
        </w:rPr>
        <w:t>também é aplicável em quaisquer das hipóteses previstas como infração</w:t>
      </w:r>
      <w:r w:rsidRPr="0016490C">
        <w:rPr>
          <w:rFonts w:ascii="Arial" w:hAnsi="Arial" w:cs="Arial"/>
          <w:sz w:val="22"/>
          <w:szCs w:val="22"/>
        </w:rPr>
        <w:t xml:space="preserve"> administrativa no subitem 22.1 deste Termo de Referência</w:t>
      </w:r>
    </w:p>
    <w:p w:rsidR="00AE36D7" w:rsidRPr="0016490C" w:rsidRDefault="00AE36D7" w:rsidP="008243FE">
      <w:pPr>
        <w:pStyle w:val="PargrafodaLista1"/>
        <w:numPr>
          <w:ilvl w:val="2"/>
          <w:numId w:val="18"/>
        </w:numPr>
        <w:spacing w:before="120" w:after="120" w:line="276" w:lineRule="auto"/>
        <w:ind w:left="0" w:right="-30" w:firstLine="0"/>
        <w:jc w:val="both"/>
        <w:rPr>
          <w:rFonts w:ascii="Arial" w:hAnsi="Arial" w:cs="Arial"/>
          <w:sz w:val="22"/>
          <w:szCs w:val="22"/>
        </w:rPr>
      </w:pPr>
      <w:r w:rsidRPr="0016490C">
        <w:rPr>
          <w:rFonts w:ascii="Arial" w:hAnsi="Arial" w:cs="Arial"/>
          <w:sz w:val="22"/>
          <w:szCs w:val="22"/>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AE36D7" w:rsidRPr="0016490C" w:rsidRDefault="00AE36D7" w:rsidP="008243FE">
      <w:pPr>
        <w:numPr>
          <w:ilvl w:val="1"/>
          <w:numId w:val="18"/>
        </w:numPr>
        <w:spacing w:before="120" w:after="120" w:line="276" w:lineRule="auto"/>
        <w:ind w:left="0" w:right="-30" w:firstLine="0"/>
        <w:jc w:val="both"/>
        <w:rPr>
          <w:rFonts w:ascii="Arial" w:hAnsi="Arial" w:cs="Arial"/>
          <w:sz w:val="22"/>
          <w:szCs w:val="22"/>
        </w:rPr>
      </w:pPr>
      <w:r w:rsidRPr="0016490C">
        <w:rPr>
          <w:rFonts w:ascii="Arial" w:hAnsi="Arial" w:cs="Arial"/>
          <w:sz w:val="22"/>
          <w:szCs w:val="22"/>
        </w:rPr>
        <w:lastRenderedPageBreak/>
        <w:t>Para efeito de aplicação de multas, às infrações são atribuídos graus, de acordo com as tabelas 1 e 2:</w:t>
      </w:r>
    </w:p>
    <w:p w:rsidR="00AE36D7" w:rsidRPr="0016490C" w:rsidRDefault="00AE36D7" w:rsidP="00AE36D7">
      <w:pPr>
        <w:spacing w:before="120" w:after="120" w:line="276" w:lineRule="auto"/>
        <w:ind w:right="-30"/>
        <w:jc w:val="center"/>
        <w:rPr>
          <w:rFonts w:ascii="Arial" w:hAnsi="Arial" w:cs="Arial"/>
          <w:b/>
          <w:bCs/>
          <w:sz w:val="22"/>
          <w:szCs w:val="22"/>
        </w:rPr>
      </w:pPr>
      <w:r w:rsidRPr="0016490C">
        <w:rPr>
          <w:rFonts w:ascii="Arial" w:hAnsi="Arial" w:cs="Arial"/>
          <w:b/>
          <w:bCs/>
          <w:sz w:val="22"/>
          <w:szCs w:val="22"/>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AE36D7" w:rsidRPr="00D761E7" w:rsidTr="00B03A05">
        <w:trPr>
          <w:trHeight w:val="180"/>
          <w:tblCellSpacing w:w="0" w:type="dxa"/>
        </w:trPr>
        <w:tc>
          <w:tcPr>
            <w:tcW w:w="3576" w:type="dxa"/>
            <w:tcBorders>
              <w:top w:val="outset" w:sz="6" w:space="0" w:color="000000"/>
              <w:bottom w:val="outset" w:sz="6" w:space="0" w:color="000000"/>
              <w:right w:val="outset" w:sz="6" w:space="0" w:color="000000"/>
            </w:tcBorders>
            <w:vAlign w:val="center"/>
          </w:tcPr>
          <w:p w:rsidR="00AE36D7" w:rsidRPr="00D761E7" w:rsidRDefault="00AE36D7" w:rsidP="00D761E7">
            <w:pPr>
              <w:spacing w:line="276" w:lineRule="auto"/>
              <w:ind w:right="-30"/>
              <w:jc w:val="center"/>
              <w:rPr>
                <w:rFonts w:ascii="Arial" w:hAnsi="Arial" w:cs="Arial"/>
                <w:szCs w:val="22"/>
              </w:rPr>
            </w:pPr>
            <w:r w:rsidRPr="00D761E7">
              <w:rPr>
                <w:rFonts w:ascii="Arial" w:hAnsi="Arial" w:cs="Arial"/>
                <w:b/>
                <w:bCs/>
                <w:szCs w:val="22"/>
              </w:rPr>
              <w:t>GRAU</w:t>
            </w:r>
          </w:p>
        </w:tc>
        <w:tc>
          <w:tcPr>
            <w:tcW w:w="5604" w:type="dxa"/>
            <w:tcBorders>
              <w:top w:val="outset" w:sz="6" w:space="0" w:color="000000"/>
              <w:left w:val="outset" w:sz="6" w:space="0" w:color="000000"/>
              <w:bottom w:val="outset" w:sz="6" w:space="0" w:color="000000"/>
            </w:tcBorders>
            <w:vAlign w:val="center"/>
          </w:tcPr>
          <w:p w:rsidR="00AE36D7" w:rsidRPr="00D761E7" w:rsidRDefault="00AE36D7" w:rsidP="00D761E7">
            <w:pPr>
              <w:spacing w:line="276" w:lineRule="auto"/>
              <w:ind w:right="-30"/>
              <w:jc w:val="center"/>
              <w:rPr>
                <w:rFonts w:ascii="Arial" w:hAnsi="Arial" w:cs="Arial"/>
                <w:szCs w:val="22"/>
              </w:rPr>
            </w:pPr>
            <w:r w:rsidRPr="00D761E7">
              <w:rPr>
                <w:rFonts w:ascii="Arial" w:hAnsi="Arial" w:cs="Arial"/>
                <w:b/>
                <w:bCs/>
                <w:szCs w:val="22"/>
              </w:rPr>
              <w:t>CORRESPONDÊNCIA</w:t>
            </w:r>
          </w:p>
        </w:tc>
      </w:tr>
      <w:tr w:rsidR="00AE36D7" w:rsidRPr="00D761E7" w:rsidTr="00B03A05">
        <w:trPr>
          <w:tblCellSpacing w:w="0" w:type="dxa"/>
        </w:trPr>
        <w:tc>
          <w:tcPr>
            <w:tcW w:w="3576" w:type="dxa"/>
            <w:tcBorders>
              <w:top w:val="outset" w:sz="6" w:space="0" w:color="000000"/>
              <w:bottom w:val="outset" w:sz="6" w:space="0" w:color="000000"/>
              <w:right w:val="outset" w:sz="6" w:space="0" w:color="000000"/>
            </w:tcBorders>
          </w:tcPr>
          <w:p w:rsidR="00AE36D7" w:rsidRPr="00D761E7" w:rsidRDefault="00AE36D7" w:rsidP="00D761E7">
            <w:pPr>
              <w:spacing w:line="276" w:lineRule="auto"/>
              <w:ind w:right="-30"/>
              <w:jc w:val="center"/>
              <w:rPr>
                <w:rFonts w:ascii="Arial" w:hAnsi="Arial" w:cs="Arial"/>
                <w:szCs w:val="22"/>
              </w:rPr>
            </w:pPr>
            <w:r w:rsidRPr="00D761E7">
              <w:rPr>
                <w:rFonts w:ascii="Arial" w:hAnsi="Arial" w:cs="Arial"/>
                <w:szCs w:val="22"/>
              </w:rPr>
              <w:t>1</w:t>
            </w:r>
          </w:p>
        </w:tc>
        <w:tc>
          <w:tcPr>
            <w:tcW w:w="5604" w:type="dxa"/>
            <w:tcBorders>
              <w:top w:val="outset" w:sz="6" w:space="0" w:color="000000"/>
              <w:left w:val="outset" w:sz="6" w:space="0" w:color="000000"/>
              <w:bottom w:val="outset" w:sz="6" w:space="0" w:color="000000"/>
            </w:tcBorders>
          </w:tcPr>
          <w:p w:rsidR="00AE36D7" w:rsidRPr="00D761E7" w:rsidRDefault="00AE36D7" w:rsidP="00D761E7">
            <w:pPr>
              <w:spacing w:line="276" w:lineRule="auto"/>
              <w:ind w:right="-30"/>
              <w:jc w:val="center"/>
              <w:rPr>
                <w:rFonts w:ascii="Arial" w:hAnsi="Arial" w:cs="Arial"/>
                <w:szCs w:val="22"/>
              </w:rPr>
            </w:pPr>
            <w:r w:rsidRPr="00D761E7">
              <w:rPr>
                <w:rFonts w:ascii="Arial" w:hAnsi="Arial" w:cs="Arial"/>
                <w:szCs w:val="22"/>
              </w:rPr>
              <w:t>0,2% ao dia sobre o valor mensal do contrato</w:t>
            </w:r>
          </w:p>
        </w:tc>
      </w:tr>
      <w:tr w:rsidR="00AE36D7" w:rsidRPr="00D761E7" w:rsidTr="00B03A05">
        <w:trPr>
          <w:tblCellSpacing w:w="0" w:type="dxa"/>
        </w:trPr>
        <w:tc>
          <w:tcPr>
            <w:tcW w:w="3576" w:type="dxa"/>
            <w:tcBorders>
              <w:top w:val="outset" w:sz="6" w:space="0" w:color="000000"/>
              <w:bottom w:val="outset" w:sz="6" w:space="0" w:color="000000"/>
              <w:right w:val="outset" w:sz="6" w:space="0" w:color="000000"/>
            </w:tcBorders>
          </w:tcPr>
          <w:p w:rsidR="00AE36D7" w:rsidRPr="00D761E7" w:rsidRDefault="00AE36D7" w:rsidP="00D761E7">
            <w:pPr>
              <w:spacing w:line="276" w:lineRule="auto"/>
              <w:ind w:right="-30"/>
              <w:jc w:val="center"/>
              <w:rPr>
                <w:rFonts w:ascii="Arial" w:hAnsi="Arial" w:cs="Arial"/>
                <w:szCs w:val="22"/>
              </w:rPr>
            </w:pPr>
            <w:r w:rsidRPr="00D761E7">
              <w:rPr>
                <w:rFonts w:ascii="Arial" w:hAnsi="Arial" w:cs="Arial"/>
                <w:szCs w:val="22"/>
              </w:rPr>
              <w:t>2</w:t>
            </w:r>
          </w:p>
        </w:tc>
        <w:tc>
          <w:tcPr>
            <w:tcW w:w="5604" w:type="dxa"/>
            <w:tcBorders>
              <w:top w:val="outset" w:sz="6" w:space="0" w:color="000000"/>
              <w:left w:val="outset" w:sz="6" w:space="0" w:color="000000"/>
              <w:bottom w:val="outset" w:sz="6" w:space="0" w:color="000000"/>
            </w:tcBorders>
          </w:tcPr>
          <w:p w:rsidR="00AE36D7" w:rsidRPr="00D761E7" w:rsidRDefault="00AE36D7" w:rsidP="00D761E7">
            <w:pPr>
              <w:spacing w:line="276" w:lineRule="auto"/>
              <w:ind w:right="-30"/>
              <w:jc w:val="center"/>
              <w:rPr>
                <w:rFonts w:ascii="Arial" w:hAnsi="Arial" w:cs="Arial"/>
                <w:szCs w:val="22"/>
              </w:rPr>
            </w:pPr>
            <w:r w:rsidRPr="00D761E7">
              <w:rPr>
                <w:rFonts w:ascii="Arial" w:hAnsi="Arial" w:cs="Arial"/>
                <w:szCs w:val="22"/>
              </w:rPr>
              <w:t>0,4% ao dia sobre o valor mensal do contrato</w:t>
            </w:r>
          </w:p>
        </w:tc>
      </w:tr>
      <w:tr w:rsidR="00AE36D7" w:rsidRPr="00D761E7" w:rsidTr="00B03A05">
        <w:trPr>
          <w:tblCellSpacing w:w="0" w:type="dxa"/>
        </w:trPr>
        <w:tc>
          <w:tcPr>
            <w:tcW w:w="3576" w:type="dxa"/>
            <w:tcBorders>
              <w:top w:val="outset" w:sz="6" w:space="0" w:color="000000"/>
              <w:bottom w:val="outset" w:sz="6" w:space="0" w:color="000000"/>
              <w:right w:val="outset" w:sz="6" w:space="0" w:color="000000"/>
            </w:tcBorders>
          </w:tcPr>
          <w:p w:rsidR="00AE36D7" w:rsidRPr="00D761E7" w:rsidRDefault="00AE36D7" w:rsidP="00D761E7">
            <w:pPr>
              <w:spacing w:line="276" w:lineRule="auto"/>
              <w:ind w:right="-30"/>
              <w:jc w:val="center"/>
              <w:rPr>
                <w:rFonts w:ascii="Arial" w:hAnsi="Arial" w:cs="Arial"/>
                <w:szCs w:val="22"/>
              </w:rPr>
            </w:pPr>
            <w:r w:rsidRPr="00D761E7">
              <w:rPr>
                <w:rFonts w:ascii="Arial" w:hAnsi="Arial" w:cs="Arial"/>
                <w:szCs w:val="22"/>
              </w:rPr>
              <w:t>3</w:t>
            </w:r>
          </w:p>
        </w:tc>
        <w:tc>
          <w:tcPr>
            <w:tcW w:w="5604" w:type="dxa"/>
            <w:tcBorders>
              <w:top w:val="outset" w:sz="6" w:space="0" w:color="000000"/>
              <w:left w:val="outset" w:sz="6" w:space="0" w:color="000000"/>
              <w:bottom w:val="outset" w:sz="6" w:space="0" w:color="000000"/>
            </w:tcBorders>
          </w:tcPr>
          <w:p w:rsidR="00AE36D7" w:rsidRPr="00D761E7" w:rsidRDefault="00AE36D7" w:rsidP="00D761E7">
            <w:pPr>
              <w:spacing w:line="276" w:lineRule="auto"/>
              <w:ind w:right="-30"/>
              <w:jc w:val="center"/>
              <w:rPr>
                <w:rFonts w:ascii="Arial" w:hAnsi="Arial" w:cs="Arial"/>
                <w:szCs w:val="22"/>
              </w:rPr>
            </w:pPr>
            <w:r w:rsidRPr="00D761E7">
              <w:rPr>
                <w:rFonts w:ascii="Arial" w:hAnsi="Arial" w:cs="Arial"/>
                <w:szCs w:val="22"/>
              </w:rPr>
              <w:t>0,8% ao dia sobre o valor mensal do contrato</w:t>
            </w:r>
          </w:p>
        </w:tc>
      </w:tr>
      <w:tr w:rsidR="00AE36D7" w:rsidRPr="00D761E7" w:rsidTr="00B03A05">
        <w:trPr>
          <w:tblCellSpacing w:w="0" w:type="dxa"/>
        </w:trPr>
        <w:tc>
          <w:tcPr>
            <w:tcW w:w="3576" w:type="dxa"/>
            <w:tcBorders>
              <w:top w:val="outset" w:sz="6" w:space="0" w:color="000000"/>
              <w:bottom w:val="outset" w:sz="6" w:space="0" w:color="000000"/>
              <w:right w:val="outset" w:sz="6" w:space="0" w:color="000000"/>
            </w:tcBorders>
          </w:tcPr>
          <w:p w:rsidR="00AE36D7" w:rsidRPr="00D761E7" w:rsidRDefault="00AE36D7" w:rsidP="00D761E7">
            <w:pPr>
              <w:spacing w:line="276" w:lineRule="auto"/>
              <w:ind w:right="-30"/>
              <w:jc w:val="center"/>
              <w:rPr>
                <w:rFonts w:ascii="Arial" w:hAnsi="Arial" w:cs="Arial"/>
                <w:szCs w:val="22"/>
              </w:rPr>
            </w:pPr>
            <w:r w:rsidRPr="00D761E7">
              <w:rPr>
                <w:rFonts w:ascii="Arial" w:hAnsi="Arial" w:cs="Arial"/>
                <w:szCs w:val="22"/>
              </w:rPr>
              <w:t>4</w:t>
            </w:r>
          </w:p>
        </w:tc>
        <w:tc>
          <w:tcPr>
            <w:tcW w:w="5604" w:type="dxa"/>
            <w:tcBorders>
              <w:top w:val="outset" w:sz="6" w:space="0" w:color="000000"/>
              <w:left w:val="outset" w:sz="6" w:space="0" w:color="000000"/>
              <w:bottom w:val="outset" w:sz="6" w:space="0" w:color="000000"/>
            </w:tcBorders>
          </w:tcPr>
          <w:p w:rsidR="00AE36D7" w:rsidRPr="00D761E7" w:rsidRDefault="00AE36D7" w:rsidP="00D761E7">
            <w:pPr>
              <w:spacing w:line="276" w:lineRule="auto"/>
              <w:ind w:right="-30"/>
              <w:jc w:val="center"/>
              <w:rPr>
                <w:rFonts w:ascii="Arial" w:hAnsi="Arial" w:cs="Arial"/>
                <w:szCs w:val="22"/>
              </w:rPr>
            </w:pPr>
            <w:r w:rsidRPr="00D761E7">
              <w:rPr>
                <w:rFonts w:ascii="Arial" w:hAnsi="Arial" w:cs="Arial"/>
                <w:szCs w:val="22"/>
              </w:rPr>
              <w:t>1,6% ao dia sobre o valor mensal do contrato</w:t>
            </w:r>
          </w:p>
        </w:tc>
      </w:tr>
      <w:tr w:rsidR="00AE36D7" w:rsidRPr="00D761E7" w:rsidTr="00B03A05">
        <w:trPr>
          <w:tblCellSpacing w:w="0" w:type="dxa"/>
        </w:trPr>
        <w:tc>
          <w:tcPr>
            <w:tcW w:w="3576" w:type="dxa"/>
            <w:tcBorders>
              <w:top w:val="outset" w:sz="6" w:space="0" w:color="000000"/>
              <w:bottom w:val="outset" w:sz="6" w:space="0" w:color="000000"/>
              <w:right w:val="outset" w:sz="6" w:space="0" w:color="000000"/>
            </w:tcBorders>
          </w:tcPr>
          <w:p w:rsidR="00AE36D7" w:rsidRPr="00D761E7" w:rsidRDefault="00AE36D7" w:rsidP="00D761E7">
            <w:pPr>
              <w:spacing w:line="276" w:lineRule="auto"/>
              <w:ind w:right="-30"/>
              <w:jc w:val="center"/>
              <w:rPr>
                <w:rFonts w:ascii="Arial" w:hAnsi="Arial" w:cs="Arial"/>
                <w:szCs w:val="22"/>
              </w:rPr>
            </w:pPr>
            <w:r w:rsidRPr="00D761E7">
              <w:rPr>
                <w:rFonts w:ascii="Arial" w:hAnsi="Arial" w:cs="Arial"/>
                <w:szCs w:val="22"/>
              </w:rPr>
              <w:t>5</w:t>
            </w:r>
          </w:p>
        </w:tc>
        <w:tc>
          <w:tcPr>
            <w:tcW w:w="5604" w:type="dxa"/>
            <w:tcBorders>
              <w:top w:val="outset" w:sz="6" w:space="0" w:color="000000"/>
              <w:left w:val="outset" w:sz="6" w:space="0" w:color="000000"/>
              <w:bottom w:val="outset" w:sz="6" w:space="0" w:color="000000"/>
            </w:tcBorders>
          </w:tcPr>
          <w:p w:rsidR="00AE36D7" w:rsidRPr="00D761E7" w:rsidRDefault="00AE36D7" w:rsidP="00D761E7">
            <w:pPr>
              <w:spacing w:line="276" w:lineRule="auto"/>
              <w:ind w:right="-30"/>
              <w:jc w:val="center"/>
              <w:rPr>
                <w:rFonts w:ascii="Arial" w:hAnsi="Arial" w:cs="Arial"/>
                <w:szCs w:val="22"/>
              </w:rPr>
            </w:pPr>
            <w:r w:rsidRPr="00D761E7">
              <w:rPr>
                <w:rFonts w:ascii="Arial" w:hAnsi="Arial" w:cs="Arial"/>
                <w:szCs w:val="22"/>
              </w:rPr>
              <w:t>3,2% ao dia sobre o valor mensal do contrato</w:t>
            </w:r>
          </w:p>
        </w:tc>
      </w:tr>
    </w:tbl>
    <w:p w:rsidR="00AE36D7" w:rsidRPr="0016490C" w:rsidRDefault="00AE36D7" w:rsidP="00AE36D7">
      <w:pPr>
        <w:spacing w:before="120" w:after="120" w:line="276" w:lineRule="auto"/>
        <w:ind w:right="-30"/>
        <w:jc w:val="center"/>
        <w:rPr>
          <w:rFonts w:ascii="Arial" w:hAnsi="Arial" w:cs="Arial"/>
          <w:sz w:val="22"/>
          <w:szCs w:val="22"/>
        </w:rPr>
      </w:pPr>
      <w:r w:rsidRPr="0016490C">
        <w:rPr>
          <w:rFonts w:ascii="Arial" w:hAnsi="Arial" w:cs="Arial"/>
          <w:b/>
          <w:bCs/>
          <w:sz w:val="22"/>
          <w:szCs w:val="22"/>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AE36D7" w:rsidRPr="00D761E7" w:rsidTr="00B03A05">
        <w:trPr>
          <w:trHeight w:val="60"/>
          <w:tblCellSpacing w:w="0" w:type="dxa"/>
        </w:trPr>
        <w:tc>
          <w:tcPr>
            <w:tcW w:w="9180" w:type="dxa"/>
            <w:gridSpan w:val="3"/>
            <w:tcBorders>
              <w:top w:val="outset" w:sz="6" w:space="0" w:color="000000"/>
              <w:bottom w:val="outset" w:sz="6" w:space="0" w:color="000000"/>
            </w:tcBorders>
          </w:tcPr>
          <w:p w:rsidR="00AE36D7" w:rsidRPr="00D761E7" w:rsidRDefault="00AE36D7" w:rsidP="00D761E7">
            <w:pPr>
              <w:spacing w:line="276" w:lineRule="auto"/>
              <w:ind w:right="-30"/>
              <w:jc w:val="center"/>
              <w:rPr>
                <w:rFonts w:ascii="Arial" w:hAnsi="Arial" w:cs="Arial"/>
              </w:rPr>
            </w:pPr>
            <w:r w:rsidRPr="00D761E7">
              <w:rPr>
                <w:rFonts w:ascii="Arial" w:hAnsi="Arial" w:cs="Arial"/>
                <w:b/>
                <w:bCs/>
              </w:rPr>
              <w:t>INFRAÇÃO</w:t>
            </w:r>
          </w:p>
        </w:tc>
      </w:tr>
      <w:tr w:rsidR="00AE36D7" w:rsidRPr="00D761E7" w:rsidTr="00B03A05">
        <w:trPr>
          <w:tblCellSpacing w:w="0" w:type="dxa"/>
        </w:trPr>
        <w:tc>
          <w:tcPr>
            <w:tcW w:w="2239" w:type="dxa"/>
            <w:tcBorders>
              <w:top w:val="outset" w:sz="6" w:space="0" w:color="000000"/>
              <w:bottom w:val="outset" w:sz="6" w:space="0" w:color="000000"/>
              <w:right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b/>
                <w:bCs/>
              </w:rPr>
              <w:t>ITEM</w:t>
            </w:r>
          </w:p>
        </w:tc>
        <w:tc>
          <w:tcPr>
            <w:tcW w:w="4983" w:type="dxa"/>
            <w:tcBorders>
              <w:top w:val="outset" w:sz="6" w:space="0" w:color="000000"/>
              <w:left w:val="outset" w:sz="6" w:space="0" w:color="000000"/>
              <w:bottom w:val="outset" w:sz="6" w:space="0" w:color="000000"/>
              <w:right w:val="outset" w:sz="6" w:space="0" w:color="000000"/>
            </w:tcBorders>
          </w:tcPr>
          <w:p w:rsidR="00AE36D7" w:rsidRPr="00D761E7" w:rsidRDefault="00AE36D7" w:rsidP="00D761E7">
            <w:pPr>
              <w:spacing w:line="276" w:lineRule="auto"/>
              <w:ind w:right="-30"/>
              <w:jc w:val="center"/>
              <w:rPr>
                <w:rFonts w:ascii="Arial" w:hAnsi="Arial" w:cs="Arial"/>
              </w:rPr>
            </w:pPr>
            <w:r w:rsidRPr="00D761E7">
              <w:rPr>
                <w:rFonts w:ascii="Arial" w:hAnsi="Arial" w:cs="Arial"/>
                <w:b/>
                <w:bCs/>
              </w:rPr>
              <w:t>DESCRIÇÃO</w:t>
            </w:r>
          </w:p>
        </w:tc>
        <w:tc>
          <w:tcPr>
            <w:tcW w:w="1958" w:type="dxa"/>
            <w:tcBorders>
              <w:top w:val="outset" w:sz="6" w:space="0" w:color="000000"/>
              <w:left w:val="outset" w:sz="6" w:space="0" w:color="000000"/>
              <w:bottom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b/>
                <w:bCs/>
              </w:rPr>
              <w:t>GRAU</w:t>
            </w:r>
          </w:p>
        </w:tc>
      </w:tr>
      <w:tr w:rsidR="00AE36D7" w:rsidRPr="00D761E7" w:rsidTr="00B03A05">
        <w:trPr>
          <w:tblCellSpacing w:w="0" w:type="dxa"/>
        </w:trPr>
        <w:tc>
          <w:tcPr>
            <w:tcW w:w="2239" w:type="dxa"/>
            <w:tcBorders>
              <w:top w:val="outset" w:sz="6" w:space="0" w:color="000000"/>
              <w:bottom w:val="outset" w:sz="6" w:space="0" w:color="000000"/>
              <w:right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rPr>
              <w:t>1</w:t>
            </w:r>
          </w:p>
        </w:tc>
        <w:tc>
          <w:tcPr>
            <w:tcW w:w="4983" w:type="dxa"/>
            <w:tcBorders>
              <w:top w:val="outset" w:sz="6" w:space="0" w:color="000000"/>
              <w:left w:val="outset" w:sz="6" w:space="0" w:color="000000"/>
              <w:bottom w:val="outset" w:sz="6" w:space="0" w:color="000000"/>
              <w:right w:val="outset" w:sz="6" w:space="0" w:color="000000"/>
            </w:tcBorders>
          </w:tcPr>
          <w:p w:rsidR="00AE36D7" w:rsidRPr="00D761E7" w:rsidRDefault="00AE36D7" w:rsidP="00D761E7">
            <w:pPr>
              <w:spacing w:line="276" w:lineRule="auto"/>
              <w:ind w:right="-30"/>
              <w:jc w:val="center"/>
              <w:rPr>
                <w:rFonts w:ascii="Arial" w:hAnsi="Arial" w:cs="Arial"/>
              </w:rPr>
            </w:pPr>
            <w:r w:rsidRPr="00D761E7">
              <w:rPr>
                <w:rFonts w:ascii="Arial" w:hAnsi="Arial" w:cs="Arial"/>
              </w:rPr>
              <w:t xml:space="preserve">Permitir situação que crie a possibilidade de causar dano físico, lesão corporal ou </w:t>
            </w:r>
            <w:proofErr w:type="spellStart"/>
            <w:r w:rsidRPr="00D761E7">
              <w:rPr>
                <w:rFonts w:ascii="Arial" w:hAnsi="Arial" w:cs="Arial"/>
              </w:rPr>
              <w:t>conseqüências</w:t>
            </w:r>
            <w:proofErr w:type="spellEnd"/>
            <w:r w:rsidRPr="00D761E7">
              <w:rPr>
                <w:rFonts w:ascii="Arial" w:hAnsi="Arial" w:cs="Arial"/>
              </w:rPr>
              <w:t xml:space="preserve"> letais, por ocorrência;</w:t>
            </w:r>
          </w:p>
        </w:tc>
        <w:tc>
          <w:tcPr>
            <w:tcW w:w="1958" w:type="dxa"/>
            <w:tcBorders>
              <w:top w:val="outset" w:sz="6" w:space="0" w:color="000000"/>
              <w:left w:val="outset" w:sz="6" w:space="0" w:color="000000"/>
              <w:bottom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rPr>
              <w:t>05</w:t>
            </w:r>
          </w:p>
        </w:tc>
      </w:tr>
      <w:tr w:rsidR="00AE36D7" w:rsidRPr="00D761E7" w:rsidTr="00B03A05">
        <w:trPr>
          <w:tblCellSpacing w:w="0" w:type="dxa"/>
        </w:trPr>
        <w:tc>
          <w:tcPr>
            <w:tcW w:w="2239" w:type="dxa"/>
            <w:tcBorders>
              <w:top w:val="outset" w:sz="6" w:space="0" w:color="000000"/>
              <w:bottom w:val="outset" w:sz="6" w:space="0" w:color="000000"/>
              <w:right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rPr>
              <w:t>2</w:t>
            </w:r>
          </w:p>
        </w:tc>
        <w:tc>
          <w:tcPr>
            <w:tcW w:w="4983" w:type="dxa"/>
            <w:tcBorders>
              <w:top w:val="outset" w:sz="6" w:space="0" w:color="000000"/>
              <w:left w:val="outset" w:sz="6" w:space="0" w:color="000000"/>
              <w:bottom w:val="outset" w:sz="6" w:space="0" w:color="000000"/>
              <w:right w:val="outset" w:sz="6" w:space="0" w:color="000000"/>
            </w:tcBorders>
          </w:tcPr>
          <w:p w:rsidR="00AE36D7" w:rsidRPr="00D761E7" w:rsidRDefault="00AE36D7" w:rsidP="00D761E7">
            <w:pPr>
              <w:spacing w:line="276" w:lineRule="auto"/>
              <w:ind w:right="-30"/>
              <w:jc w:val="center"/>
              <w:rPr>
                <w:rFonts w:ascii="Arial" w:hAnsi="Arial" w:cs="Arial"/>
              </w:rPr>
            </w:pPr>
            <w:r w:rsidRPr="00D761E7">
              <w:rPr>
                <w:rFonts w:ascii="Arial" w:hAnsi="Arial" w:cs="Arial"/>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rPr>
              <w:t>04</w:t>
            </w:r>
          </w:p>
        </w:tc>
      </w:tr>
      <w:tr w:rsidR="00AE36D7" w:rsidRPr="00D761E7" w:rsidTr="00B03A05">
        <w:trPr>
          <w:tblCellSpacing w:w="0" w:type="dxa"/>
        </w:trPr>
        <w:tc>
          <w:tcPr>
            <w:tcW w:w="2239" w:type="dxa"/>
            <w:tcBorders>
              <w:top w:val="outset" w:sz="6" w:space="0" w:color="000000"/>
              <w:bottom w:val="outset" w:sz="6" w:space="0" w:color="000000"/>
              <w:right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rPr>
              <w:t>3</w:t>
            </w:r>
          </w:p>
        </w:tc>
        <w:tc>
          <w:tcPr>
            <w:tcW w:w="4983" w:type="dxa"/>
            <w:tcBorders>
              <w:top w:val="outset" w:sz="6" w:space="0" w:color="000000"/>
              <w:left w:val="outset" w:sz="6" w:space="0" w:color="000000"/>
              <w:bottom w:val="outset" w:sz="6" w:space="0" w:color="000000"/>
              <w:right w:val="outset" w:sz="6" w:space="0" w:color="000000"/>
            </w:tcBorders>
          </w:tcPr>
          <w:p w:rsidR="00AE36D7" w:rsidRPr="00D761E7" w:rsidRDefault="00AE36D7" w:rsidP="00D761E7">
            <w:pPr>
              <w:spacing w:line="276" w:lineRule="auto"/>
              <w:ind w:right="-30"/>
              <w:jc w:val="center"/>
              <w:rPr>
                <w:rFonts w:ascii="Arial" w:hAnsi="Arial" w:cs="Arial"/>
              </w:rPr>
            </w:pPr>
            <w:r w:rsidRPr="00D761E7">
              <w:rPr>
                <w:rFonts w:ascii="Arial" w:hAnsi="Arial" w:cs="Arial"/>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rPr>
              <w:t>03</w:t>
            </w:r>
          </w:p>
        </w:tc>
      </w:tr>
      <w:tr w:rsidR="00AE36D7" w:rsidRPr="00D761E7" w:rsidTr="00B03A05">
        <w:trPr>
          <w:tblCellSpacing w:w="0" w:type="dxa"/>
        </w:trPr>
        <w:tc>
          <w:tcPr>
            <w:tcW w:w="2239" w:type="dxa"/>
            <w:tcBorders>
              <w:top w:val="outset" w:sz="6" w:space="0" w:color="000000"/>
              <w:bottom w:val="outset" w:sz="6" w:space="0" w:color="000000"/>
              <w:right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rPr>
              <w:t>4</w:t>
            </w:r>
          </w:p>
        </w:tc>
        <w:tc>
          <w:tcPr>
            <w:tcW w:w="4983" w:type="dxa"/>
            <w:tcBorders>
              <w:top w:val="outset" w:sz="6" w:space="0" w:color="000000"/>
              <w:left w:val="outset" w:sz="6" w:space="0" w:color="000000"/>
              <w:bottom w:val="outset" w:sz="6" w:space="0" w:color="000000"/>
              <w:right w:val="outset" w:sz="6" w:space="0" w:color="000000"/>
            </w:tcBorders>
          </w:tcPr>
          <w:p w:rsidR="00AE36D7" w:rsidRPr="00D761E7" w:rsidRDefault="00AE36D7" w:rsidP="00D761E7">
            <w:pPr>
              <w:spacing w:line="276" w:lineRule="auto"/>
              <w:ind w:right="-30"/>
              <w:jc w:val="center"/>
              <w:rPr>
                <w:rFonts w:ascii="Arial" w:hAnsi="Arial" w:cs="Arial"/>
              </w:rPr>
            </w:pPr>
            <w:r w:rsidRPr="00D761E7">
              <w:rPr>
                <w:rFonts w:ascii="Arial" w:hAnsi="Arial" w:cs="Arial"/>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rPr>
              <w:t>02</w:t>
            </w:r>
          </w:p>
        </w:tc>
      </w:tr>
      <w:tr w:rsidR="00AE36D7" w:rsidRPr="00D761E7" w:rsidTr="00B03A05">
        <w:trPr>
          <w:tblCellSpacing w:w="0" w:type="dxa"/>
        </w:trPr>
        <w:tc>
          <w:tcPr>
            <w:tcW w:w="2239" w:type="dxa"/>
            <w:tcBorders>
              <w:top w:val="outset" w:sz="6" w:space="0" w:color="000000"/>
              <w:bottom w:val="outset" w:sz="6" w:space="0" w:color="000000"/>
              <w:right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rPr>
              <w:t>5</w:t>
            </w:r>
          </w:p>
        </w:tc>
        <w:tc>
          <w:tcPr>
            <w:tcW w:w="4983" w:type="dxa"/>
            <w:tcBorders>
              <w:top w:val="outset" w:sz="6" w:space="0" w:color="000000"/>
              <w:left w:val="outset" w:sz="6" w:space="0" w:color="000000"/>
              <w:bottom w:val="outset" w:sz="6" w:space="0" w:color="000000"/>
              <w:right w:val="outset" w:sz="6" w:space="0" w:color="000000"/>
            </w:tcBorders>
          </w:tcPr>
          <w:p w:rsidR="00AE36D7" w:rsidRPr="00D761E7" w:rsidRDefault="00AE36D7" w:rsidP="00D761E7">
            <w:pPr>
              <w:spacing w:line="276" w:lineRule="auto"/>
              <w:ind w:right="-30"/>
              <w:jc w:val="center"/>
              <w:rPr>
                <w:rFonts w:ascii="Arial" w:hAnsi="Arial" w:cs="Arial"/>
              </w:rPr>
            </w:pPr>
            <w:r w:rsidRPr="00D761E7">
              <w:rPr>
                <w:rFonts w:ascii="Arial" w:hAnsi="Arial" w:cs="Arial"/>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rPr>
              <w:t>03</w:t>
            </w:r>
          </w:p>
        </w:tc>
      </w:tr>
      <w:tr w:rsidR="00AE36D7" w:rsidRPr="00D761E7" w:rsidTr="00B03A05">
        <w:trPr>
          <w:trHeight w:val="225"/>
          <w:tblCellSpacing w:w="0" w:type="dxa"/>
        </w:trPr>
        <w:tc>
          <w:tcPr>
            <w:tcW w:w="9180" w:type="dxa"/>
            <w:gridSpan w:val="3"/>
            <w:tcBorders>
              <w:top w:val="outset" w:sz="6" w:space="0" w:color="000000"/>
              <w:bottom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b/>
                <w:bCs/>
              </w:rPr>
              <w:t>Para os itens a seguir, deixar de:</w:t>
            </w:r>
          </w:p>
        </w:tc>
      </w:tr>
      <w:tr w:rsidR="00AE36D7" w:rsidRPr="00D761E7" w:rsidTr="00B03A05">
        <w:trPr>
          <w:tblCellSpacing w:w="0" w:type="dxa"/>
        </w:trPr>
        <w:tc>
          <w:tcPr>
            <w:tcW w:w="2239" w:type="dxa"/>
            <w:tcBorders>
              <w:top w:val="outset" w:sz="6" w:space="0" w:color="000000"/>
              <w:bottom w:val="outset" w:sz="6" w:space="0" w:color="000000"/>
              <w:right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rPr>
              <w:t>6</w:t>
            </w:r>
          </w:p>
        </w:tc>
        <w:tc>
          <w:tcPr>
            <w:tcW w:w="4983" w:type="dxa"/>
            <w:tcBorders>
              <w:top w:val="outset" w:sz="6" w:space="0" w:color="000000"/>
              <w:left w:val="outset" w:sz="6" w:space="0" w:color="000000"/>
              <w:bottom w:val="outset" w:sz="6" w:space="0" w:color="000000"/>
              <w:right w:val="outset" w:sz="6" w:space="0" w:color="000000"/>
            </w:tcBorders>
          </w:tcPr>
          <w:p w:rsidR="00AE36D7" w:rsidRPr="00D761E7" w:rsidRDefault="00AE36D7" w:rsidP="00D761E7">
            <w:pPr>
              <w:spacing w:line="276" w:lineRule="auto"/>
              <w:ind w:right="-30"/>
              <w:jc w:val="center"/>
              <w:rPr>
                <w:rFonts w:ascii="Arial" w:hAnsi="Arial" w:cs="Arial"/>
              </w:rPr>
            </w:pPr>
            <w:r w:rsidRPr="00D761E7">
              <w:rPr>
                <w:rFonts w:ascii="Arial" w:hAnsi="Arial" w:cs="Arial"/>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rPr>
              <w:t>01</w:t>
            </w:r>
          </w:p>
        </w:tc>
      </w:tr>
      <w:tr w:rsidR="00AE36D7" w:rsidRPr="00D761E7" w:rsidTr="00B03A05">
        <w:trPr>
          <w:tblCellSpacing w:w="0" w:type="dxa"/>
        </w:trPr>
        <w:tc>
          <w:tcPr>
            <w:tcW w:w="2239" w:type="dxa"/>
            <w:tcBorders>
              <w:top w:val="outset" w:sz="6" w:space="0" w:color="000000"/>
              <w:bottom w:val="outset" w:sz="6" w:space="0" w:color="000000"/>
              <w:right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rPr>
              <w:t>7</w:t>
            </w:r>
          </w:p>
        </w:tc>
        <w:tc>
          <w:tcPr>
            <w:tcW w:w="4983" w:type="dxa"/>
            <w:tcBorders>
              <w:top w:val="outset" w:sz="6" w:space="0" w:color="000000"/>
              <w:left w:val="outset" w:sz="6" w:space="0" w:color="000000"/>
              <w:bottom w:val="outset" w:sz="6" w:space="0" w:color="000000"/>
              <w:right w:val="outset" w:sz="6" w:space="0" w:color="000000"/>
            </w:tcBorders>
          </w:tcPr>
          <w:p w:rsidR="00AE36D7" w:rsidRPr="00D761E7" w:rsidRDefault="00AE36D7" w:rsidP="00D761E7">
            <w:pPr>
              <w:spacing w:line="276" w:lineRule="auto"/>
              <w:ind w:right="-30"/>
              <w:jc w:val="center"/>
              <w:rPr>
                <w:rFonts w:ascii="Arial" w:hAnsi="Arial" w:cs="Arial"/>
              </w:rPr>
            </w:pPr>
            <w:r w:rsidRPr="00D761E7">
              <w:rPr>
                <w:rFonts w:ascii="Arial" w:hAnsi="Arial" w:cs="Arial"/>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rPr>
              <w:t>02</w:t>
            </w:r>
          </w:p>
        </w:tc>
      </w:tr>
      <w:tr w:rsidR="00AE36D7" w:rsidRPr="00D761E7" w:rsidTr="00B03A05">
        <w:trPr>
          <w:tblCellSpacing w:w="0" w:type="dxa"/>
        </w:trPr>
        <w:tc>
          <w:tcPr>
            <w:tcW w:w="2239" w:type="dxa"/>
            <w:tcBorders>
              <w:top w:val="outset" w:sz="6" w:space="0" w:color="000000"/>
              <w:bottom w:val="outset" w:sz="6" w:space="0" w:color="000000"/>
              <w:right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rPr>
              <w:t>8</w:t>
            </w:r>
          </w:p>
        </w:tc>
        <w:tc>
          <w:tcPr>
            <w:tcW w:w="4983" w:type="dxa"/>
            <w:tcBorders>
              <w:top w:val="outset" w:sz="6" w:space="0" w:color="000000"/>
              <w:left w:val="outset" w:sz="6" w:space="0" w:color="000000"/>
              <w:bottom w:val="outset" w:sz="6" w:space="0" w:color="000000"/>
              <w:right w:val="outset" w:sz="6" w:space="0" w:color="000000"/>
            </w:tcBorders>
          </w:tcPr>
          <w:p w:rsidR="00AE36D7" w:rsidRPr="00D761E7" w:rsidRDefault="00AE36D7" w:rsidP="00D761E7">
            <w:pPr>
              <w:spacing w:line="276" w:lineRule="auto"/>
              <w:ind w:right="-30"/>
              <w:jc w:val="center"/>
              <w:rPr>
                <w:rFonts w:ascii="Arial" w:hAnsi="Arial" w:cs="Arial"/>
              </w:rPr>
            </w:pPr>
            <w:r w:rsidRPr="00D761E7">
              <w:rPr>
                <w:rFonts w:ascii="Arial" w:hAnsi="Arial" w:cs="Arial"/>
              </w:rPr>
              <w:t xml:space="preserve">Substituir empregado que se conduza de modo inconveniente ou não atenda às necessidades do </w:t>
            </w:r>
            <w:r w:rsidRPr="00D761E7">
              <w:rPr>
                <w:rFonts w:ascii="Arial" w:hAnsi="Arial" w:cs="Arial"/>
              </w:rPr>
              <w:lastRenderedPageBreak/>
              <w:t>serviço, por funcionário e por dia;</w:t>
            </w:r>
          </w:p>
        </w:tc>
        <w:tc>
          <w:tcPr>
            <w:tcW w:w="1958" w:type="dxa"/>
            <w:tcBorders>
              <w:top w:val="outset" w:sz="6" w:space="0" w:color="000000"/>
              <w:left w:val="outset" w:sz="6" w:space="0" w:color="000000"/>
              <w:bottom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rPr>
              <w:lastRenderedPageBreak/>
              <w:t>01</w:t>
            </w:r>
          </w:p>
        </w:tc>
      </w:tr>
      <w:tr w:rsidR="00AE36D7" w:rsidRPr="00D761E7" w:rsidTr="00B03A05">
        <w:trPr>
          <w:tblCellSpacing w:w="0" w:type="dxa"/>
        </w:trPr>
        <w:tc>
          <w:tcPr>
            <w:tcW w:w="2239" w:type="dxa"/>
            <w:tcBorders>
              <w:top w:val="outset" w:sz="6" w:space="0" w:color="000000"/>
              <w:bottom w:val="outset" w:sz="6" w:space="0" w:color="000000"/>
              <w:right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rPr>
              <w:lastRenderedPageBreak/>
              <w:t>9</w:t>
            </w:r>
          </w:p>
        </w:tc>
        <w:tc>
          <w:tcPr>
            <w:tcW w:w="4983" w:type="dxa"/>
            <w:tcBorders>
              <w:top w:val="outset" w:sz="6" w:space="0" w:color="000000"/>
              <w:left w:val="outset" w:sz="6" w:space="0" w:color="000000"/>
              <w:bottom w:val="outset" w:sz="6" w:space="0" w:color="000000"/>
              <w:right w:val="outset" w:sz="6" w:space="0" w:color="000000"/>
            </w:tcBorders>
          </w:tcPr>
          <w:p w:rsidR="00AE36D7" w:rsidRPr="00D761E7" w:rsidRDefault="00AE36D7" w:rsidP="00D761E7">
            <w:pPr>
              <w:spacing w:line="276" w:lineRule="auto"/>
              <w:ind w:right="-30"/>
              <w:jc w:val="center"/>
              <w:rPr>
                <w:rFonts w:ascii="Arial" w:hAnsi="Arial" w:cs="Arial"/>
              </w:rPr>
            </w:pPr>
            <w:r w:rsidRPr="00D761E7">
              <w:rPr>
                <w:rFonts w:ascii="Arial" w:hAnsi="Arial" w:cs="Arial"/>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rPr>
              <w:t>03</w:t>
            </w:r>
          </w:p>
        </w:tc>
      </w:tr>
      <w:tr w:rsidR="00AE36D7" w:rsidRPr="00D761E7" w:rsidTr="00B03A05">
        <w:trPr>
          <w:tblCellSpacing w:w="0" w:type="dxa"/>
        </w:trPr>
        <w:tc>
          <w:tcPr>
            <w:tcW w:w="2239" w:type="dxa"/>
            <w:tcBorders>
              <w:top w:val="outset" w:sz="6" w:space="0" w:color="000000"/>
              <w:bottom w:val="outset" w:sz="6" w:space="0" w:color="000000"/>
              <w:right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rPr>
              <w:t>10</w:t>
            </w:r>
          </w:p>
        </w:tc>
        <w:tc>
          <w:tcPr>
            <w:tcW w:w="4983" w:type="dxa"/>
            <w:tcBorders>
              <w:top w:val="outset" w:sz="6" w:space="0" w:color="000000"/>
              <w:left w:val="outset" w:sz="6" w:space="0" w:color="000000"/>
              <w:bottom w:val="outset" w:sz="6" w:space="0" w:color="000000"/>
              <w:right w:val="outset" w:sz="6" w:space="0" w:color="000000"/>
            </w:tcBorders>
          </w:tcPr>
          <w:p w:rsidR="00AE36D7" w:rsidRPr="00D761E7" w:rsidRDefault="00AE36D7" w:rsidP="00D761E7">
            <w:pPr>
              <w:spacing w:line="276" w:lineRule="auto"/>
              <w:ind w:right="-30"/>
              <w:jc w:val="center"/>
              <w:rPr>
                <w:rFonts w:ascii="Arial" w:hAnsi="Arial" w:cs="Arial"/>
              </w:rPr>
            </w:pPr>
            <w:r w:rsidRPr="00D761E7">
              <w:rPr>
                <w:rFonts w:ascii="Arial" w:hAnsi="Arial" w:cs="Arial"/>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rPr>
              <w:t>01</w:t>
            </w:r>
          </w:p>
        </w:tc>
      </w:tr>
      <w:tr w:rsidR="00AE36D7" w:rsidRPr="00D761E7" w:rsidTr="00B03A05">
        <w:trPr>
          <w:tblCellSpacing w:w="0" w:type="dxa"/>
        </w:trPr>
        <w:tc>
          <w:tcPr>
            <w:tcW w:w="2239" w:type="dxa"/>
            <w:tcBorders>
              <w:top w:val="outset" w:sz="6" w:space="0" w:color="000000"/>
              <w:bottom w:val="outset" w:sz="6" w:space="0" w:color="000000"/>
              <w:right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rPr>
              <w:t>11</w:t>
            </w:r>
          </w:p>
        </w:tc>
        <w:tc>
          <w:tcPr>
            <w:tcW w:w="4983" w:type="dxa"/>
            <w:tcBorders>
              <w:top w:val="outset" w:sz="6" w:space="0" w:color="000000"/>
              <w:left w:val="outset" w:sz="6" w:space="0" w:color="000000"/>
              <w:bottom w:val="outset" w:sz="6" w:space="0" w:color="000000"/>
              <w:right w:val="outset" w:sz="6" w:space="0" w:color="000000"/>
            </w:tcBorders>
          </w:tcPr>
          <w:p w:rsidR="00AE36D7" w:rsidRPr="00D761E7" w:rsidRDefault="00AE36D7" w:rsidP="00D761E7">
            <w:pPr>
              <w:spacing w:line="276" w:lineRule="auto"/>
              <w:ind w:right="-30"/>
              <w:jc w:val="center"/>
              <w:rPr>
                <w:rFonts w:ascii="Arial" w:hAnsi="Arial" w:cs="Arial"/>
              </w:rPr>
            </w:pPr>
            <w:r w:rsidRPr="00D761E7">
              <w:rPr>
                <w:rFonts w:ascii="Arial" w:hAnsi="Arial" w:cs="Arial"/>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rsidR="00AE36D7" w:rsidRPr="00D761E7" w:rsidRDefault="00AE36D7" w:rsidP="00D761E7">
            <w:pPr>
              <w:spacing w:line="276" w:lineRule="auto"/>
              <w:ind w:right="-30"/>
              <w:jc w:val="center"/>
              <w:rPr>
                <w:rFonts w:ascii="Arial" w:hAnsi="Arial" w:cs="Arial"/>
              </w:rPr>
            </w:pPr>
            <w:r w:rsidRPr="00D761E7">
              <w:rPr>
                <w:rFonts w:ascii="Arial" w:hAnsi="Arial" w:cs="Arial"/>
              </w:rPr>
              <w:t>01</w:t>
            </w:r>
          </w:p>
        </w:tc>
      </w:tr>
    </w:tbl>
    <w:p w:rsidR="00AE36D7" w:rsidRPr="0016490C" w:rsidRDefault="00AE36D7" w:rsidP="008243FE">
      <w:pPr>
        <w:numPr>
          <w:ilvl w:val="1"/>
          <w:numId w:val="18"/>
        </w:numPr>
        <w:spacing w:before="120" w:after="120" w:line="276" w:lineRule="auto"/>
        <w:ind w:left="0" w:right="-30" w:firstLine="0"/>
        <w:jc w:val="both"/>
        <w:rPr>
          <w:rFonts w:ascii="Arial" w:hAnsi="Arial" w:cs="Arial"/>
          <w:sz w:val="22"/>
          <w:szCs w:val="22"/>
        </w:rPr>
      </w:pPr>
      <w:r w:rsidRPr="0016490C">
        <w:rPr>
          <w:rFonts w:ascii="Arial" w:hAnsi="Arial" w:cs="Arial"/>
          <w:sz w:val="22"/>
          <w:szCs w:val="22"/>
        </w:rPr>
        <w:t>Também ficam sujeitas às penalidades do art. 87, III e IV da Lei nº 8.666, de 1993, as empresas ou profissionais que:</w:t>
      </w:r>
    </w:p>
    <w:p w:rsidR="00AE36D7" w:rsidRPr="0016490C" w:rsidRDefault="00AE36D7" w:rsidP="008243FE">
      <w:pPr>
        <w:numPr>
          <w:ilvl w:val="2"/>
          <w:numId w:val="18"/>
        </w:numPr>
        <w:spacing w:before="120" w:after="120" w:line="276" w:lineRule="auto"/>
        <w:ind w:left="567" w:right="-30" w:firstLine="0"/>
        <w:jc w:val="both"/>
        <w:rPr>
          <w:rFonts w:ascii="Arial" w:hAnsi="Arial" w:cs="Arial"/>
          <w:sz w:val="22"/>
          <w:szCs w:val="22"/>
        </w:rPr>
      </w:pPr>
      <w:proofErr w:type="gramStart"/>
      <w:r w:rsidRPr="0016490C">
        <w:rPr>
          <w:rFonts w:ascii="Arial" w:hAnsi="Arial" w:cs="Arial"/>
          <w:sz w:val="22"/>
          <w:szCs w:val="22"/>
        </w:rPr>
        <w:t>tenham</w:t>
      </w:r>
      <w:proofErr w:type="gramEnd"/>
      <w:r w:rsidRPr="0016490C">
        <w:rPr>
          <w:rFonts w:ascii="Arial" w:hAnsi="Arial" w:cs="Arial"/>
          <w:sz w:val="22"/>
          <w:szCs w:val="22"/>
        </w:rPr>
        <w:t xml:space="preserve"> sofrido condenação definitiva por praticar, por meio dolosos, fraude fiscal no recolhimento de quaisquer tributos;</w:t>
      </w:r>
    </w:p>
    <w:p w:rsidR="00AE36D7" w:rsidRPr="0016490C" w:rsidRDefault="00AE36D7" w:rsidP="008243FE">
      <w:pPr>
        <w:numPr>
          <w:ilvl w:val="2"/>
          <w:numId w:val="18"/>
        </w:numPr>
        <w:spacing w:before="120" w:after="120" w:line="276" w:lineRule="auto"/>
        <w:ind w:left="567" w:right="-30" w:firstLine="0"/>
        <w:jc w:val="both"/>
        <w:rPr>
          <w:rFonts w:ascii="Arial" w:hAnsi="Arial" w:cs="Arial"/>
          <w:sz w:val="22"/>
          <w:szCs w:val="22"/>
        </w:rPr>
      </w:pPr>
      <w:proofErr w:type="gramStart"/>
      <w:r w:rsidRPr="0016490C">
        <w:rPr>
          <w:rFonts w:ascii="Arial" w:hAnsi="Arial" w:cs="Arial"/>
          <w:sz w:val="22"/>
          <w:szCs w:val="22"/>
        </w:rPr>
        <w:t>tenham</w:t>
      </w:r>
      <w:proofErr w:type="gramEnd"/>
      <w:r w:rsidRPr="0016490C">
        <w:rPr>
          <w:rFonts w:ascii="Arial" w:hAnsi="Arial" w:cs="Arial"/>
          <w:sz w:val="22"/>
          <w:szCs w:val="22"/>
        </w:rPr>
        <w:t xml:space="preserve"> praticado atos ilícitos visando a frustrar os objetivos da licitação;</w:t>
      </w:r>
    </w:p>
    <w:p w:rsidR="00AE36D7" w:rsidRPr="0016490C" w:rsidRDefault="00AE36D7" w:rsidP="008243FE">
      <w:pPr>
        <w:numPr>
          <w:ilvl w:val="2"/>
          <w:numId w:val="18"/>
        </w:numPr>
        <w:spacing w:before="120" w:after="120" w:line="276" w:lineRule="auto"/>
        <w:ind w:left="567" w:right="-30" w:firstLine="0"/>
        <w:jc w:val="both"/>
        <w:rPr>
          <w:rFonts w:ascii="Arial" w:hAnsi="Arial" w:cs="Arial"/>
          <w:sz w:val="22"/>
          <w:szCs w:val="22"/>
        </w:rPr>
      </w:pPr>
      <w:proofErr w:type="gramStart"/>
      <w:r w:rsidRPr="0016490C">
        <w:rPr>
          <w:rFonts w:ascii="Arial" w:hAnsi="Arial" w:cs="Arial"/>
          <w:sz w:val="22"/>
          <w:szCs w:val="22"/>
        </w:rPr>
        <w:t>demonstrem</w:t>
      </w:r>
      <w:proofErr w:type="gramEnd"/>
      <w:r w:rsidRPr="0016490C">
        <w:rPr>
          <w:rFonts w:ascii="Arial" w:hAnsi="Arial" w:cs="Arial"/>
          <w:sz w:val="22"/>
          <w:szCs w:val="22"/>
        </w:rPr>
        <w:t xml:space="preserve"> não possuir idoneidade para contratar com a Administração em virtude de atos ilícitos praticados. </w:t>
      </w:r>
    </w:p>
    <w:p w:rsidR="00AE36D7" w:rsidRPr="0016490C" w:rsidRDefault="00AE36D7" w:rsidP="008243FE">
      <w:pPr>
        <w:numPr>
          <w:ilvl w:val="1"/>
          <w:numId w:val="18"/>
        </w:numPr>
        <w:spacing w:before="120" w:after="120" w:line="276" w:lineRule="auto"/>
        <w:ind w:left="0" w:right="-30" w:firstLine="0"/>
        <w:jc w:val="both"/>
        <w:rPr>
          <w:rFonts w:ascii="Arial" w:hAnsi="Arial" w:cs="Arial"/>
          <w:sz w:val="22"/>
          <w:szCs w:val="22"/>
        </w:rPr>
      </w:pPr>
      <w:r w:rsidRPr="0016490C">
        <w:rPr>
          <w:rFonts w:ascii="Arial" w:hAnsi="Arial" w:cs="Arial"/>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AE36D7" w:rsidRPr="0016490C" w:rsidRDefault="00AE36D7" w:rsidP="008243FE">
      <w:pPr>
        <w:numPr>
          <w:ilvl w:val="1"/>
          <w:numId w:val="18"/>
        </w:numPr>
        <w:spacing w:before="120" w:after="120" w:line="276" w:lineRule="auto"/>
        <w:ind w:left="0" w:right="-30" w:firstLine="0"/>
        <w:jc w:val="both"/>
        <w:rPr>
          <w:rFonts w:ascii="Arial" w:hAnsi="Arial" w:cs="Arial"/>
          <w:sz w:val="22"/>
          <w:szCs w:val="22"/>
        </w:rPr>
      </w:pPr>
      <w:r w:rsidRPr="0016490C">
        <w:rPr>
          <w:rFonts w:ascii="Arial" w:hAnsi="Arial" w:cs="Arial"/>
          <w:sz w:val="22"/>
          <w:szCs w:val="22"/>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AE36D7" w:rsidRPr="0016490C" w:rsidRDefault="00AE36D7" w:rsidP="008243FE">
      <w:pPr>
        <w:numPr>
          <w:ilvl w:val="2"/>
          <w:numId w:val="18"/>
        </w:numPr>
        <w:spacing w:before="120" w:after="120" w:line="276" w:lineRule="auto"/>
        <w:ind w:left="0" w:right="-30" w:firstLine="0"/>
        <w:jc w:val="both"/>
        <w:rPr>
          <w:rFonts w:ascii="Arial" w:hAnsi="Arial" w:cs="Arial"/>
          <w:sz w:val="22"/>
          <w:szCs w:val="22"/>
        </w:rPr>
      </w:pPr>
      <w:r w:rsidRPr="0016490C">
        <w:rPr>
          <w:rFonts w:ascii="Arial" w:hAnsi="Arial" w:cs="Arial"/>
          <w:sz w:val="22"/>
          <w:szCs w:val="22"/>
        </w:rPr>
        <w:t xml:space="preserve">Caso a Contratante determine, a multa deverá ser recolhida no prazo máximo de </w:t>
      </w:r>
      <w:r w:rsidR="002406BB" w:rsidRPr="0016490C">
        <w:rPr>
          <w:rFonts w:ascii="Arial" w:hAnsi="Arial" w:cs="Arial"/>
          <w:sz w:val="22"/>
          <w:szCs w:val="22"/>
        </w:rPr>
        <w:t>30</w:t>
      </w:r>
      <w:r w:rsidRPr="0016490C">
        <w:rPr>
          <w:rFonts w:ascii="Arial" w:hAnsi="Arial" w:cs="Arial"/>
          <w:sz w:val="22"/>
          <w:szCs w:val="22"/>
        </w:rPr>
        <w:t xml:space="preserve"> (</w:t>
      </w:r>
      <w:r w:rsidR="002406BB" w:rsidRPr="0016490C">
        <w:rPr>
          <w:rFonts w:ascii="Arial" w:hAnsi="Arial" w:cs="Arial"/>
          <w:sz w:val="22"/>
          <w:szCs w:val="22"/>
        </w:rPr>
        <w:t>trinta</w:t>
      </w:r>
      <w:r w:rsidRPr="0016490C">
        <w:rPr>
          <w:rFonts w:ascii="Arial" w:hAnsi="Arial" w:cs="Arial"/>
          <w:sz w:val="22"/>
          <w:szCs w:val="22"/>
        </w:rPr>
        <w:t>) dias, a contar da data do recebimento da comunicação enviada pela autoridade competente.</w:t>
      </w:r>
    </w:p>
    <w:p w:rsidR="00AE36D7" w:rsidRPr="0016490C" w:rsidRDefault="00AE36D7" w:rsidP="008243FE">
      <w:pPr>
        <w:numPr>
          <w:ilvl w:val="1"/>
          <w:numId w:val="18"/>
        </w:numPr>
        <w:spacing w:before="120" w:after="120" w:line="276" w:lineRule="auto"/>
        <w:ind w:left="0" w:right="-30" w:firstLine="0"/>
        <w:jc w:val="both"/>
        <w:rPr>
          <w:rFonts w:ascii="Arial" w:hAnsi="Arial" w:cs="Arial"/>
          <w:sz w:val="22"/>
          <w:szCs w:val="22"/>
        </w:rPr>
      </w:pPr>
      <w:r w:rsidRPr="0016490C">
        <w:rPr>
          <w:rFonts w:ascii="Arial" w:hAnsi="Arial" w:cs="Arial"/>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AE36D7" w:rsidRPr="0016490C" w:rsidRDefault="00AE36D7" w:rsidP="008243FE">
      <w:pPr>
        <w:pStyle w:val="Nivel2"/>
        <w:numPr>
          <w:ilvl w:val="1"/>
          <w:numId w:val="18"/>
        </w:numPr>
        <w:ind w:left="0" w:firstLine="0"/>
        <w:rPr>
          <w:rFonts w:ascii="Arial" w:hAnsi="Arial" w:cs="Arial"/>
          <w:sz w:val="22"/>
          <w:szCs w:val="22"/>
        </w:rPr>
      </w:pPr>
      <w:r w:rsidRPr="0016490C">
        <w:rPr>
          <w:rFonts w:ascii="Arial" w:hAnsi="Arial" w:cs="Arial"/>
          <w:sz w:val="22"/>
          <w:szCs w:val="22"/>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AE36D7" w:rsidRPr="0016490C" w:rsidRDefault="00AE36D7" w:rsidP="008243FE">
      <w:pPr>
        <w:pStyle w:val="Nivel2"/>
        <w:numPr>
          <w:ilvl w:val="1"/>
          <w:numId w:val="18"/>
        </w:numPr>
        <w:ind w:left="0" w:firstLine="0"/>
        <w:rPr>
          <w:rFonts w:ascii="Arial" w:hAnsi="Arial" w:cs="Arial"/>
          <w:sz w:val="22"/>
          <w:szCs w:val="22"/>
        </w:rPr>
      </w:pPr>
      <w:r w:rsidRPr="0016490C">
        <w:rPr>
          <w:rFonts w:ascii="Arial" w:hAnsi="Arial" w:cs="Arial"/>
          <w:sz w:val="22"/>
          <w:szCs w:val="22"/>
        </w:rPr>
        <w:lastRenderedPageBreak/>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AE36D7" w:rsidRPr="0016490C" w:rsidRDefault="00AE36D7" w:rsidP="008243FE">
      <w:pPr>
        <w:pStyle w:val="Nivel2"/>
        <w:numPr>
          <w:ilvl w:val="1"/>
          <w:numId w:val="18"/>
        </w:numPr>
        <w:ind w:left="0" w:firstLine="0"/>
        <w:rPr>
          <w:rFonts w:ascii="Arial" w:hAnsi="Arial" w:cs="Arial"/>
          <w:sz w:val="22"/>
          <w:szCs w:val="22"/>
        </w:rPr>
      </w:pPr>
      <w:r w:rsidRPr="0016490C">
        <w:rPr>
          <w:rFonts w:ascii="Arial" w:hAnsi="Arial" w:cs="Arial"/>
          <w:sz w:val="22"/>
          <w:szCs w:val="22"/>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AE36D7" w:rsidRPr="0016490C" w:rsidRDefault="00AE36D7" w:rsidP="008243FE">
      <w:pPr>
        <w:numPr>
          <w:ilvl w:val="1"/>
          <w:numId w:val="18"/>
        </w:numPr>
        <w:ind w:left="0" w:right="-30" w:firstLine="0"/>
        <w:contextualSpacing/>
        <w:jc w:val="both"/>
        <w:rPr>
          <w:rFonts w:ascii="Arial" w:hAnsi="Arial" w:cs="Arial"/>
          <w:sz w:val="22"/>
          <w:szCs w:val="22"/>
        </w:rPr>
      </w:pPr>
      <w:r w:rsidRPr="0016490C">
        <w:rPr>
          <w:rFonts w:ascii="Arial" w:hAnsi="Arial" w:cs="Arial"/>
          <w:sz w:val="22"/>
          <w:szCs w:val="22"/>
        </w:rPr>
        <w:t>As penalidades serão obrigatoriamente registradas no SICAF.</w:t>
      </w:r>
    </w:p>
    <w:p w:rsidR="002406BB" w:rsidRPr="0016490C" w:rsidRDefault="002406BB" w:rsidP="002406BB">
      <w:pPr>
        <w:ind w:right="-30"/>
        <w:contextualSpacing/>
        <w:jc w:val="both"/>
        <w:rPr>
          <w:rFonts w:ascii="Arial" w:hAnsi="Arial" w:cs="Arial"/>
          <w:sz w:val="22"/>
          <w:szCs w:val="22"/>
        </w:rPr>
      </w:pPr>
    </w:p>
    <w:p w:rsidR="00AE36D7" w:rsidRPr="003E4551" w:rsidRDefault="00AE36D7" w:rsidP="008243FE">
      <w:pPr>
        <w:pStyle w:val="Nivel1"/>
        <w:numPr>
          <w:ilvl w:val="0"/>
          <w:numId w:val="18"/>
        </w:numPr>
        <w:shd w:val="clear" w:color="auto" w:fill="F2F2F2"/>
        <w:spacing w:before="0" w:after="0" w:line="240" w:lineRule="auto"/>
        <w:contextualSpacing/>
        <w:rPr>
          <w:bCs/>
          <w:color w:val="auto"/>
          <w:sz w:val="22"/>
          <w:szCs w:val="22"/>
        </w:rPr>
      </w:pPr>
      <w:r w:rsidRPr="003E4551">
        <w:rPr>
          <w:bCs/>
          <w:color w:val="auto"/>
          <w:sz w:val="22"/>
          <w:szCs w:val="22"/>
        </w:rPr>
        <w:t>CRITÉRIOS DE SELEÇÃO DO FORNECEDOR.</w:t>
      </w:r>
    </w:p>
    <w:p w:rsidR="002406BB" w:rsidRPr="0016490C" w:rsidRDefault="002406BB" w:rsidP="002406BB">
      <w:pPr>
        <w:rPr>
          <w:rFonts w:ascii="Arial" w:hAnsi="Arial" w:cs="Arial"/>
          <w:sz w:val="22"/>
          <w:szCs w:val="22"/>
        </w:rPr>
      </w:pPr>
    </w:p>
    <w:p w:rsidR="00FE2065" w:rsidRPr="0016490C" w:rsidRDefault="00FE2065" w:rsidP="008243FE">
      <w:pPr>
        <w:numPr>
          <w:ilvl w:val="1"/>
          <w:numId w:val="18"/>
        </w:numPr>
        <w:ind w:left="0" w:right="-30" w:firstLine="0"/>
        <w:contextualSpacing/>
        <w:jc w:val="both"/>
        <w:rPr>
          <w:rFonts w:ascii="Arial" w:hAnsi="Arial" w:cs="Arial"/>
          <w:sz w:val="22"/>
          <w:szCs w:val="22"/>
        </w:rPr>
      </w:pPr>
      <w:r w:rsidRPr="0016490C">
        <w:rPr>
          <w:rFonts w:ascii="Arial" w:hAnsi="Arial" w:cs="Arial"/>
          <w:sz w:val="22"/>
          <w:szCs w:val="22"/>
        </w:rPr>
        <w:t xml:space="preserve">As exigências de habilitação jurídica e de regularidade fiscal e trabalhista </w:t>
      </w:r>
      <w:r w:rsidR="005721F6" w:rsidRPr="0016490C">
        <w:rPr>
          <w:rFonts w:ascii="Arial" w:hAnsi="Arial" w:cs="Arial"/>
          <w:sz w:val="22"/>
          <w:szCs w:val="22"/>
        </w:rPr>
        <w:t>conforme previsão legal.</w:t>
      </w:r>
    </w:p>
    <w:p w:rsidR="002406BB" w:rsidRPr="0016490C" w:rsidRDefault="002406BB" w:rsidP="002406BB">
      <w:pPr>
        <w:ind w:right="-30"/>
        <w:contextualSpacing/>
        <w:jc w:val="both"/>
        <w:rPr>
          <w:rFonts w:ascii="Arial" w:hAnsi="Arial" w:cs="Arial"/>
          <w:sz w:val="22"/>
          <w:szCs w:val="22"/>
        </w:rPr>
      </w:pPr>
    </w:p>
    <w:p w:rsidR="002406BB" w:rsidRPr="0016490C" w:rsidRDefault="00FE2065" w:rsidP="008243FE">
      <w:pPr>
        <w:numPr>
          <w:ilvl w:val="1"/>
          <w:numId w:val="18"/>
        </w:numPr>
        <w:ind w:left="0" w:right="-30" w:firstLine="0"/>
        <w:contextualSpacing/>
        <w:jc w:val="both"/>
        <w:rPr>
          <w:rFonts w:ascii="Arial" w:hAnsi="Arial" w:cs="Arial"/>
          <w:sz w:val="22"/>
          <w:szCs w:val="22"/>
        </w:rPr>
      </w:pPr>
      <w:r w:rsidRPr="0016490C">
        <w:rPr>
          <w:rFonts w:ascii="Arial" w:hAnsi="Arial" w:cs="Arial"/>
          <w:sz w:val="22"/>
          <w:szCs w:val="22"/>
        </w:rPr>
        <w:t xml:space="preserve">Os critérios de qualificação econômica a serem atendidos pelo fornecedor </w:t>
      </w:r>
      <w:r w:rsidR="005721F6" w:rsidRPr="0016490C">
        <w:rPr>
          <w:rFonts w:ascii="Arial" w:hAnsi="Arial" w:cs="Arial"/>
          <w:sz w:val="22"/>
          <w:szCs w:val="22"/>
        </w:rPr>
        <w:t>serão</w:t>
      </w:r>
      <w:r w:rsidRPr="0016490C">
        <w:rPr>
          <w:rFonts w:ascii="Arial" w:hAnsi="Arial" w:cs="Arial"/>
          <w:sz w:val="22"/>
          <w:szCs w:val="22"/>
        </w:rPr>
        <w:t xml:space="preserve"> previstos no edital.</w:t>
      </w:r>
    </w:p>
    <w:p w:rsidR="005721F6" w:rsidRPr="0016490C" w:rsidRDefault="005721F6" w:rsidP="005721F6">
      <w:pPr>
        <w:pStyle w:val="PargrafodaLista"/>
        <w:rPr>
          <w:rFonts w:ascii="Arial" w:hAnsi="Arial" w:cs="Arial"/>
          <w:sz w:val="22"/>
          <w:szCs w:val="22"/>
        </w:rPr>
      </w:pPr>
    </w:p>
    <w:p w:rsidR="005721F6" w:rsidRPr="006F3D5E" w:rsidRDefault="00FE2065" w:rsidP="00480565">
      <w:pPr>
        <w:numPr>
          <w:ilvl w:val="1"/>
          <w:numId w:val="18"/>
        </w:numPr>
        <w:ind w:left="0" w:right="-30" w:firstLine="0"/>
        <w:contextualSpacing/>
        <w:jc w:val="both"/>
        <w:rPr>
          <w:rFonts w:ascii="Arial" w:hAnsi="Arial" w:cs="Arial"/>
          <w:sz w:val="22"/>
          <w:szCs w:val="22"/>
        </w:rPr>
      </w:pPr>
      <w:r w:rsidRPr="006F3D5E">
        <w:rPr>
          <w:rFonts w:ascii="Arial" w:hAnsi="Arial" w:cs="Arial"/>
          <w:sz w:val="22"/>
          <w:szCs w:val="22"/>
        </w:rPr>
        <w:t xml:space="preserve">O critério de aceitabilidade de preços será o valor global de até </w:t>
      </w:r>
      <w:r w:rsidR="00687CAC" w:rsidRPr="006F3D5E">
        <w:rPr>
          <w:rFonts w:ascii="Arial" w:hAnsi="Arial" w:cs="Arial"/>
          <w:b/>
          <w:sz w:val="22"/>
          <w:szCs w:val="22"/>
        </w:rPr>
        <w:t xml:space="preserve">R$ </w:t>
      </w:r>
      <w:r w:rsidR="006F3D5E" w:rsidRPr="00AF3E36">
        <w:rPr>
          <w:rFonts w:ascii="Arial" w:hAnsi="Arial" w:cs="Arial"/>
          <w:b/>
          <w:sz w:val="22"/>
          <w:szCs w:val="22"/>
        </w:rPr>
        <w:t>R$ 6.755.986,40 (</w:t>
      </w:r>
      <w:r w:rsidR="006F3D5E">
        <w:rPr>
          <w:rFonts w:ascii="Arial" w:hAnsi="Arial" w:cs="Arial"/>
          <w:b/>
          <w:color w:val="000000"/>
          <w:sz w:val="22"/>
          <w:szCs w:val="22"/>
        </w:rPr>
        <w:t>seis</w:t>
      </w:r>
      <w:r w:rsidR="006F3D5E" w:rsidRPr="0016490C">
        <w:rPr>
          <w:rFonts w:ascii="Arial" w:hAnsi="Arial" w:cs="Arial"/>
          <w:b/>
          <w:color w:val="000000"/>
          <w:sz w:val="22"/>
          <w:szCs w:val="22"/>
        </w:rPr>
        <w:t xml:space="preserve"> milhões e </w:t>
      </w:r>
      <w:r w:rsidR="006F3D5E">
        <w:rPr>
          <w:rFonts w:ascii="Arial" w:hAnsi="Arial" w:cs="Arial"/>
          <w:b/>
          <w:color w:val="000000"/>
          <w:sz w:val="22"/>
          <w:szCs w:val="22"/>
        </w:rPr>
        <w:t>setecentos e cinquenta e cinco mil, novecentos e oitenta</w:t>
      </w:r>
      <w:r w:rsidR="006F3D5E" w:rsidRPr="0016490C">
        <w:rPr>
          <w:rFonts w:ascii="Arial" w:hAnsi="Arial" w:cs="Arial"/>
          <w:b/>
          <w:color w:val="000000"/>
          <w:sz w:val="22"/>
          <w:szCs w:val="22"/>
        </w:rPr>
        <w:t xml:space="preserve"> e </w:t>
      </w:r>
      <w:r w:rsidR="006F3D5E">
        <w:rPr>
          <w:rFonts w:ascii="Arial" w:hAnsi="Arial" w:cs="Arial"/>
          <w:b/>
          <w:color w:val="000000"/>
          <w:sz w:val="22"/>
          <w:szCs w:val="22"/>
        </w:rPr>
        <w:t>seis</w:t>
      </w:r>
      <w:r w:rsidR="006F3D5E" w:rsidRPr="0016490C">
        <w:rPr>
          <w:rFonts w:ascii="Arial" w:hAnsi="Arial" w:cs="Arial"/>
          <w:b/>
          <w:color w:val="000000"/>
          <w:sz w:val="22"/>
          <w:szCs w:val="22"/>
        </w:rPr>
        <w:t xml:space="preserve"> rea</w:t>
      </w:r>
      <w:r w:rsidR="006F3D5E">
        <w:rPr>
          <w:rFonts w:ascii="Arial" w:hAnsi="Arial" w:cs="Arial"/>
          <w:b/>
          <w:color w:val="000000"/>
          <w:sz w:val="22"/>
          <w:szCs w:val="22"/>
        </w:rPr>
        <w:t>is</w:t>
      </w:r>
      <w:r w:rsidR="006F3D5E" w:rsidRPr="0016490C">
        <w:rPr>
          <w:rFonts w:ascii="Arial" w:hAnsi="Arial" w:cs="Arial"/>
          <w:b/>
          <w:color w:val="000000"/>
          <w:sz w:val="22"/>
          <w:szCs w:val="22"/>
        </w:rPr>
        <w:t xml:space="preserve"> e </w:t>
      </w:r>
      <w:r w:rsidR="006F3D5E">
        <w:rPr>
          <w:rFonts w:ascii="Arial" w:hAnsi="Arial" w:cs="Arial"/>
          <w:b/>
          <w:color w:val="000000"/>
          <w:sz w:val="22"/>
          <w:szCs w:val="22"/>
        </w:rPr>
        <w:t>quarenta</w:t>
      </w:r>
      <w:r w:rsidR="006F3D5E" w:rsidRPr="0016490C">
        <w:rPr>
          <w:rFonts w:ascii="Arial" w:hAnsi="Arial" w:cs="Arial"/>
          <w:b/>
          <w:color w:val="000000"/>
          <w:sz w:val="22"/>
          <w:szCs w:val="22"/>
        </w:rPr>
        <w:t xml:space="preserve"> centavos)</w:t>
      </w:r>
      <w:r w:rsidR="006F3D5E">
        <w:rPr>
          <w:rFonts w:ascii="Arial" w:hAnsi="Arial" w:cs="Arial"/>
          <w:b/>
          <w:color w:val="000000"/>
          <w:sz w:val="22"/>
          <w:szCs w:val="22"/>
        </w:rPr>
        <w:t>.</w:t>
      </w:r>
    </w:p>
    <w:p w:rsidR="006F3D5E" w:rsidRPr="006F3D5E" w:rsidRDefault="006F3D5E" w:rsidP="006F3D5E">
      <w:pPr>
        <w:ind w:right="-30"/>
        <w:contextualSpacing/>
        <w:jc w:val="both"/>
        <w:rPr>
          <w:rFonts w:ascii="Arial" w:hAnsi="Arial" w:cs="Arial"/>
          <w:sz w:val="22"/>
          <w:szCs w:val="22"/>
        </w:rPr>
      </w:pPr>
    </w:p>
    <w:p w:rsidR="00FE2065" w:rsidRPr="0016490C" w:rsidRDefault="00FE2065" w:rsidP="008243FE">
      <w:pPr>
        <w:numPr>
          <w:ilvl w:val="1"/>
          <w:numId w:val="18"/>
        </w:numPr>
        <w:ind w:left="0" w:right="-30" w:firstLine="0"/>
        <w:contextualSpacing/>
        <w:jc w:val="both"/>
        <w:rPr>
          <w:rFonts w:ascii="Arial" w:hAnsi="Arial" w:cs="Arial"/>
          <w:sz w:val="22"/>
          <w:szCs w:val="22"/>
        </w:rPr>
      </w:pPr>
      <w:r w:rsidRPr="0016490C">
        <w:rPr>
          <w:rFonts w:ascii="Arial" w:hAnsi="Arial" w:cs="Arial"/>
          <w:sz w:val="22"/>
          <w:szCs w:val="22"/>
        </w:rPr>
        <w:t>O critério de julgamento da proposta é o menor preço global.</w:t>
      </w:r>
    </w:p>
    <w:p w:rsidR="005721F6" w:rsidRPr="0016490C" w:rsidRDefault="005721F6" w:rsidP="005721F6">
      <w:pPr>
        <w:pStyle w:val="PargrafodaLista"/>
        <w:rPr>
          <w:rFonts w:ascii="Arial" w:hAnsi="Arial" w:cs="Arial"/>
          <w:sz w:val="22"/>
          <w:szCs w:val="22"/>
        </w:rPr>
      </w:pPr>
    </w:p>
    <w:p w:rsidR="00FE2065" w:rsidRDefault="00FE2065" w:rsidP="008243FE">
      <w:pPr>
        <w:numPr>
          <w:ilvl w:val="1"/>
          <w:numId w:val="18"/>
        </w:numPr>
        <w:ind w:left="0" w:right="-30" w:firstLine="0"/>
        <w:contextualSpacing/>
        <w:jc w:val="both"/>
        <w:rPr>
          <w:rFonts w:ascii="Arial" w:hAnsi="Arial" w:cs="Arial"/>
          <w:sz w:val="22"/>
          <w:szCs w:val="22"/>
        </w:rPr>
      </w:pPr>
      <w:r w:rsidRPr="0016490C">
        <w:rPr>
          <w:rFonts w:ascii="Arial" w:hAnsi="Arial" w:cs="Arial"/>
          <w:sz w:val="22"/>
          <w:szCs w:val="22"/>
        </w:rPr>
        <w:t>As regras de desempate entre propostas são as discriminadas no edital.</w:t>
      </w:r>
    </w:p>
    <w:p w:rsidR="00C9209E" w:rsidRDefault="00C9209E" w:rsidP="00C9209E">
      <w:pPr>
        <w:pStyle w:val="PargrafodaLista"/>
        <w:rPr>
          <w:rFonts w:ascii="Arial" w:hAnsi="Arial" w:cs="Arial"/>
          <w:sz w:val="22"/>
          <w:szCs w:val="22"/>
        </w:rPr>
      </w:pPr>
    </w:p>
    <w:p w:rsidR="00C9209E" w:rsidRPr="00961630" w:rsidRDefault="00C9209E" w:rsidP="008243FE">
      <w:pPr>
        <w:numPr>
          <w:ilvl w:val="1"/>
          <w:numId w:val="18"/>
        </w:numPr>
        <w:ind w:left="0" w:right="-30" w:firstLine="0"/>
        <w:contextualSpacing/>
        <w:jc w:val="both"/>
        <w:rPr>
          <w:rFonts w:ascii="Arial" w:hAnsi="Arial" w:cs="Arial"/>
          <w:sz w:val="24"/>
          <w:szCs w:val="22"/>
        </w:rPr>
      </w:pPr>
      <w:r w:rsidRPr="00C9209E">
        <w:rPr>
          <w:rFonts w:ascii="Arial" w:hAnsi="Arial" w:cs="Arial"/>
          <w:color w:val="000000"/>
          <w:sz w:val="22"/>
        </w:rPr>
        <w:t>Deverão ser considerados na proposta todos os encargos, tributos e demais</w:t>
      </w:r>
      <w:r w:rsidRPr="00C9209E">
        <w:rPr>
          <w:rFonts w:ascii="Arial" w:hAnsi="Arial" w:cs="Arial"/>
          <w:color w:val="000000"/>
          <w:sz w:val="22"/>
        </w:rPr>
        <w:br/>
        <w:t>benefícios, de acordo com o Modelo de Planilha de Custo e Formação de Preços</w:t>
      </w:r>
      <w:r w:rsidRPr="00C9209E">
        <w:rPr>
          <w:rFonts w:ascii="Arial" w:hAnsi="Arial" w:cs="Arial"/>
          <w:color w:val="000000"/>
          <w:sz w:val="22"/>
        </w:rPr>
        <w:br/>
        <w:t>elaborado pelo Ministério do Planejamento, Orçamento e Gestão – MPOG,</w:t>
      </w:r>
      <w:r w:rsidRPr="00C9209E">
        <w:rPr>
          <w:rFonts w:ascii="Arial" w:hAnsi="Arial" w:cs="Arial"/>
          <w:color w:val="000000"/>
          <w:sz w:val="22"/>
        </w:rPr>
        <w:br/>
        <w:t>conforme Instrução Normativa nº 05/2017 – SEGES.</w:t>
      </w:r>
    </w:p>
    <w:p w:rsidR="00961630" w:rsidRPr="00C9209E" w:rsidRDefault="00961630" w:rsidP="00961630">
      <w:pPr>
        <w:ind w:right="-30"/>
        <w:contextualSpacing/>
        <w:jc w:val="both"/>
        <w:rPr>
          <w:rFonts w:ascii="Arial" w:hAnsi="Arial" w:cs="Arial"/>
          <w:sz w:val="24"/>
          <w:szCs w:val="22"/>
        </w:rPr>
      </w:pPr>
    </w:p>
    <w:p w:rsidR="003E4551" w:rsidRPr="00687CAC" w:rsidRDefault="003E4551" w:rsidP="00961630">
      <w:pPr>
        <w:pStyle w:val="Nivel1"/>
        <w:numPr>
          <w:ilvl w:val="0"/>
          <w:numId w:val="18"/>
        </w:numPr>
        <w:shd w:val="clear" w:color="auto" w:fill="F2F2F2"/>
        <w:spacing w:before="0" w:after="0"/>
        <w:rPr>
          <w:bCs/>
          <w:sz w:val="22"/>
        </w:rPr>
      </w:pPr>
      <w:r w:rsidRPr="00687CAC">
        <w:rPr>
          <w:bCs/>
          <w:sz w:val="22"/>
        </w:rPr>
        <w:t xml:space="preserve">ESTIMATIVA </w:t>
      </w:r>
      <w:r w:rsidR="00C45990" w:rsidRPr="00687CAC">
        <w:rPr>
          <w:bCs/>
          <w:sz w:val="22"/>
        </w:rPr>
        <w:t xml:space="preserve">DE PREÇOS E PREÇOS REFERENCIAIS </w:t>
      </w:r>
    </w:p>
    <w:p w:rsidR="003E4551" w:rsidRDefault="003E4551" w:rsidP="008243FE">
      <w:pPr>
        <w:numPr>
          <w:ilvl w:val="1"/>
          <w:numId w:val="18"/>
        </w:numPr>
        <w:spacing w:before="120" w:after="120" w:line="276" w:lineRule="auto"/>
        <w:ind w:right="-30"/>
        <w:jc w:val="both"/>
        <w:rPr>
          <w:rFonts w:ascii="Arial" w:hAnsi="Arial" w:cs="Arial"/>
          <w:sz w:val="22"/>
        </w:rPr>
      </w:pPr>
      <w:r w:rsidRPr="003E4551">
        <w:rPr>
          <w:rFonts w:ascii="Arial" w:hAnsi="Arial" w:cs="Arial"/>
          <w:sz w:val="22"/>
        </w:rPr>
        <w:t>O custo estimado da contratação é o previsto no valor global máximo.</w:t>
      </w:r>
    </w:p>
    <w:p w:rsidR="00803CEA" w:rsidRPr="00803CEA" w:rsidRDefault="00803CEA" w:rsidP="008243FE">
      <w:pPr>
        <w:numPr>
          <w:ilvl w:val="1"/>
          <w:numId w:val="18"/>
        </w:numPr>
        <w:tabs>
          <w:tab w:val="left" w:pos="567"/>
        </w:tabs>
        <w:spacing w:before="120" w:after="120" w:line="276" w:lineRule="auto"/>
        <w:ind w:left="0" w:right="-30" w:firstLine="0"/>
        <w:jc w:val="both"/>
        <w:rPr>
          <w:rFonts w:ascii="Arial" w:hAnsi="Arial" w:cs="Arial"/>
          <w:sz w:val="22"/>
          <w:szCs w:val="22"/>
        </w:rPr>
      </w:pPr>
      <w:r w:rsidRPr="00803CEA">
        <w:rPr>
          <w:rFonts w:ascii="Arial" w:hAnsi="Arial" w:cs="Arial"/>
          <w:color w:val="000000"/>
          <w:sz w:val="22"/>
          <w:szCs w:val="22"/>
        </w:rPr>
        <w:t>Para a elaboração da Planilha de Custos e Formação de Preços, dever</w:t>
      </w:r>
      <w:r w:rsidR="00CB5246">
        <w:rPr>
          <w:rFonts w:ascii="Arial" w:hAnsi="Arial" w:cs="Arial"/>
          <w:color w:val="000000"/>
          <w:sz w:val="22"/>
          <w:szCs w:val="22"/>
        </w:rPr>
        <w:t>ão</w:t>
      </w:r>
      <w:r w:rsidRPr="00803CEA">
        <w:rPr>
          <w:rFonts w:ascii="Arial" w:hAnsi="Arial" w:cs="Arial"/>
          <w:color w:val="000000"/>
          <w:sz w:val="22"/>
          <w:szCs w:val="22"/>
        </w:rPr>
        <w:t xml:space="preserve"> ser</w:t>
      </w:r>
      <w:r w:rsidRPr="00803CEA">
        <w:rPr>
          <w:rFonts w:ascii="Arial" w:hAnsi="Arial" w:cs="Arial"/>
          <w:color w:val="000000"/>
          <w:sz w:val="22"/>
          <w:szCs w:val="22"/>
        </w:rPr>
        <w:br/>
        <w:t>considerado</w:t>
      </w:r>
      <w:r w:rsidR="00CB5246">
        <w:rPr>
          <w:rFonts w:ascii="Arial" w:hAnsi="Arial" w:cs="Arial"/>
          <w:color w:val="000000"/>
          <w:sz w:val="22"/>
          <w:szCs w:val="22"/>
        </w:rPr>
        <w:t>s</w:t>
      </w:r>
      <w:r w:rsidRPr="00803CEA">
        <w:rPr>
          <w:rFonts w:ascii="Arial" w:hAnsi="Arial" w:cs="Arial"/>
          <w:color w:val="000000"/>
          <w:sz w:val="22"/>
          <w:szCs w:val="22"/>
        </w:rPr>
        <w:t xml:space="preserve"> o</w:t>
      </w:r>
      <w:r w:rsidR="00CB5246">
        <w:rPr>
          <w:rFonts w:ascii="Arial" w:hAnsi="Arial" w:cs="Arial"/>
          <w:color w:val="000000"/>
          <w:sz w:val="22"/>
          <w:szCs w:val="22"/>
        </w:rPr>
        <w:t>s</w:t>
      </w:r>
      <w:r w:rsidRPr="00803CEA">
        <w:rPr>
          <w:rFonts w:ascii="Arial" w:hAnsi="Arial" w:cs="Arial"/>
          <w:color w:val="000000"/>
          <w:sz w:val="22"/>
          <w:szCs w:val="22"/>
        </w:rPr>
        <w:t xml:space="preserve"> valor</w:t>
      </w:r>
      <w:r w:rsidR="00CB5246">
        <w:rPr>
          <w:rFonts w:ascii="Arial" w:hAnsi="Arial" w:cs="Arial"/>
          <w:color w:val="000000"/>
          <w:sz w:val="22"/>
          <w:szCs w:val="22"/>
        </w:rPr>
        <w:t>es</w:t>
      </w:r>
      <w:r w:rsidRPr="00803CEA">
        <w:rPr>
          <w:rFonts w:ascii="Arial" w:hAnsi="Arial" w:cs="Arial"/>
          <w:color w:val="000000"/>
          <w:sz w:val="22"/>
          <w:szCs w:val="22"/>
        </w:rPr>
        <w:t xml:space="preserve"> constante</w:t>
      </w:r>
      <w:r w:rsidR="00CB5246">
        <w:rPr>
          <w:rFonts w:ascii="Arial" w:hAnsi="Arial" w:cs="Arial"/>
          <w:color w:val="000000"/>
          <w:sz w:val="22"/>
          <w:szCs w:val="22"/>
        </w:rPr>
        <w:t>s</w:t>
      </w:r>
      <w:r w:rsidRPr="00803CEA">
        <w:rPr>
          <w:rFonts w:ascii="Arial" w:hAnsi="Arial" w:cs="Arial"/>
          <w:color w:val="000000"/>
          <w:sz w:val="22"/>
          <w:szCs w:val="22"/>
        </w:rPr>
        <w:t xml:space="preserve"> da tabela</w:t>
      </w:r>
      <w:r w:rsidR="00CB5246">
        <w:rPr>
          <w:rFonts w:ascii="Arial" w:hAnsi="Arial" w:cs="Arial"/>
          <w:color w:val="000000"/>
          <w:sz w:val="22"/>
          <w:szCs w:val="22"/>
        </w:rPr>
        <w:t xml:space="preserve"> do item 1.1 deste Termo</w:t>
      </w:r>
      <w:r w:rsidR="0042492B">
        <w:rPr>
          <w:rFonts w:ascii="Arial" w:hAnsi="Arial" w:cs="Arial"/>
          <w:color w:val="000000"/>
          <w:sz w:val="22"/>
          <w:szCs w:val="22"/>
        </w:rPr>
        <w:t>.</w:t>
      </w:r>
    </w:p>
    <w:p w:rsidR="00803CEA" w:rsidRPr="00803CEA" w:rsidRDefault="00803CEA" w:rsidP="008243FE">
      <w:pPr>
        <w:numPr>
          <w:ilvl w:val="1"/>
          <w:numId w:val="18"/>
        </w:numPr>
        <w:tabs>
          <w:tab w:val="left" w:pos="0"/>
        </w:tabs>
        <w:spacing w:before="120" w:after="120" w:line="276" w:lineRule="auto"/>
        <w:ind w:left="0" w:right="-30" w:firstLine="0"/>
        <w:jc w:val="both"/>
        <w:rPr>
          <w:rFonts w:ascii="Arial" w:hAnsi="Arial" w:cs="Arial"/>
          <w:sz w:val="22"/>
          <w:szCs w:val="22"/>
        </w:rPr>
      </w:pPr>
      <w:r w:rsidRPr="00803CEA">
        <w:rPr>
          <w:rFonts w:ascii="Arial" w:hAnsi="Arial" w:cs="Arial"/>
          <w:color w:val="000000"/>
          <w:sz w:val="22"/>
          <w:szCs w:val="22"/>
        </w:rPr>
        <w:t>Segundo disposto no Anexo I, inciso XXII, da Instrução Normativa SLTI/MP n° 05, de</w:t>
      </w:r>
      <w:r w:rsidRPr="00803CEA">
        <w:rPr>
          <w:rFonts w:ascii="Arial" w:hAnsi="Arial" w:cs="Arial"/>
          <w:color w:val="000000"/>
          <w:sz w:val="22"/>
          <w:szCs w:val="22"/>
        </w:rPr>
        <w:br/>
        <w:t xml:space="preserve">2017, o salário a ser efetivamente pago ao profissional dos Postos de </w:t>
      </w:r>
      <w:r w:rsidR="0046473F" w:rsidRPr="00803CEA">
        <w:rPr>
          <w:rFonts w:ascii="Arial" w:hAnsi="Arial" w:cs="Arial"/>
          <w:color w:val="000000"/>
          <w:sz w:val="22"/>
          <w:szCs w:val="22"/>
        </w:rPr>
        <w:t>trabalho, deverá</w:t>
      </w:r>
      <w:r w:rsidRPr="00803CEA">
        <w:rPr>
          <w:rFonts w:ascii="Arial" w:hAnsi="Arial" w:cs="Arial"/>
          <w:color w:val="000000"/>
          <w:sz w:val="22"/>
          <w:szCs w:val="22"/>
        </w:rPr>
        <w:t xml:space="preserve"> ser definido de acordo com a utilização de um dos seguintes critérios:</w:t>
      </w:r>
    </w:p>
    <w:p w:rsidR="00803CEA" w:rsidRPr="00803CEA" w:rsidRDefault="00803CEA" w:rsidP="008243FE">
      <w:pPr>
        <w:numPr>
          <w:ilvl w:val="0"/>
          <w:numId w:val="22"/>
        </w:numPr>
        <w:tabs>
          <w:tab w:val="left" w:pos="0"/>
        </w:tabs>
        <w:spacing w:line="276" w:lineRule="auto"/>
        <w:ind w:left="567" w:right="-30" w:firstLine="0"/>
        <w:jc w:val="both"/>
        <w:rPr>
          <w:rFonts w:ascii="Arial" w:hAnsi="Arial" w:cs="Arial"/>
          <w:sz w:val="22"/>
          <w:szCs w:val="22"/>
        </w:rPr>
      </w:pPr>
      <w:r w:rsidRPr="00803CEA">
        <w:rPr>
          <w:rFonts w:ascii="Arial" w:hAnsi="Arial" w:cs="Arial"/>
          <w:color w:val="000000"/>
          <w:sz w:val="22"/>
          <w:szCs w:val="22"/>
        </w:rPr>
        <w:t>Sentença normativa ou lei, acordo, dissídio ou convenção coletiva de</w:t>
      </w:r>
      <w:r w:rsidRPr="00803CEA">
        <w:rPr>
          <w:rFonts w:ascii="Arial" w:hAnsi="Arial" w:cs="Arial"/>
          <w:color w:val="000000"/>
          <w:sz w:val="22"/>
          <w:szCs w:val="22"/>
        </w:rPr>
        <w:br/>
        <w:t>trabalho;</w:t>
      </w:r>
    </w:p>
    <w:p w:rsidR="00803CEA" w:rsidRPr="00803CEA" w:rsidRDefault="00803CEA" w:rsidP="008243FE">
      <w:pPr>
        <w:numPr>
          <w:ilvl w:val="0"/>
          <w:numId w:val="22"/>
        </w:numPr>
        <w:tabs>
          <w:tab w:val="left" w:pos="1134"/>
        </w:tabs>
        <w:spacing w:before="120" w:after="120" w:line="276" w:lineRule="auto"/>
        <w:ind w:left="567" w:right="-30" w:firstLine="0"/>
        <w:jc w:val="both"/>
        <w:rPr>
          <w:rFonts w:ascii="Arial" w:hAnsi="Arial" w:cs="Arial"/>
          <w:sz w:val="22"/>
          <w:szCs w:val="22"/>
        </w:rPr>
      </w:pPr>
      <w:r w:rsidRPr="00803CEA">
        <w:rPr>
          <w:rFonts w:ascii="Arial" w:hAnsi="Arial" w:cs="Arial"/>
          <w:color w:val="000000"/>
          <w:sz w:val="22"/>
          <w:szCs w:val="22"/>
        </w:rPr>
        <w:t>Salários praticados no mercado ou apurados em publicações ou pesquisas</w:t>
      </w:r>
      <w:r w:rsidRPr="00803CEA">
        <w:rPr>
          <w:rFonts w:ascii="Arial" w:hAnsi="Arial" w:cs="Arial"/>
          <w:color w:val="000000"/>
          <w:sz w:val="22"/>
          <w:szCs w:val="22"/>
        </w:rPr>
        <w:br/>
        <w:t>setoriais</w:t>
      </w:r>
    </w:p>
    <w:p w:rsidR="00C63C5F" w:rsidRPr="00C63C5F" w:rsidRDefault="00C63C5F" w:rsidP="008243FE">
      <w:pPr>
        <w:numPr>
          <w:ilvl w:val="1"/>
          <w:numId w:val="18"/>
        </w:numPr>
        <w:tabs>
          <w:tab w:val="left" w:pos="567"/>
          <w:tab w:val="left" w:pos="1134"/>
        </w:tabs>
        <w:spacing w:before="120" w:after="120" w:line="276" w:lineRule="auto"/>
        <w:ind w:left="0" w:right="-30" w:firstLine="0"/>
        <w:jc w:val="both"/>
        <w:rPr>
          <w:rFonts w:ascii="Arial" w:hAnsi="Arial" w:cs="Arial"/>
          <w:sz w:val="22"/>
          <w:szCs w:val="22"/>
        </w:rPr>
      </w:pPr>
      <w:r w:rsidRPr="00C63C5F">
        <w:rPr>
          <w:rFonts w:ascii="Arial" w:hAnsi="Arial" w:cs="Arial"/>
          <w:color w:val="000000"/>
          <w:sz w:val="22"/>
          <w:szCs w:val="22"/>
        </w:rPr>
        <w:lastRenderedPageBreak/>
        <w:t>Os salários dos profissionais, não poderão ser inferiores aos estabelecidos neste</w:t>
      </w:r>
      <w:r w:rsidRPr="00C63C5F">
        <w:rPr>
          <w:rFonts w:ascii="Arial" w:hAnsi="Arial" w:cs="Arial"/>
          <w:color w:val="000000"/>
          <w:sz w:val="22"/>
          <w:szCs w:val="22"/>
        </w:rPr>
        <w:br/>
        <w:t>Termo de Referência, em sentença normativa ou lei, acordo, dissídio ou convenção</w:t>
      </w:r>
      <w:r w:rsidRPr="00C63C5F">
        <w:rPr>
          <w:rFonts w:ascii="Arial" w:hAnsi="Arial" w:cs="Arial"/>
          <w:color w:val="000000"/>
          <w:sz w:val="22"/>
          <w:szCs w:val="22"/>
        </w:rPr>
        <w:br/>
        <w:t xml:space="preserve">coletiva de trabalho do sindicato ao </w:t>
      </w:r>
      <w:r w:rsidR="0041564C" w:rsidRPr="00C63C5F">
        <w:rPr>
          <w:rFonts w:ascii="Arial" w:hAnsi="Arial" w:cs="Arial"/>
          <w:color w:val="000000"/>
          <w:sz w:val="22"/>
          <w:szCs w:val="22"/>
        </w:rPr>
        <w:t>quais os</w:t>
      </w:r>
      <w:r w:rsidRPr="00C63C5F">
        <w:rPr>
          <w:rFonts w:ascii="Arial" w:hAnsi="Arial" w:cs="Arial"/>
          <w:color w:val="000000"/>
          <w:sz w:val="22"/>
          <w:szCs w:val="22"/>
        </w:rPr>
        <w:t xml:space="preserve"> profissionais estejam vinculados.</w:t>
      </w:r>
    </w:p>
    <w:p w:rsidR="00C63C5F" w:rsidRPr="00A8579A" w:rsidRDefault="004A13EF" w:rsidP="008243FE">
      <w:pPr>
        <w:numPr>
          <w:ilvl w:val="1"/>
          <w:numId w:val="18"/>
        </w:numPr>
        <w:tabs>
          <w:tab w:val="left" w:pos="567"/>
          <w:tab w:val="left" w:pos="1134"/>
        </w:tabs>
        <w:spacing w:before="120" w:after="120" w:line="276" w:lineRule="auto"/>
        <w:ind w:left="0" w:right="-30" w:firstLine="0"/>
        <w:jc w:val="both"/>
        <w:rPr>
          <w:rFonts w:ascii="Arial" w:hAnsi="Arial" w:cs="Arial"/>
          <w:sz w:val="22"/>
          <w:szCs w:val="22"/>
        </w:rPr>
      </w:pPr>
      <w:r>
        <w:rPr>
          <w:rFonts w:ascii="Arial" w:hAnsi="Arial" w:cs="Arial"/>
          <w:color w:val="000000"/>
          <w:sz w:val="22"/>
          <w:szCs w:val="22"/>
        </w:rPr>
        <w:t xml:space="preserve">O </w:t>
      </w:r>
      <w:r w:rsidR="00C63C5F" w:rsidRPr="00C63C5F">
        <w:rPr>
          <w:rFonts w:ascii="Arial" w:hAnsi="Arial" w:cs="Arial"/>
          <w:color w:val="000000"/>
          <w:sz w:val="22"/>
          <w:szCs w:val="22"/>
        </w:rPr>
        <w:t>estabelecimento de piso salarial diferenciado dos valores constantes das</w:t>
      </w:r>
      <w:r w:rsidR="00C63C5F" w:rsidRPr="00C63C5F">
        <w:rPr>
          <w:rFonts w:ascii="Arial" w:hAnsi="Arial" w:cs="Arial"/>
          <w:color w:val="000000"/>
          <w:sz w:val="22"/>
          <w:szCs w:val="22"/>
        </w:rPr>
        <w:br/>
        <w:t xml:space="preserve">Convenções Coletivas de Trabalho - </w:t>
      </w:r>
      <w:proofErr w:type="spellStart"/>
      <w:r w:rsidR="00C63C5F" w:rsidRPr="00C63C5F">
        <w:rPr>
          <w:rFonts w:ascii="Arial" w:hAnsi="Arial" w:cs="Arial"/>
          <w:color w:val="000000"/>
          <w:sz w:val="22"/>
          <w:szCs w:val="22"/>
        </w:rPr>
        <w:t>C</w:t>
      </w:r>
      <w:r w:rsidR="00C63C5F">
        <w:rPr>
          <w:rFonts w:ascii="Arial" w:hAnsi="Arial" w:cs="Arial"/>
          <w:color w:val="000000"/>
          <w:sz w:val="22"/>
          <w:szCs w:val="22"/>
        </w:rPr>
        <w:t>C</w:t>
      </w:r>
      <w:r w:rsidR="00C63C5F" w:rsidRPr="00C63C5F">
        <w:rPr>
          <w:rFonts w:ascii="Arial" w:hAnsi="Arial" w:cs="Arial"/>
          <w:color w:val="000000"/>
          <w:sz w:val="22"/>
          <w:szCs w:val="22"/>
        </w:rPr>
        <w:t>Ts</w:t>
      </w:r>
      <w:proofErr w:type="spellEnd"/>
      <w:r w:rsidR="00C63C5F" w:rsidRPr="00C63C5F">
        <w:rPr>
          <w:rFonts w:ascii="Arial" w:hAnsi="Arial" w:cs="Arial"/>
          <w:color w:val="000000"/>
          <w:sz w:val="22"/>
          <w:szCs w:val="22"/>
        </w:rPr>
        <w:t xml:space="preserve"> visa preservar a dignidade do trabalho,</w:t>
      </w:r>
      <w:r w:rsidR="00C63C5F" w:rsidRPr="00C63C5F">
        <w:rPr>
          <w:rFonts w:ascii="Arial" w:hAnsi="Arial" w:cs="Arial"/>
          <w:color w:val="000000"/>
          <w:sz w:val="22"/>
          <w:szCs w:val="22"/>
        </w:rPr>
        <w:br/>
        <w:t>criar condições propícias à eficiente realização do serviço, proporcionar uma</w:t>
      </w:r>
      <w:r w:rsidR="00C63C5F" w:rsidRPr="00C63C5F">
        <w:rPr>
          <w:rFonts w:ascii="Arial" w:hAnsi="Arial" w:cs="Arial"/>
          <w:color w:val="000000"/>
          <w:sz w:val="22"/>
          <w:szCs w:val="22"/>
        </w:rPr>
        <w:br/>
        <w:t>/ remuneração compatível com o perfil exigido, o que certamente influirá na</w:t>
      </w:r>
      <w:r w:rsidR="00C63C5F" w:rsidRPr="00C63C5F">
        <w:rPr>
          <w:rFonts w:ascii="Arial" w:hAnsi="Arial" w:cs="Arial"/>
          <w:color w:val="000000"/>
          <w:sz w:val="22"/>
          <w:szCs w:val="22"/>
        </w:rPr>
        <w:br/>
        <w:t>/ motivação, produtividade e na qualidade dos serviços prestados, evitando-se,</w:t>
      </w:r>
      <w:r w:rsidR="00C63C5F" w:rsidRPr="00C63C5F">
        <w:rPr>
          <w:rFonts w:ascii="Arial" w:hAnsi="Arial" w:cs="Arial"/>
          <w:color w:val="000000"/>
          <w:sz w:val="22"/>
          <w:szCs w:val="22"/>
        </w:rPr>
        <w:br/>
        <w:t>assim, o êxodo de profissionais ambientados ao serviço, bem como não implica</w:t>
      </w:r>
      <w:r w:rsidR="00C63C5F" w:rsidRPr="00C63C5F">
        <w:rPr>
          <w:rFonts w:ascii="Arial" w:hAnsi="Arial" w:cs="Arial"/>
          <w:color w:val="000000"/>
          <w:sz w:val="22"/>
          <w:szCs w:val="22"/>
        </w:rPr>
        <w:br/>
        <w:t>benefícios à licitante vencedora, nem cria obstáculos à competição, tampouco tem</w:t>
      </w:r>
      <w:r w:rsidR="00C63C5F" w:rsidRPr="00C63C5F">
        <w:rPr>
          <w:rFonts w:ascii="Arial" w:hAnsi="Arial" w:cs="Arial"/>
          <w:color w:val="000000"/>
          <w:sz w:val="22"/>
          <w:szCs w:val="22"/>
        </w:rPr>
        <w:br/>
        <w:t>a capacidade de determinar o preço final da contratação.</w:t>
      </w:r>
    </w:p>
    <w:p w:rsidR="00A8579A" w:rsidRPr="00717E8B" w:rsidRDefault="00A8579A" w:rsidP="008243FE">
      <w:pPr>
        <w:numPr>
          <w:ilvl w:val="1"/>
          <w:numId w:val="18"/>
        </w:numPr>
        <w:tabs>
          <w:tab w:val="left" w:pos="567"/>
          <w:tab w:val="left" w:pos="1134"/>
        </w:tabs>
        <w:spacing w:before="120" w:after="120" w:line="276" w:lineRule="auto"/>
        <w:ind w:left="0" w:right="-30" w:firstLine="0"/>
        <w:jc w:val="both"/>
        <w:rPr>
          <w:rFonts w:ascii="Arial" w:hAnsi="Arial" w:cs="Arial"/>
          <w:sz w:val="22"/>
          <w:szCs w:val="22"/>
        </w:rPr>
      </w:pPr>
      <w:r>
        <w:rPr>
          <w:rFonts w:ascii="Arial" w:hAnsi="Arial" w:cs="Arial"/>
          <w:color w:val="000000"/>
          <w:sz w:val="22"/>
          <w:szCs w:val="22"/>
        </w:rPr>
        <w:t xml:space="preserve">Para os postos de transcritor braile, </w:t>
      </w:r>
      <w:proofErr w:type="spellStart"/>
      <w:r>
        <w:rPr>
          <w:rFonts w:ascii="Arial" w:hAnsi="Arial" w:cs="Arial"/>
          <w:color w:val="000000"/>
          <w:sz w:val="22"/>
          <w:szCs w:val="22"/>
        </w:rPr>
        <w:t>audiodescritor</w:t>
      </w:r>
      <w:proofErr w:type="spellEnd"/>
      <w:r>
        <w:rPr>
          <w:rFonts w:ascii="Arial" w:hAnsi="Arial" w:cs="Arial"/>
          <w:color w:val="000000"/>
          <w:sz w:val="22"/>
          <w:szCs w:val="22"/>
        </w:rPr>
        <w:t>, tradutor e intérprete de libras e profissional de apoio a pessoa com deficiência foi realiza pesquisa de mercado para obtenção de valores.</w:t>
      </w:r>
      <w:r w:rsidR="00717E8B" w:rsidRPr="00366104">
        <w:rPr>
          <w:rFonts w:ascii="Arial" w:hAnsi="Arial" w:cs="Arial"/>
          <w:color w:val="FF0000"/>
          <w:sz w:val="22"/>
          <w:szCs w:val="22"/>
        </w:rPr>
        <w:t xml:space="preserve"> </w:t>
      </w:r>
    </w:p>
    <w:p w:rsidR="00717E8B" w:rsidRPr="00717E8B" w:rsidRDefault="00717E8B" w:rsidP="00717E8B">
      <w:pPr>
        <w:pStyle w:val="PargrafodaLista"/>
        <w:numPr>
          <w:ilvl w:val="1"/>
          <w:numId w:val="18"/>
        </w:numPr>
        <w:tabs>
          <w:tab w:val="left" w:pos="0"/>
        </w:tabs>
        <w:spacing w:after="120"/>
        <w:ind w:left="0" w:firstLine="0"/>
        <w:contextualSpacing/>
        <w:jc w:val="both"/>
        <w:rPr>
          <w:rFonts w:ascii="Arial" w:hAnsi="Arial" w:cs="Arial"/>
        </w:rPr>
      </w:pPr>
      <w:r w:rsidRPr="00717E8B">
        <w:rPr>
          <w:rFonts w:ascii="Arial" w:hAnsi="Arial" w:cs="Arial"/>
          <w:sz w:val="22"/>
        </w:rPr>
        <w:t xml:space="preserve">Para a composição dos salários dos profissionais na prestação dos serviços foram considerados os entendimentos do Tribunal de Contas da União - TCU, externados por intermédio dos Acórdãos TCU n° 156/2005 - Plenário; 1.327/2006 - Plenário; 332/210 - Plenário; 3.006/2010 - Plenário, 189/2011 - Plenário, e 1.097/2019 - Plenário, bem como o disposto na Instrução Normativa SLTI/MP n°05/2017. Portanto, as licitantes, quando da elaboração de suas propostas, deverão observar os seguintes </w:t>
      </w:r>
      <w:r w:rsidRPr="00717E8B">
        <w:rPr>
          <w:rFonts w:ascii="Arial" w:hAnsi="Arial" w:cs="Arial"/>
          <w:b/>
          <w:sz w:val="22"/>
        </w:rPr>
        <w:t>patamares salariais mínimos</w:t>
      </w:r>
      <w:r w:rsidRPr="00717E8B">
        <w:rPr>
          <w:rFonts w:ascii="Arial" w:hAnsi="Arial" w:cs="Arial"/>
          <w:sz w:val="22"/>
        </w:rPr>
        <w:t xml:space="preserve"> para os postos de trabalho: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7"/>
        <w:gridCol w:w="3824"/>
        <w:gridCol w:w="2184"/>
        <w:gridCol w:w="944"/>
      </w:tblGrid>
      <w:tr w:rsidR="00717E8B" w:rsidRPr="00602845" w:rsidTr="00717E8B">
        <w:trPr>
          <w:trHeight w:val="724"/>
        </w:trPr>
        <w:tc>
          <w:tcPr>
            <w:tcW w:w="0" w:type="auto"/>
            <w:tcBorders>
              <w:top w:val="single" w:sz="8" w:space="0" w:color="9BBB59"/>
              <w:left w:val="dotted" w:sz="8" w:space="0" w:color="auto"/>
              <w:bottom w:val="dotted" w:sz="8" w:space="0" w:color="auto"/>
              <w:right w:val="dotted" w:sz="8" w:space="0" w:color="auto"/>
            </w:tcBorders>
            <w:shd w:val="clear" w:color="auto" w:fill="EBF1DD"/>
          </w:tcPr>
          <w:p w:rsidR="00717E8B" w:rsidRPr="00602845" w:rsidRDefault="00717E8B" w:rsidP="00366104">
            <w:pPr>
              <w:jc w:val="both"/>
              <w:rPr>
                <w:rFonts w:ascii="Times" w:hAnsi="Times"/>
                <w:b/>
                <w:bCs/>
                <w:color w:val="000000"/>
              </w:rPr>
            </w:pPr>
            <w:r w:rsidRPr="00602845">
              <w:rPr>
                <w:rFonts w:ascii="Times" w:hAnsi="Times"/>
                <w:b/>
                <w:bCs/>
                <w:color w:val="000000"/>
              </w:rPr>
              <w:t xml:space="preserve">Cargo </w:t>
            </w:r>
          </w:p>
        </w:tc>
        <w:tc>
          <w:tcPr>
            <w:tcW w:w="0" w:type="auto"/>
            <w:tcBorders>
              <w:top w:val="single" w:sz="8" w:space="0" w:color="9BBB59"/>
              <w:left w:val="dotted" w:sz="8" w:space="0" w:color="auto"/>
              <w:bottom w:val="dotted" w:sz="8" w:space="0" w:color="auto"/>
              <w:right w:val="dotted" w:sz="8" w:space="0" w:color="auto"/>
            </w:tcBorders>
            <w:shd w:val="clear" w:color="auto" w:fill="EBF1DD"/>
          </w:tcPr>
          <w:p w:rsidR="00717E8B" w:rsidRPr="00602845" w:rsidRDefault="00717E8B" w:rsidP="00366104">
            <w:pPr>
              <w:jc w:val="both"/>
              <w:rPr>
                <w:rFonts w:ascii="Times" w:hAnsi="Times"/>
                <w:b/>
                <w:bCs/>
                <w:color w:val="000000"/>
              </w:rPr>
            </w:pPr>
            <w:r w:rsidRPr="00602845">
              <w:rPr>
                <w:rFonts w:ascii="Times" w:hAnsi="Times"/>
                <w:b/>
                <w:bCs/>
                <w:color w:val="000000"/>
              </w:rPr>
              <w:t>Metodologia da pesquisa:</w:t>
            </w:r>
          </w:p>
        </w:tc>
        <w:tc>
          <w:tcPr>
            <w:tcW w:w="0" w:type="auto"/>
            <w:tcBorders>
              <w:top w:val="single" w:sz="8" w:space="0" w:color="9BBB59"/>
              <w:left w:val="dotted" w:sz="8" w:space="0" w:color="auto"/>
              <w:bottom w:val="dotted" w:sz="8" w:space="0" w:color="auto"/>
              <w:right w:val="dotted" w:sz="8" w:space="0" w:color="auto"/>
            </w:tcBorders>
            <w:shd w:val="clear" w:color="auto" w:fill="EBF1DD"/>
          </w:tcPr>
          <w:p w:rsidR="00717E8B" w:rsidRPr="00602845" w:rsidRDefault="00717E8B" w:rsidP="00366104">
            <w:pPr>
              <w:jc w:val="center"/>
              <w:rPr>
                <w:rFonts w:ascii="Times" w:hAnsi="Times"/>
                <w:b/>
                <w:bCs/>
                <w:color w:val="000000"/>
              </w:rPr>
            </w:pPr>
            <w:r w:rsidRPr="00602845">
              <w:rPr>
                <w:rFonts w:ascii="Times" w:hAnsi="Times"/>
                <w:b/>
                <w:bCs/>
                <w:color w:val="000000"/>
              </w:rPr>
              <w:t>Média Salarial (equivalência 1 funcionário)</w:t>
            </w:r>
          </w:p>
        </w:tc>
        <w:tc>
          <w:tcPr>
            <w:tcW w:w="0" w:type="auto"/>
            <w:tcBorders>
              <w:top w:val="single" w:sz="8" w:space="0" w:color="9BBB59"/>
              <w:left w:val="dotted" w:sz="8" w:space="0" w:color="auto"/>
              <w:bottom w:val="dotted" w:sz="8" w:space="0" w:color="auto"/>
              <w:right w:val="dotted" w:sz="8" w:space="0" w:color="auto"/>
            </w:tcBorders>
            <w:shd w:val="clear" w:color="auto" w:fill="EBF1DD"/>
          </w:tcPr>
          <w:p w:rsidR="00717E8B" w:rsidRPr="00602845" w:rsidRDefault="00717E8B" w:rsidP="00366104">
            <w:pPr>
              <w:jc w:val="both"/>
              <w:rPr>
                <w:rFonts w:ascii="Times" w:hAnsi="Times"/>
                <w:b/>
                <w:bCs/>
                <w:color w:val="000000"/>
              </w:rPr>
            </w:pPr>
            <w:r w:rsidRPr="00602845">
              <w:rPr>
                <w:rFonts w:ascii="Times" w:hAnsi="Times"/>
                <w:b/>
                <w:bCs/>
                <w:color w:val="000000"/>
              </w:rPr>
              <w:t xml:space="preserve"> Jornada </w:t>
            </w:r>
          </w:p>
        </w:tc>
      </w:tr>
      <w:tr w:rsidR="00717E8B" w:rsidRPr="00602845" w:rsidTr="00717E8B">
        <w:trPr>
          <w:trHeight w:val="1103"/>
        </w:trPr>
        <w:tc>
          <w:tcPr>
            <w:tcW w:w="0" w:type="auto"/>
            <w:tcBorders>
              <w:top w:val="dotted" w:sz="4" w:space="0" w:color="auto"/>
              <w:left w:val="dotted" w:sz="4" w:space="0" w:color="auto"/>
              <w:bottom w:val="dotted" w:sz="4" w:space="0" w:color="auto"/>
              <w:right w:val="dotted" w:sz="4" w:space="0" w:color="auto"/>
            </w:tcBorders>
            <w:shd w:val="clear" w:color="auto" w:fill="FFFFFF"/>
          </w:tcPr>
          <w:p w:rsidR="00717E8B" w:rsidRPr="00602845" w:rsidRDefault="00717E8B" w:rsidP="00366104">
            <w:pPr>
              <w:jc w:val="both"/>
              <w:rPr>
                <w:rFonts w:ascii="Times" w:hAnsi="Times"/>
                <w:color w:val="000000"/>
              </w:rPr>
            </w:pPr>
            <w:r w:rsidRPr="00602845">
              <w:rPr>
                <w:rFonts w:ascii="Times" w:hAnsi="Times"/>
                <w:color w:val="000000"/>
              </w:rPr>
              <w:t xml:space="preserve"> </w:t>
            </w:r>
            <w:r w:rsidRPr="00602845">
              <w:rPr>
                <w:rFonts w:ascii="Times" w:hAnsi="Times"/>
                <w:bCs/>
              </w:rPr>
              <w:t xml:space="preserve">Profissional de Apoio à Pessoa com deficiência, CBO é nº 516220 - Nível Médio </w:t>
            </w:r>
            <w:r w:rsidRPr="00602845">
              <w:rPr>
                <w:rFonts w:ascii="Times" w:hAnsi="Times"/>
                <w:color w:val="000000"/>
              </w:rPr>
              <w:t xml:space="preserve">                   </w:t>
            </w:r>
          </w:p>
        </w:tc>
        <w:tc>
          <w:tcPr>
            <w:tcW w:w="0" w:type="auto"/>
            <w:tcBorders>
              <w:top w:val="dotted" w:sz="4" w:space="0" w:color="auto"/>
              <w:left w:val="dotted" w:sz="4" w:space="0" w:color="auto"/>
              <w:bottom w:val="dotted" w:sz="4" w:space="0" w:color="auto"/>
              <w:right w:val="dotted" w:sz="4" w:space="0" w:color="auto"/>
            </w:tcBorders>
            <w:shd w:val="clear" w:color="auto" w:fill="FFFFFF"/>
          </w:tcPr>
          <w:p w:rsidR="00717E8B" w:rsidRPr="00602845" w:rsidRDefault="00717E8B" w:rsidP="00366104">
            <w:pPr>
              <w:pStyle w:val="NormalWeb"/>
              <w:spacing w:beforeAutospacing="0" w:afterAutospacing="0"/>
              <w:jc w:val="center"/>
              <w:rPr>
                <w:rFonts w:ascii="Times" w:hAnsi="Times"/>
                <w:sz w:val="16"/>
                <w:szCs w:val="16"/>
              </w:rPr>
            </w:pPr>
            <w:r w:rsidRPr="00602845">
              <w:rPr>
                <w:rStyle w:val="Forte"/>
                <w:rFonts w:ascii="Times" w:hAnsi="Times"/>
                <w:sz w:val="16"/>
                <w:szCs w:val="16"/>
              </w:rPr>
              <w:t>População:</w:t>
            </w:r>
            <w:r w:rsidRPr="00602845">
              <w:rPr>
                <w:rFonts w:ascii="Times" w:hAnsi="Times"/>
                <w:sz w:val="16"/>
                <w:szCs w:val="16"/>
              </w:rPr>
              <w:t> 31707 salários</w:t>
            </w:r>
          </w:p>
          <w:p w:rsidR="00717E8B" w:rsidRPr="00602845" w:rsidRDefault="00717E8B" w:rsidP="00366104">
            <w:pPr>
              <w:pStyle w:val="NormalWeb"/>
              <w:spacing w:beforeAutospacing="0" w:afterAutospacing="0"/>
              <w:ind w:right="120"/>
              <w:jc w:val="center"/>
              <w:rPr>
                <w:rFonts w:ascii="Times" w:hAnsi="Times"/>
                <w:sz w:val="16"/>
                <w:szCs w:val="16"/>
              </w:rPr>
            </w:pPr>
            <w:r w:rsidRPr="00602845">
              <w:rPr>
                <w:rStyle w:val="Forte"/>
                <w:rFonts w:ascii="Times" w:hAnsi="Times"/>
                <w:sz w:val="16"/>
                <w:szCs w:val="16"/>
              </w:rPr>
              <w:t>Amostragem:</w:t>
            </w:r>
            <w:r w:rsidRPr="00602845">
              <w:rPr>
                <w:rFonts w:ascii="Times" w:hAnsi="Times"/>
                <w:sz w:val="16"/>
                <w:szCs w:val="16"/>
              </w:rPr>
              <w:t> 30198 salário(s) </w:t>
            </w:r>
            <w:proofErr w:type="gramStart"/>
            <w:r w:rsidRPr="00602845">
              <w:rPr>
                <w:rFonts w:ascii="Times" w:hAnsi="Times"/>
                <w:sz w:val="16"/>
                <w:szCs w:val="16"/>
              </w:rPr>
              <w:t>1</w:t>
            </w:r>
            <w:proofErr w:type="gramEnd"/>
            <w:r w:rsidRPr="00602845">
              <w:rPr>
                <w:rFonts w:ascii="Times" w:hAnsi="Times"/>
                <w:sz w:val="16"/>
                <w:szCs w:val="16"/>
              </w:rPr>
              <w:t> contribuições.</w:t>
            </w:r>
          </w:p>
          <w:p w:rsidR="00717E8B" w:rsidRPr="00602845" w:rsidRDefault="00717E8B" w:rsidP="00366104">
            <w:pPr>
              <w:pStyle w:val="NormalWeb"/>
              <w:spacing w:before="96" w:beforeAutospacing="0" w:afterAutospacing="0"/>
              <w:jc w:val="center"/>
              <w:rPr>
                <w:rFonts w:ascii="Times" w:hAnsi="Times"/>
                <w:sz w:val="16"/>
                <w:szCs w:val="16"/>
              </w:rPr>
            </w:pPr>
            <w:r w:rsidRPr="00602845">
              <w:rPr>
                <w:rStyle w:val="Forte"/>
                <w:rFonts w:ascii="Times" w:hAnsi="Times"/>
                <w:sz w:val="16"/>
                <w:szCs w:val="16"/>
              </w:rPr>
              <w:t>Metodologia utilizada:</w:t>
            </w:r>
            <w:r w:rsidRPr="00602845">
              <w:rPr>
                <w:rFonts w:ascii="Times" w:hAnsi="Times"/>
                <w:sz w:val="16"/>
                <w:szCs w:val="16"/>
              </w:rPr>
              <w:t> salários pretendidos e contribuições salariais</w:t>
            </w:r>
          </w:p>
        </w:tc>
        <w:tc>
          <w:tcPr>
            <w:tcW w:w="0" w:type="auto"/>
            <w:tcBorders>
              <w:top w:val="dotted" w:sz="4" w:space="0" w:color="auto"/>
              <w:left w:val="dotted" w:sz="4" w:space="0" w:color="auto"/>
              <w:bottom w:val="dotted" w:sz="4" w:space="0" w:color="auto"/>
              <w:right w:val="dotted" w:sz="4" w:space="0" w:color="auto"/>
            </w:tcBorders>
            <w:shd w:val="clear" w:color="auto" w:fill="FFFFFF"/>
          </w:tcPr>
          <w:p w:rsidR="00717E8B" w:rsidRPr="00602845" w:rsidRDefault="00717E8B" w:rsidP="00366104">
            <w:pPr>
              <w:jc w:val="both"/>
              <w:rPr>
                <w:rFonts w:ascii="Times" w:hAnsi="Times"/>
                <w:color w:val="000000"/>
              </w:rPr>
            </w:pPr>
            <w:r w:rsidRPr="00602845">
              <w:rPr>
                <w:rFonts w:ascii="Times" w:eastAsia="SimSun" w:hAnsi="Times"/>
                <w:color w:val="000000"/>
              </w:rPr>
              <w:t>R$ 1.542,82</w:t>
            </w:r>
          </w:p>
        </w:tc>
        <w:tc>
          <w:tcPr>
            <w:tcW w:w="0" w:type="auto"/>
            <w:tcBorders>
              <w:top w:val="dotted" w:sz="4" w:space="0" w:color="auto"/>
              <w:left w:val="dotted" w:sz="4" w:space="0" w:color="auto"/>
              <w:bottom w:val="dotted" w:sz="4" w:space="0" w:color="auto"/>
              <w:right w:val="dotted" w:sz="4" w:space="0" w:color="auto"/>
            </w:tcBorders>
            <w:shd w:val="clear" w:color="auto" w:fill="FFFFFF"/>
          </w:tcPr>
          <w:p w:rsidR="00717E8B" w:rsidRPr="00602845" w:rsidRDefault="00717E8B" w:rsidP="00366104">
            <w:pPr>
              <w:jc w:val="both"/>
              <w:rPr>
                <w:rFonts w:ascii="Times" w:hAnsi="Times"/>
                <w:color w:val="000000"/>
              </w:rPr>
            </w:pPr>
            <w:r w:rsidRPr="00602845">
              <w:rPr>
                <w:rFonts w:ascii="Times" w:hAnsi="Times"/>
                <w:color w:val="000000"/>
              </w:rPr>
              <w:t>8h</w:t>
            </w:r>
          </w:p>
        </w:tc>
      </w:tr>
      <w:tr w:rsidR="00717E8B" w:rsidRPr="00602845" w:rsidTr="00717E8B">
        <w:trPr>
          <w:trHeight w:val="871"/>
        </w:trPr>
        <w:tc>
          <w:tcPr>
            <w:tcW w:w="0" w:type="auto"/>
            <w:tcBorders>
              <w:top w:val="dotted" w:sz="4" w:space="0" w:color="auto"/>
              <w:left w:val="dotted" w:sz="4" w:space="0" w:color="auto"/>
              <w:bottom w:val="dotted" w:sz="4" w:space="0" w:color="auto"/>
              <w:right w:val="dotted" w:sz="4" w:space="0" w:color="auto"/>
            </w:tcBorders>
            <w:shd w:val="clear" w:color="auto" w:fill="EBF1DD"/>
          </w:tcPr>
          <w:p w:rsidR="00717E8B" w:rsidRPr="00602845" w:rsidRDefault="00717E8B" w:rsidP="00366104">
            <w:pPr>
              <w:jc w:val="both"/>
              <w:rPr>
                <w:rFonts w:ascii="Times" w:hAnsi="Times"/>
                <w:bCs/>
              </w:rPr>
            </w:pPr>
            <w:r w:rsidRPr="00602845">
              <w:rPr>
                <w:rFonts w:ascii="Times" w:hAnsi="Times"/>
                <w:bCs/>
              </w:rPr>
              <w:t>Transcritor Braille,</w:t>
            </w:r>
            <w:proofErr w:type="gramStart"/>
            <w:r w:rsidRPr="00602845">
              <w:rPr>
                <w:rFonts w:ascii="Times" w:hAnsi="Times"/>
                <w:bCs/>
              </w:rPr>
              <w:t xml:space="preserve">  </w:t>
            </w:r>
            <w:proofErr w:type="gramEnd"/>
            <w:r w:rsidRPr="00602845">
              <w:rPr>
                <w:rFonts w:ascii="Times" w:hAnsi="Times"/>
                <w:bCs/>
              </w:rPr>
              <w:t xml:space="preserve">CBO é nº </w:t>
            </w:r>
            <w:r w:rsidRPr="00602845">
              <w:rPr>
                <w:rFonts w:ascii="Times" w:hAnsi="Times"/>
                <w:bCs/>
                <w:color w:val="333333"/>
                <w:shd w:val="clear" w:color="auto" w:fill="FFFFFF"/>
              </w:rPr>
              <w:t>2392-25</w:t>
            </w:r>
            <w:r w:rsidRPr="00602845">
              <w:rPr>
                <w:rFonts w:ascii="Times" w:hAnsi="Times"/>
                <w:bCs/>
                <w:color w:val="FF0000"/>
              </w:rPr>
              <w:t xml:space="preserve"> - </w:t>
            </w:r>
            <w:r w:rsidRPr="00602845">
              <w:rPr>
                <w:rFonts w:ascii="Times" w:hAnsi="Times"/>
                <w:bCs/>
              </w:rPr>
              <w:t>Nível Superior</w:t>
            </w:r>
          </w:p>
          <w:p w:rsidR="00717E8B" w:rsidRPr="00602845" w:rsidRDefault="00717E8B" w:rsidP="00366104">
            <w:pPr>
              <w:jc w:val="both"/>
              <w:rPr>
                <w:rFonts w:ascii="Times" w:hAnsi="Times"/>
                <w:color w:val="000000"/>
              </w:rPr>
            </w:pPr>
          </w:p>
        </w:tc>
        <w:tc>
          <w:tcPr>
            <w:tcW w:w="0" w:type="auto"/>
            <w:tcBorders>
              <w:top w:val="dotted" w:sz="4" w:space="0" w:color="auto"/>
              <w:left w:val="dotted" w:sz="4" w:space="0" w:color="auto"/>
              <w:bottom w:val="dotted" w:sz="4" w:space="0" w:color="auto"/>
              <w:right w:val="dotted" w:sz="4" w:space="0" w:color="auto"/>
            </w:tcBorders>
            <w:shd w:val="clear" w:color="auto" w:fill="EBF1DD"/>
          </w:tcPr>
          <w:p w:rsidR="00717E8B" w:rsidRPr="00602845" w:rsidRDefault="00717E8B" w:rsidP="00366104">
            <w:pPr>
              <w:pStyle w:val="NormalWeb"/>
              <w:shd w:val="clear" w:color="auto" w:fill="EFEFEF"/>
              <w:spacing w:beforeAutospacing="0" w:afterAutospacing="0"/>
              <w:ind w:left="8" w:hangingChars="5" w:hanging="8"/>
              <w:jc w:val="center"/>
              <w:rPr>
                <w:rFonts w:ascii="Times" w:hAnsi="Times"/>
                <w:sz w:val="16"/>
                <w:szCs w:val="16"/>
              </w:rPr>
            </w:pPr>
            <w:r w:rsidRPr="00602845">
              <w:rPr>
                <w:rStyle w:val="Forte"/>
                <w:rFonts w:ascii="Times" w:hAnsi="Times"/>
                <w:sz w:val="16"/>
                <w:szCs w:val="16"/>
              </w:rPr>
              <w:t>População:</w:t>
            </w:r>
            <w:r w:rsidRPr="00602845">
              <w:rPr>
                <w:rFonts w:ascii="Times" w:hAnsi="Times"/>
                <w:sz w:val="16"/>
                <w:szCs w:val="16"/>
              </w:rPr>
              <w:t> 8291 salários</w:t>
            </w:r>
          </w:p>
          <w:p w:rsidR="00717E8B" w:rsidRPr="00602845" w:rsidRDefault="00717E8B" w:rsidP="00366104">
            <w:pPr>
              <w:pStyle w:val="NormalWeb"/>
              <w:shd w:val="clear" w:color="auto" w:fill="EFEFEF"/>
              <w:spacing w:beforeAutospacing="0" w:afterAutospacing="0"/>
              <w:ind w:left="8" w:right="9" w:hangingChars="5" w:hanging="8"/>
              <w:jc w:val="center"/>
              <w:rPr>
                <w:rFonts w:ascii="Times" w:hAnsi="Times"/>
                <w:sz w:val="16"/>
                <w:szCs w:val="16"/>
              </w:rPr>
            </w:pPr>
            <w:r w:rsidRPr="00602845">
              <w:rPr>
                <w:rStyle w:val="Forte"/>
                <w:rFonts w:ascii="Times" w:hAnsi="Times"/>
                <w:sz w:val="16"/>
                <w:szCs w:val="16"/>
              </w:rPr>
              <w:t>Amostragem:</w:t>
            </w:r>
            <w:r w:rsidRPr="00602845">
              <w:rPr>
                <w:rFonts w:ascii="Times" w:hAnsi="Times"/>
                <w:sz w:val="16"/>
                <w:szCs w:val="16"/>
              </w:rPr>
              <w:t> 7870 salário(s) </w:t>
            </w:r>
            <w:proofErr w:type="gramStart"/>
            <w:r w:rsidRPr="00602845">
              <w:rPr>
                <w:rFonts w:ascii="Times" w:hAnsi="Times"/>
                <w:sz w:val="16"/>
                <w:szCs w:val="16"/>
              </w:rPr>
              <w:t>0</w:t>
            </w:r>
            <w:proofErr w:type="gramEnd"/>
            <w:r w:rsidRPr="00602845">
              <w:rPr>
                <w:rFonts w:ascii="Times" w:hAnsi="Times"/>
                <w:sz w:val="16"/>
                <w:szCs w:val="16"/>
              </w:rPr>
              <w:t> contribuições.</w:t>
            </w:r>
          </w:p>
          <w:p w:rsidR="00717E8B" w:rsidRPr="00602845" w:rsidRDefault="00717E8B" w:rsidP="00366104">
            <w:pPr>
              <w:pStyle w:val="NormalWeb"/>
              <w:shd w:val="clear" w:color="auto" w:fill="EFEFEF"/>
              <w:spacing w:before="96" w:beforeAutospacing="0" w:afterAutospacing="0"/>
              <w:ind w:left="8" w:hangingChars="5" w:hanging="8"/>
              <w:jc w:val="center"/>
              <w:rPr>
                <w:rFonts w:ascii="Times" w:hAnsi="Times"/>
                <w:sz w:val="16"/>
                <w:szCs w:val="16"/>
              </w:rPr>
            </w:pPr>
            <w:r w:rsidRPr="00602845">
              <w:rPr>
                <w:rStyle w:val="Forte"/>
                <w:rFonts w:ascii="Times" w:hAnsi="Times"/>
                <w:sz w:val="16"/>
                <w:szCs w:val="16"/>
              </w:rPr>
              <w:t>Metodologia utilizada:</w:t>
            </w:r>
            <w:r w:rsidRPr="00602845">
              <w:rPr>
                <w:rFonts w:ascii="Times" w:hAnsi="Times"/>
                <w:sz w:val="16"/>
                <w:szCs w:val="16"/>
              </w:rPr>
              <w:t xml:space="preserve"> salários pretendidos e contribuições </w:t>
            </w:r>
            <w:proofErr w:type="spellStart"/>
            <w:r w:rsidRPr="00602845">
              <w:rPr>
                <w:rFonts w:ascii="Times" w:hAnsi="Times"/>
                <w:sz w:val="16"/>
                <w:szCs w:val="16"/>
              </w:rPr>
              <w:t>saláriais</w:t>
            </w:r>
            <w:proofErr w:type="spellEnd"/>
          </w:p>
          <w:p w:rsidR="00717E8B" w:rsidRPr="00602845" w:rsidRDefault="00717E8B" w:rsidP="00366104">
            <w:pPr>
              <w:jc w:val="both"/>
              <w:rPr>
                <w:rFonts w:ascii="Times" w:hAnsi="Times"/>
                <w:color w:val="000000"/>
                <w:sz w:val="16"/>
                <w:szCs w:val="16"/>
              </w:rPr>
            </w:pPr>
          </w:p>
        </w:tc>
        <w:tc>
          <w:tcPr>
            <w:tcW w:w="0" w:type="auto"/>
            <w:tcBorders>
              <w:top w:val="dotted" w:sz="4" w:space="0" w:color="auto"/>
              <w:left w:val="dotted" w:sz="4" w:space="0" w:color="auto"/>
              <w:bottom w:val="dotted" w:sz="4" w:space="0" w:color="auto"/>
              <w:right w:val="dotted" w:sz="4" w:space="0" w:color="auto"/>
            </w:tcBorders>
            <w:shd w:val="clear" w:color="auto" w:fill="EBF1DD"/>
          </w:tcPr>
          <w:p w:rsidR="00717E8B" w:rsidRPr="00602845" w:rsidRDefault="00717E8B" w:rsidP="00366104">
            <w:pPr>
              <w:jc w:val="both"/>
              <w:rPr>
                <w:rFonts w:ascii="Times" w:hAnsi="Times"/>
                <w:color w:val="000000"/>
              </w:rPr>
            </w:pPr>
            <w:r w:rsidRPr="00602845">
              <w:rPr>
                <w:rFonts w:ascii="Times" w:eastAsia="SimSun" w:hAnsi="Times"/>
                <w:color w:val="000000"/>
              </w:rPr>
              <w:t>R$ 3.373,57</w:t>
            </w:r>
          </w:p>
        </w:tc>
        <w:tc>
          <w:tcPr>
            <w:tcW w:w="0" w:type="auto"/>
            <w:tcBorders>
              <w:top w:val="dotted" w:sz="4" w:space="0" w:color="auto"/>
              <w:left w:val="dotted" w:sz="4" w:space="0" w:color="auto"/>
              <w:bottom w:val="dotted" w:sz="4" w:space="0" w:color="auto"/>
              <w:right w:val="dotted" w:sz="4" w:space="0" w:color="auto"/>
            </w:tcBorders>
            <w:shd w:val="clear" w:color="auto" w:fill="EBF1DD"/>
          </w:tcPr>
          <w:p w:rsidR="00717E8B" w:rsidRPr="00602845" w:rsidRDefault="00717E8B" w:rsidP="00366104">
            <w:pPr>
              <w:jc w:val="both"/>
              <w:rPr>
                <w:rFonts w:ascii="Times" w:hAnsi="Times"/>
                <w:color w:val="000000"/>
              </w:rPr>
            </w:pPr>
            <w:r w:rsidRPr="00602845">
              <w:rPr>
                <w:rFonts w:ascii="Times" w:hAnsi="Times"/>
                <w:color w:val="000000"/>
              </w:rPr>
              <w:t>8h</w:t>
            </w:r>
          </w:p>
        </w:tc>
      </w:tr>
      <w:tr w:rsidR="00717E8B" w:rsidRPr="00602845" w:rsidTr="00717E8B">
        <w:trPr>
          <w:trHeight w:val="871"/>
        </w:trPr>
        <w:tc>
          <w:tcPr>
            <w:tcW w:w="0" w:type="auto"/>
            <w:tcBorders>
              <w:top w:val="dotted" w:sz="4" w:space="0" w:color="auto"/>
              <w:left w:val="dotted" w:sz="4" w:space="0" w:color="auto"/>
              <w:bottom w:val="dotted" w:sz="4" w:space="0" w:color="auto"/>
              <w:right w:val="dotted" w:sz="4" w:space="0" w:color="auto"/>
            </w:tcBorders>
            <w:shd w:val="clear" w:color="auto" w:fill="FFFFFF"/>
          </w:tcPr>
          <w:p w:rsidR="00717E8B" w:rsidRPr="00602845" w:rsidRDefault="00717E8B" w:rsidP="00366104">
            <w:pPr>
              <w:jc w:val="both"/>
              <w:rPr>
                <w:rFonts w:ascii="Times" w:hAnsi="Times"/>
                <w:color w:val="000000"/>
              </w:rPr>
            </w:pPr>
            <w:r w:rsidRPr="00602845">
              <w:rPr>
                <w:rFonts w:ascii="Times" w:hAnsi="Times"/>
                <w:bCs/>
              </w:rPr>
              <w:t xml:space="preserve">Revisor de texto Braille, CBO é nº </w:t>
            </w:r>
            <w:r w:rsidRPr="00602845">
              <w:rPr>
                <w:rFonts w:ascii="Times" w:hAnsi="Times"/>
                <w:bCs/>
                <w:color w:val="333333"/>
                <w:shd w:val="clear" w:color="auto" w:fill="FFFFFF"/>
              </w:rPr>
              <w:t>2392-25 - Nível Superior</w:t>
            </w:r>
          </w:p>
        </w:tc>
        <w:tc>
          <w:tcPr>
            <w:tcW w:w="0" w:type="auto"/>
            <w:tcBorders>
              <w:top w:val="dotted" w:sz="4" w:space="0" w:color="auto"/>
              <w:left w:val="dotted" w:sz="4" w:space="0" w:color="auto"/>
              <w:bottom w:val="dotted" w:sz="4" w:space="0" w:color="auto"/>
              <w:right w:val="dotted" w:sz="4" w:space="0" w:color="auto"/>
            </w:tcBorders>
            <w:shd w:val="clear" w:color="auto" w:fill="FFFFFF"/>
          </w:tcPr>
          <w:p w:rsidR="00717E8B" w:rsidRPr="00602845" w:rsidRDefault="00717E8B" w:rsidP="00366104">
            <w:pPr>
              <w:pStyle w:val="NormalWeb"/>
              <w:shd w:val="clear" w:color="auto" w:fill="EFEFEF"/>
              <w:spacing w:beforeAutospacing="0" w:afterAutospacing="0"/>
              <w:ind w:left="8" w:hangingChars="5" w:hanging="8"/>
              <w:jc w:val="center"/>
              <w:rPr>
                <w:rFonts w:ascii="Times" w:hAnsi="Times"/>
                <w:sz w:val="16"/>
                <w:szCs w:val="16"/>
              </w:rPr>
            </w:pPr>
            <w:r w:rsidRPr="00602845">
              <w:rPr>
                <w:rStyle w:val="Forte"/>
                <w:rFonts w:ascii="Times" w:hAnsi="Times"/>
                <w:sz w:val="16"/>
                <w:szCs w:val="16"/>
              </w:rPr>
              <w:t>População:</w:t>
            </w:r>
            <w:r w:rsidRPr="00602845">
              <w:rPr>
                <w:rFonts w:ascii="Times" w:hAnsi="Times"/>
                <w:sz w:val="16"/>
                <w:szCs w:val="16"/>
              </w:rPr>
              <w:t> 8291 salários</w:t>
            </w:r>
          </w:p>
          <w:p w:rsidR="00717E8B" w:rsidRPr="00602845" w:rsidRDefault="00717E8B" w:rsidP="00366104">
            <w:pPr>
              <w:pStyle w:val="NormalWeb"/>
              <w:shd w:val="clear" w:color="auto" w:fill="EFEFEF"/>
              <w:spacing w:beforeAutospacing="0" w:afterAutospacing="0"/>
              <w:ind w:left="8" w:right="9" w:hangingChars="5" w:hanging="8"/>
              <w:jc w:val="center"/>
              <w:rPr>
                <w:rFonts w:ascii="Times" w:hAnsi="Times"/>
                <w:sz w:val="16"/>
                <w:szCs w:val="16"/>
              </w:rPr>
            </w:pPr>
            <w:r w:rsidRPr="00602845">
              <w:rPr>
                <w:rStyle w:val="Forte"/>
                <w:rFonts w:ascii="Times" w:hAnsi="Times"/>
                <w:sz w:val="16"/>
                <w:szCs w:val="16"/>
              </w:rPr>
              <w:t>Amostragem:</w:t>
            </w:r>
            <w:r w:rsidRPr="00602845">
              <w:rPr>
                <w:rFonts w:ascii="Times" w:hAnsi="Times"/>
                <w:sz w:val="16"/>
                <w:szCs w:val="16"/>
              </w:rPr>
              <w:t> 7870 salário(s) </w:t>
            </w:r>
            <w:proofErr w:type="gramStart"/>
            <w:r w:rsidRPr="00602845">
              <w:rPr>
                <w:rFonts w:ascii="Times" w:hAnsi="Times"/>
                <w:sz w:val="16"/>
                <w:szCs w:val="16"/>
              </w:rPr>
              <w:t>0</w:t>
            </w:r>
            <w:proofErr w:type="gramEnd"/>
            <w:r w:rsidRPr="00602845">
              <w:rPr>
                <w:rFonts w:ascii="Times" w:hAnsi="Times"/>
                <w:sz w:val="16"/>
                <w:szCs w:val="16"/>
              </w:rPr>
              <w:t> contribuições.</w:t>
            </w:r>
          </w:p>
          <w:p w:rsidR="00717E8B" w:rsidRPr="00602845" w:rsidRDefault="00717E8B" w:rsidP="00366104">
            <w:pPr>
              <w:pStyle w:val="NormalWeb"/>
              <w:shd w:val="clear" w:color="auto" w:fill="EFEFEF"/>
              <w:spacing w:before="96" w:beforeAutospacing="0" w:afterAutospacing="0"/>
              <w:ind w:left="8" w:hangingChars="5" w:hanging="8"/>
              <w:jc w:val="center"/>
              <w:rPr>
                <w:rFonts w:ascii="Times" w:hAnsi="Times"/>
                <w:sz w:val="16"/>
                <w:szCs w:val="16"/>
              </w:rPr>
            </w:pPr>
            <w:r w:rsidRPr="00602845">
              <w:rPr>
                <w:rStyle w:val="Forte"/>
                <w:rFonts w:ascii="Times" w:hAnsi="Times"/>
                <w:sz w:val="16"/>
                <w:szCs w:val="16"/>
              </w:rPr>
              <w:t>Metodologia utilizada:</w:t>
            </w:r>
            <w:r w:rsidRPr="00602845">
              <w:rPr>
                <w:rFonts w:ascii="Times" w:hAnsi="Times"/>
                <w:sz w:val="16"/>
                <w:szCs w:val="16"/>
              </w:rPr>
              <w:t xml:space="preserve"> salários pretendidos e contribuições </w:t>
            </w:r>
            <w:proofErr w:type="spellStart"/>
            <w:r w:rsidRPr="00602845">
              <w:rPr>
                <w:rFonts w:ascii="Times" w:hAnsi="Times"/>
                <w:sz w:val="16"/>
                <w:szCs w:val="16"/>
              </w:rPr>
              <w:t>saláriais</w:t>
            </w:r>
            <w:proofErr w:type="spellEnd"/>
          </w:p>
        </w:tc>
        <w:tc>
          <w:tcPr>
            <w:tcW w:w="0" w:type="auto"/>
            <w:tcBorders>
              <w:top w:val="dotted" w:sz="4" w:space="0" w:color="auto"/>
              <w:left w:val="dotted" w:sz="4" w:space="0" w:color="auto"/>
              <w:bottom w:val="dotted" w:sz="4" w:space="0" w:color="auto"/>
              <w:right w:val="dotted" w:sz="4" w:space="0" w:color="auto"/>
            </w:tcBorders>
            <w:shd w:val="clear" w:color="auto" w:fill="FFFFFF"/>
          </w:tcPr>
          <w:p w:rsidR="00717E8B" w:rsidRPr="00602845" w:rsidRDefault="00717E8B" w:rsidP="00366104">
            <w:pPr>
              <w:jc w:val="both"/>
              <w:rPr>
                <w:rFonts w:ascii="Times" w:hAnsi="Times"/>
                <w:color w:val="000000"/>
              </w:rPr>
            </w:pPr>
            <w:r w:rsidRPr="00602845">
              <w:rPr>
                <w:rFonts w:ascii="Times" w:eastAsia="SimSun" w:hAnsi="Times"/>
                <w:color w:val="000000"/>
              </w:rPr>
              <w:t>R$ 3.373,57</w:t>
            </w:r>
          </w:p>
        </w:tc>
        <w:tc>
          <w:tcPr>
            <w:tcW w:w="0" w:type="auto"/>
            <w:tcBorders>
              <w:top w:val="dotted" w:sz="4" w:space="0" w:color="auto"/>
              <w:left w:val="dotted" w:sz="4" w:space="0" w:color="auto"/>
              <w:bottom w:val="dotted" w:sz="4" w:space="0" w:color="auto"/>
              <w:right w:val="dotted" w:sz="4" w:space="0" w:color="auto"/>
            </w:tcBorders>
            <w:shd w:val="clear" w:color="auto" w:fill="FFFFFF"/>
          </w:tcPr>
          <w:p w:rsidR="00717E8B" w:rsidRPr="00602845" w:rsidRDefault="00717E8B" w:rsidP="00366104">
            <w:pPr>
              <w:jc w:val="both"/>
              <w:rPr>
                <w:rFonts w:ascii="Times" w:hAnsi="Times"/>
                <w:color w:val="000000"/>
              </w:rPr>
            </w:pPr>
            <w:r w:rsidRPr="00602845">
              <w:rPr>
                <w:rFonts w:ascii="Times" w:hAnsi="Times"/>
                <w:color w:val="000000"/>
              </w:rPr>
              <w:t>8h</w:t>
            </w:r>
          </w:p>
        </w:tc>
      </w:tr>
      <w:tr w:rsidR="00717E8B" w:rsidRPr="00602845" w:rsidTr="00717E8B">
        <w:trPr>
          <w:trHeight w:val="537"/>
        </w:trPr>
        <w:tc>
          <w:tcPr>
            <w:tcW w:w="0" w:type="auto"/>
            <w:tcBorders>
              <w:top w:val="dotted" w:sz="4" w:space="0" w:color="auto"/>
              <w:left w:val="dotted" w:sz="4" w:space="0" w:color="auto"/>
              <w:bottom w:val="dotted" w:sz="4" w:space="0" w:color="auto"/>
              <w:right w:val="dotted" w:sz="4" w:space="0" w:color="auto"/>
            </w:tcBorders>
            <w:shd w:val="clear" w:color="auto" w:fill="EBF1DD"/>
          </w:tcPr>
          <w:p w:rsidR="00717E8B" w:rsidRPr="00602845" w:rsidRDefault="00717E8B" w:rsidP="00366104">
            <w:pPr>
              <w:jc w:val="both"/>
              <w:rPr>
                <w:rFonts w:ascii="Times" w:hAnsi="Times"/>
                <w:bCs/>
              </w:rPr>
            </w:pPr>
            <w:proofErr w:type="spellStart"/>
            <w:r w:rsidRPr="00602845">
              <w:rPr>
                <w:rFonts w:ascii="Times" w:hAnsi="Times"/>
                <w:bCs/>
              </w:rPr>
              <w:t>Audiodescritor</w:t>
            </w:r>
            <w:proofErr w:type="spellEnd"/>
            <w:r w:rsidRPr="00602845">
              <w:rPr>
                <w:rFonts w:ascii="Times" w:hAnsi="Times"/>
                <w:bCs/>
              </w:rPr>
              <w:t>, CBO é nº</w:t>
            </w:r>
            <w:proofErr w:type="gramStart"/>
            <w:r w:rsidRPr="00602845">
              <w:rPr>
                <w:rFonts w:ascii="Times" w:hAnsi="Times"/>
                <w:bCs/>
              </w:rPr>
              <w:t xml:space="preserve"> </w:t>
            </w:r>
            <w:r w:rsidRPr="00602845">
              <w:rPr>
                <w:rFonts w:ascii="Times" w:hAnsi="Times"/>
                <w:bCs/>
                <w:color w:val="333333"/>
              </w:rPr>
              <w:t xml:space="preserve"> </w:t>
            </w:r>
            <w:proofErr w:type="gramEnd"/>
            <w:r w:rsidRPr="00602845">
              <w:rPr>
                <w:rFonts w:ascii="Times" w:hAnsi="Times"/>
                <w:bCs/>
                <w:color w:val="333333"/>
              </w:rPr>
              <w:t>2614-30. - Nível superior.</w:t>
            </w:r>
          </w:p>
          <w:p w:rsidR="00717E8B" w:rsidRPr="00602845" w:rsidRDefault="00717E8B" w:rsidP="00366104">
            <w:pPr>
              <w:jc w:val="both"/>
              <w:rPr>
                <w:rFonts w:ascii="Times" w:hAnsi="Times"/>
                <w:color w:val="000000"/>
              </w:rPr>
            </w:pPr>
          </w:p>
        </w:tc>
        <w:tc>
          <w:tcPr>
            <w:tcW w:w="0" w:type="auto"/>
            <w:tcBorders>
              <w:top w:val="dotted" w:sz="4" w:space="0" w:color="auto"/>
              <w:left w:val="dotted" w:sz="4" w:space="0" w:color="auto"/>
              <w:bottom w:val="dotted" w:sz="4" w:space="0" w:color="auto"/>
              <w:right w:val="dotted" w:sz="4" w:space="0" w:color="auto"/>
            </w:tcBorders>
            <w:shd w:val="clear" w:color="auto" w:fill="EBF1DD"/>
          </w:tcPr>
          <w:p w:rsidR="00717E8B" w:rsidRPr="00602845" w:rsidRDefault="00717E8B" w:rsidP="00366104">
            <w:pPr>
              <w:pStyle w:val="NormalWeb"/>
              <w:shd w:val="clear" w:color="auto" w:fill="EFEFEF"/>
              <w:spacing w:beforeAutospacing="0" w:afterAutospacing="0"/>
              <w:ind w:left="8" w:hangingChars="5" w:hanging="8"/>
              <w:jc w:val="center"/>
              <w:rPr>
                <w:rFonts w:ascii="Times" w:hAnsi="Times"/>
                <w:sz w:val="16"/>
                <w:szCs w:val="16"/>
              </w:rPr>
            </w:pPr>
            <w:r w:rsidRPr="00602845">
              <w:rPr>
                <w:rStyle w:val="Forte"/>
                <w:rFonts w:ascii="Times" w:hAnsi="Times"/>
                <w:sz w:val="16"/>
                <w:szCs w:val="16"/>
              </w:rPr>
              <w:t>População:</w:t>
            </w:r>
            <w:r w:rsidRPr="00602845">
              <w:rPr>
                <w:rFonts w:ascii="Times" w:hAnsi="Times"/>
                <w:sz w:val="16"/>
                <w:szCs w:val="16"/>
              </w:rPr>
              <w:t> 14 salários</w:t>
            </w:r>
          </w:p>
          <w:p w:rsidR="00717E8B" w:rsidRPr="00602845" w:rsidRDefault="00717E8B" w:rsidP="00366104">
            <w:pPr>
              <w:pStyle w:val="NormalWeb"/>
              <w:shd w:val="clear" w:color="auto" w:fill="EFEFEF"/>
              <w:spacing w:beforeAutospacing="0" w:afterAutospacing="0"/>
              <w:ind w:right="9"/>
              <w:jc w:val="center"/>
              <w:rPr>
                <w:rFonts w:ascii="Times" w:hAnsi="Times"/>
                <w:sz w:val="16"/>
                <w:szCs w:val="16"/>
              </w:rPr>
            </w:pPr>
            <w:r w:rsidRPr="00602845">
              <w:rPr>
                <w:rStyle w:val="Forte"/>
                <w:rFonts w:ascii="Times" w:hAnsi="Times"/>
                <w:sz w:val="16"/>
                <w:szCs w:val="16"/>
              </w:rPr>
              <w:t>Amostragem:</w:t>
            </w:r>
            <w:r w:rsidRPr="00602845">
              <w:rPr>
                <w:rFonts w:ascii="Times" w:hAnsi="Times"/>
                <w:sz w:val="16"/>
                <w:szCs w:val="16"/>
              </w:rPr>
              <w:t> 13 salário(s) </w:t>
            </w:r>
            <w:proofErr w:type="gramStart"/>
            <w:r w:rsidRPr="00602845">
              <w:rPr>
                <w:rFonts w:ascii="Times" w:hAnsi="Times"/>
                <w:sz w:val="16"/>
                <w:szCs w:val="16"/>
              </w:rPr>
              <w:t>0</w:t>
            </w:r>
            <w:proofErr w:type="gramEnd"/>
            <w:r w:rsidRPr="00602845">
              <w:rPr>
                <w:rFonts w:ascii="Times" w:hAnsi="Times"/>
                <w:sz w:val="16"/>
                <w:szCs w:val="16"/>
              </w:rPr>
              <w:t> contribuições.</w:t>
            </w:r>
          </w:p>
          <w:p w:rsidR="00717E8B" w:rsidRPr="00602845" w:rsidRDefault="00717E8B" w:rsidP="00366104">
            <w:pPr>
              <w:pStyle w:val="NormalWeb"/>
              <w:shd w:val="clear" w:color="auto" w:fill="EFEFEF"/>
              <w:spacing w:before="96" w:beforeAutospacing="0" w:afterAutospacing="0"/>
              <w:jc w:val="center"/>
              <w:rPr>
                <w:rFonts w:ascii="Times" w:hAnsi="Times"/>
                <w:sz w:val="16"/>
                <w:szCs w:val="16"/>
              </w:rPr>
            </w:pPr>
            <w:r w:rsidRPr="00602845">
              <w:rPr>
                <w:rStyle w:val="Forte"/>
                <w:rFonts w:ascii="Times" w:hAnsi="Times"/>
                <w:sz w:val="16"/>
                <w:szCs w:val="16"/>
              </w:rPr>
              <w:t>Metodologia utilizada:</w:t>
            </w:r>
            <w:r w:rsidRPr="00602845">
              <w:rPr>
                <w:rFonts w:ascii="Times" w:hAnsi="Times"/>
                <w:sz w:val="16"/>
                <w:szCs w:val="16"/>
              </w:rPr>
              <w:t xml:space="preserve"> salários pretendidos e contribuições </w:t>
            </w:r>
            <w:proofErr w:type="spellStart"/>
            <w:r w:rsidRPr="00602845">
              <w:rPr>
                <w:rFonts w:ascii="Times" w:hAnsi="Times"/>
                <w:sz w:val="16"/>
                <w:szCs w:val="16"/>
              </w:rPr>
              <w:t>saláriais</w:t>
            </w:r>
            <w:proofErr w:type="spellEnd"/>
          </w:p>
          <w:p w:rsidR="00717E8B" w:rsidRPr="00602845" w:rsidRDefault="00717E8B" w:rsidP="00366104">
            <w:pPr>
              <w:jc w:val="both"/>
              <w:rPr>
                <w:rFonts w:ascii="Times" w:hAnsi="Times"/>
                <w:color w:val="000000"/>
                <w:sz w:val="16"/>
                <w:szCs w:val="16"/>
              </w:rPr>
            </w:pPr>
          </w:p>
        </w:tc>
        <w:tc>
          <w:tcPr>
            <w:tcW w:w="0" w:type="auto"/>
            <w:tcBorders>
              <w:top w:val="dotted" w:sz="4" w:space="0" w:color="auto"/>
              <w:left w:val="dotted" w:sz="4" w:space="0" w:color="auto"/>
              <w:bottom w:val="dotted" w:sz="4" w:space="0" w:color="auto"/>
              <w:right w:val="dotted" w:sz="4" w:space="0" w:color="auto"/>
            </w:tcBorders>
            <w:shd w:val="clear" w:color="auto" w:fill="EBF1DD"/>
          </w:tcPr>
          <w:p w:rsidR="00717E8B" w:rsidRPr="00602845" w:rsidRDefault="00717E8B" w:rsidP="00366104">
            <w:pPr>
              <w:jc w:val="both"/>
              <w:rPr>
                <w:rFonts w:ascii="Times" w:hAnsi="Times"/>
                <w:color w:val="000000"/>
              </w:rPr>
            </w:pPr>
            <w:r w:rsidRPr="00602845">
              <w:rPr>
                <w:rFonts w:ascii="Times" w:eastAsia="SimSun" w:hAnsi="Times"/>
                <w:color w:val="000000"/>
              </w:rPr>
              <w:t>R$ 2.479,87</w:t>
            </w:r>
          </w:p>
        </w:tc>
        <w:tc>
          <w:tcPr>
            <w:tcW w:w="0" w:type="auto"/>
            <w:tcBorders>
              <w:top w:val="dotted" w:sz="4" w:space="0" w:color="auto"/>
              <w:left w:val="dotted" w:sz="4" w:space="0" w:color="auto"/>
              <w:bottom w:val="dotted" w:sz="4" w:space="0" w:color="auto"/>
              <w:right w:val="dotted" w:sz="4" w:space="0" w:color="auto"/>
            </w:tcBorders>
            <w:shd w:val="clear" w:color="auto" w:fill="EBF1DD"/>
          </w:tcPr>
          <w:p w:rsidR="00717E8B" w:rsidRPr="00602845" w:rsidRDefault="00717E8B" w:rsidP="00366104">
            <w:pPr>
              <w:jc w:val="both"/>
              <w:rPr>
                <w:rFonts w:ascii="Times" w:hAnsi="Times"/>
                <w:color w:val="000000"/>
              </w:rPr>
            </w:pPr>
            <w:r w:rsidRPr="00602845">
              <w:rPr>
                <w:rFonts w:ascii="Times" w:hAnsi="Times"/>
                <w:color w:val="000000"/>
              </w:rPr>
              <w:t>8h</w:t>
            </w:r>
          </w:p>
        </w:tc>
      </w:tr>
      <w:tr w:rsidR="00717E8B" w:rsidRPr="00602845" w:rsidTr="00717E8B">
        <w:trPr>
          <w:trHeight w:val="871"/>
        </w:trPr>
        <w:tc>
          <w:tcPr>
            <w:tcW w:w="0" w:type="auto"/>
            <w:tcBorders>
              <w:top w:val="dotted" w:sz="4" w:space="0" w:color="auto"/>
              <w:left w:val="dotted" w:sz="4" w:space="0" w:color="auto"/>
              <w:bottom w:val="dotted" w:sz="4" w:space="0" w:color="auto"/>
              <w:right w:val="dotted" w:sz="4" w:space="0" w:color="auto"/>
            </w:tcBorders>
            <w:shd w:val="clear" w:color="auto" w:fill="FFFFFF"/>
          </w:tcPr>
          <w:p w:rsidR="00717E8B" w:rsidRPr="00602845" w:rsidRDefault="00717E8B" w:rsidP="00366104">
            <w:pPr>
              <w:jc w:val="both"/>
              <w:rPr>
                <w:rFonts w:ascii="Times" w:hAnsi="Times"/>
                <w:color w:val="000000"/>
              </w:rPr>
            </w:pPr>
            <w:r w:rsidRPr="00602845">
              <w:rPr>
                <w:rFonts w:ascii="Times" w:hAnsi="Times"/>
                <w:bCs/>
              </w:rPr>
              <w:lastRenderedPageBreak/>
              <w:t>Tradutor e Intérprete de Libras, CBO é nº 2614-25 - Nível Superior</w:t>
            </w:r>
          </w:p>
        </w:tc>
        <w:tc>
          <w:tcPr>
            <w:tcW w:w="0" w:type="auto"/>
            <w:tcBorders>
              <w:top w:val="dotted" w:sz="4" w:space="0" w:color="auto"/>
              <w:left w:val="dotted" w:sz="4" w:space="0" w:color="auto"/>
              <w:bottom w:val="dotted" w:sz="4" w:space="0" w:color="auto"/>
              <w:right w:val="dotted" w:sz="4" w:space="0" w:color="auto"/>
            </w:tcBorders>
            <w:shd w:val="clear" w:color="auto" w:fill="FFFFFF"/>
          </w:tcPr>
          <w:p w:rsidR="00717E8B" w:rsidRPr="00602845" w:rsidRDefault="00717E8B" w:rsidP="00366104">
            <w:pPr>
              <w:pStyle w:val="NormalWeb"/>
              <w:shd w:val="clear" w:color="auto" w:fill="EFEFEF"/>
              <w:spacing w:beforeAutospacing="0" w:afterAutospacing="0"/>
              <w:jc w:val="center"/>
              <w:rPr>
                <w:rFonts w:ascii="Times" w:hAnsi="Times"/>
                <w:sz w:val="16"/>
                <w:szCs w:val="16"/>
              </w:rPr>
            </w:pPr>
            <w:r w:rsidRPr="00602845">
              <w:rPr>
                <w:rStyle w:val="Forte"/>
                <w:rFonts w:ascii="Times" w:hAnsi="Times"/>
                <w:sz w:val="16"/>
                <w:szCs w:val="16"/>
              </w:rPr>
              <w:t>População:</w:t>
            </w:r>
            <w:r w:rsidRPr="00602845">
              <w:rPr>
                <w:rFonts w:ascii="Times" w:hAnsi="Times"/>
                <w:sz w:val="16"/>
                <w:szCs w:val="16"/>
              </w:rPr>
              <w:t> 381 salários</w:t>
            </w:r>
          </w:p>
          <w:p w:rsidR="00717E8B" w:rsidRPr="00602845" w:rsidRDefault="00717E8B" w:rsidP="00366104">
            <w:pPr>
              <w:pStyle w:val="NormalWeb"/>
              <w:shd w:val="clear" w:color="auto" w:fill="EFEFEF"/>
              <w:tabs>
                <w:tab w:val="left" w:pos="1680"/>
              </w:tabs>
              <w:spacing w:beforeAutospacing="0" w:afterAutospacing="0"/>
              <w:ind w:right="114"/>
              <w:jc w:val="center"/>
              <w:rPr>
                <w:rFonts w:ascii="Times" w:hAnsi="Times"/>
                <w:sz w:val="16"/>
                <w:szCs w:val="16"/>
              </w:rPr>
            </w:pPr>
            <w:r w:rsidRPr="00602845">
              <w:rPr>
                <w:rStyle w:val="Forte"/>
                <w:rFonts w:ascii="Times" w:hAnsi="Times"/>
                <w:sz w:val="16"/>
                <w:szCs w:val="16"/>
              </w:rPr>
              <w:t>Amostragem:</w:t>
            </w:r>
            <w:r w:rsidRPr="00602845">
              <w:rPr>
                <w:rFonts w:ascii="Times" w:hAnsi="Times"/>
                <w:sz w:val="16"/>
                <w:szCs w:val="16"/>
              </w:rPr>
              <w:t> 367 </w:t>
            </w:r>
            <w:proofErr w:type="gramStart"/>
            <w:r w:rsidRPr="00602845">
              <w:rPr>
                <w:rFonts w:ascii="Times" w:hAnsi="Times"/>
                <w:sz w:val="16"/>
                <w:szCs w:val="16"/>
              </w:rPr>
              <w:t>salário(</w:t>
            </w:r>
            <w:proofErr w:type="gramEnd"/>
            <w:r w:rsidRPr="00602845">
              <w:rPr>
                <w:rFonts w:ascii="Times" w:hAnsi="Times"/>
                <w:sz w:val="16"/>
                <w:szCs w:val="16"/>
              </w:rPr>
              <w:t>) 2 contribuições.</w:t>
            </w:r>
          </w:p>
          <w:p w:rsidR="00717E8B" w:rsidRPr="00602845" w:rsidRDefault="00717E8B" w:rsidP="00366104">
            <w:pPr>
              <w:pStyle w:val="NormalWeb"/>
              <w:shd w:val="clear" w:color="auto" w:fill="EFEFEF"/>
              <w:spacing w:before="96" w:beforeAutospacing="0" w:afterAutospacing="0"/>
              <w:jc w:val="center"/>
              <w:rPr>
                <w:rFonts w:ascii="Times" w:hAnsi="Times"/>
                <w:szCs w:val="20"/>
              </w:rPr>
            </w:pPr>
            <w:r w:rsidRPr="00602845">
              <w:rPr>
                <w:rStyle w:val="Forte"/>
                <w:rFonts w:ascii="Times" w:hAnsi="Times"/>
                <w:sz w:val="16"/>
                <w:szCs w:val="16"/>
              </w:rPr>
              <w:t>Metodologia utilizada:</w:t>
            </w:r>
            <w:r w:rsidRPr="00602845">
              <w:rPr>
                <w:rFonts w:ascii="Times" w:hAnsi="Times"/>
                <w:sz w:val="16"/>
                <w:szCs w:val="16"/>
              </w:rPr>
              <w:t xml:space="preserve"> salários pretendidos e contribuições </w:t>
            </w:r>
            <w:proofErr w:type="spellStart"/>
            <w:r w:rsidRPr="00602845">
              <w:rPr>
                <w:rFonts w:ascii="Times" w:hAnsi="Times"/>
                <w:sz w:val="16"/>
                <w:szCs w:val="16"/>
              </w:rPr>
              <w:t>saláriais</w:t>
            </w:r>
            <w:proofErr w:type="spellEnd"/>
            <w:r w:rsidRPr="00602845">
              <w:rPr>
                <w:rFonts w:ascii="Times" w:hAnsi="Times"/>
                <w:sz w:val="16"/>
                <w:szCs w:val="16"/>
              </w:rPr>
              <w:t>.</w:t>
            </w:r>
          </w:p>
        </w:tc>
        <w:tc>
          <w:tcPr>
            <w:tcW w:w="0" w:type="auto"/>
            <w:tcBorders>
              <w:top w:val="dotted" w:sz="4" w:space="0" w:color="auto"/>
              <w:left w:val="dotted" w:sz="4" w:space="0" w:color="auto"/>
              <w:bottom w:val="dotted" w:sz="4" w:space="0" w:color="auto"/>
              <w:right w:val="dotted" w:sz="4" w:space="0" w:color="auto"/>
            </w:tcBorders>
            <w:shd w:val="clear" w:color="auto" w:fill="FFFFFF"/>
          </w:tcPr>
          <w:p w:rsidR="00717E8B" w:rsidRPr="00602845" w:rsidRDefault="00717E8B" w:rsidP="00366104">
            <w:pPr>
              <w:jc w:val="both"/>
              <w:rPr>
                <w:rFonts w:ascii="Times" w:hAnsi="Times"/>
                <w:color w:val="000000"/>
              </w:rPr>
            </w:pPr>
            <w:r w:rsidRPr="00602845">
              <w:rPr>
                <w:rFonts w:ascii="Times" w:eastAsia="SimSun" w:hAnsi="Times"/>
                <w:color w:val="000000"/>
              </w:rPr>
              <w:t>R$ 3.407,70</w:t>
            </w:r>
          </w:p>
        </w:tc>
        <w:tc>
          <w:tcPr>
            <w:tcW w:w="0" w:type="auto"/>
            <w:tcBorders>
              <w:top w:val="dotted" w:sz="4" w:space="0" w:color="auto"/>
              <w:left w:val="dotted" w:sz="4" w:space="0" w:color="auto"/>
              <w:bottom w:val="dotted" w:sz="4" w:space="0" w:color="auto"/>
              <w:right w:val="dotted" w:sz="4" w:space="0" w:color="auto"/>
            </w:tcBorders>
            <w:shd w:val="clear" w:color="auto" w:fill="FFFFFF"/>
          </w:tcPr>
          <w:p w:rsidR="00717E8B" w:rsidRPr="00602845" w:rsidRDefault="00717E8B" w:rsidP="00366104">
            <w:pPr>
              <w:jc w:val="both"/>
              <w:rPr>
                <w:rFonts w:ascii="Times" w:hAnsi="Times"/>
                <w:color w:val="000000"/>
              </w:rPr>
            </w:pPr>
            <w:r w:rsidRPr="00602845">
              <w:rPr>
                <w:rFonts w:ascii="Times" w:hAnsi="Times"/>
                <w:color w:val="000000"/>
              </w:rPr>
              <w:t>8h</w:t>
            </w:r>
          </w:p>
        </w:tc>
      </w:tr>
      <w:tr w:rsidR="00717E8B" w:rsidRPr="00602845" w:rsidTr="00717E8B">
        <w:trPr>
          <w:gridAfter w:val="2"/>
          <w:trHeight w:val="547"/>
        </w:trPr>
        <w:tc>
          <w:tcPr>
            <w:tcW w:w="0" w:type="auto"/>
            <w:gridSpan w:val="2"/>
            <w:tcBorders>
              <w:top w:val="dotted" w:sz="4" w:space="0" w:color="auto"/>
              <w:left w:val="dotted" w:sz="4" w:space="0" w:color="auto"/>
              <w:bottom w:val="single" w:sz="8" w:space="0" w:color="9BBB59"/>
              <w:right w:val="dotted" w:sz="4" w:space="0" w:color="auto"/>
            </w:tcBorders>
            <w:shd w:val="clear" w:color="auto" w:fill="EBF1DD"/>
          </w:tcPr>
          <w:p w:rsidR="00717E8B" w:rsidRPr="00602845" w:rsidRDefault="00717E8B" w:rsidP="00366104">
            <w:pPr>
              <w:jc w:val="both"/>
              <w:rPr>
                <w:rFonts w:ascii="Times" w:hAnsi="Times"/>
                <w:color w:val="000000"/>
              </w:rPr>
            </w:pPr>
          </w:p>
        </w:tc>
      </w:tr>
    </w:tbl>
    <w:p w:rsidR="00717E8B" w:rsidRDefault="00717E8B" w:rsidP="00717E8B">
      <w:pPr>
        <w:pStyle w:val="PargrafodaLista"/>
        <w:spacing w:line="360" w:lineRule="auto"/>
        <w:ind w:left="0"/>
        <w:jc w:val="both"/>
      </w:pPr>
      <w:r>
        <w:rPr>
          <w:rStyle w:val="Forte"/>
          <w:rFonts w:eastAsia="SimSun"/>
          <w:color w:val="4C4C4C"/>
          <w:sz w:val="14"/>
          <w:szCs w:val="14"/>
          <w:shd w:val="clear" w:color="auto" w:fill="FFFFFF"/>
        </w:rPr>
        <w:t>Fonte:</w:t>
      </w:r>
      <w:r>
        <w:rPr>
          <w:rFonts w:eastAsia="SimSun"/>
          <w:color w:val="4C4C4C"/>
          <w:sz w:val="14"/>
          <w:szCs w:val="14"/>
          <w:shd w:val="clear" w:color="auto" w:fill="FFFFFF"/>
        </w:rPr>
        <w:t> Currículos cadastrados no </w:t>
      </w:r>
      <w:hyperlink r:id="rId9" w:history="1">
        <w:r>
          <w:rPr>
            <w:rStyle w:val="Hyperlink"/>
            <w:rFonts w:eastAsia="SimSun"/>
            <w:b/>
            <w:sz w:val="14"/>
            <w:szCs w:val="14"/>
            <w:shd w:val="clear" w:color="auto" w:fill="FFFFFF"/>
          </w:rPr>
          <w:t>Banco Nacional de Empregos</w:t>
        </w:r>
      </w:hyperlink>
      <w:r>
        <w:rPr>
          <w:rFonts w:eastAsia="SimSun"/>
          <w:color w:val="4C4C4C"/>
          <w:sz w:val="14"/>
          <w:szCs w:val="14"/>
          <w:shd w:val="clear" w:color="auto" w:fill="FFFFFF"/>
        </w:rPr>
        <w:t> e contribuições salariais do </w:t>
      </w:r>
      <w:r>
        <w:rPr>
          <w:rStyle w:val="Forte"/>
          <w:rFonts w:eastAsia="SimSun"/>
          <w:color w:val="4C4C4C"/>
          <w:sz w:val="14"/>
          <w:szCs w:val="14"/>
          <w:shd w:val="clear" w:color="auto" w:fill="FFFFFF"/>
        </w:rPr>
        <w:t>Salário BR</w:t>
      </w:r>
      <w:r>
        <w:rPr>
          <w:rFonts w:eastAsia="SimSun"/>
          <w:color w:val="4C4C4C"/>
          <w:sz w:val="14"/>
          <w:szCs w:val="14"/>
          <w:shd w:val="clear" w:color="auto" w:fill="FFFFFF"/>
        </w:rPr>
        <w:t> nos últimos doze meses.</w:t>
      </w:r>
    </w:p>
    <w:p w:rsidR="003E4551" w:rsidRPr="003E4551" w:rsidRDefault="003E4551" w:rsidP="008243FE">
      <w:pPr>
        <w:pStyle w:val="Nivel1"/>
        <w:numPr>
          <w:ilvl w:val="0"/>
          <w:numId w:val="18"/>
        </w:numPr>
        <w:shd w:val="clear" w:color="auto" w:fill="F2F2F2"/>
        <w:spacing w:before="0" w:after="0"/>
        <w:ind w:left="0" w:firstLine="0"/>
        <w:rPr>
          <w:bCs/>
          <w:sz w:val="22"/>
        </w:rPr>
      </w:pPr>
      <w:r w:rsidRPr="003E4551">
        <w:rPr>
          <w:bCs/>
          <w:sz w:val="22"/>
        </w:rPr>
        <w:t>DOS RECURSOS ORÇAMENTÁRIOS.</w:t>
      </w:r>
    </w:p>
    <w:p w:rsidR="003E4551" w:rsidRDefault="003E4551" w:rsidP="008243FE">
      <w:pPr>
        <w:numPr>
          <w:ilvl w:val="1"/>
          <w:numId w:val="18"/>
        </w:numPr>
        <w:tabs>
          <w:tab w:val="left" w:pos="567"/>
        </w:tabs>
        <w:spacing w:before="120" w:after="120" w:line="276" w:lineRule="auto"/>
        <w:ind w:left="0" w:firstLine="0"/>
        <w:jc w:val="both"/>
        <w:rPr>
          <w:rFonts w:ascii="Arial" w:hAnsi="Arial" w:cs="Arial"/>
          <w:sz w:val="22"/>
          <w:szCs w:val="22"/>
        </w:rPr>
      </w:pPr>
      <w:r w:rsidRPr="003E4551">
        <w:rPr>
          <w:rFonts w:ascii="Arial" w:hAnsi="Arial" w:cs="Arial"/>
          <w:sz w:val="22"/>
          <w:szCs w:val="22"/>
        </w:rPr>
        <w:t xml:space="preserve">Diante da imprevisibilidade dos recursos orçamentários vivida no período da elaboração deste termo, optou-se por adotar a modalidade de licitação Pregão Eletrônico do tipo Sistema de Registro de Preços. Deste modo, </w:t>
      </w:r>
      <w:r w:rsidR="00CD2DCB">
        <w:rPr>
          <w:rFonts w:ascii="Arial" w:hAnsi="Arial" w:cs="Arial"/>
          <w:sz w:val="22"/>
          <w:szCs w:val="22"/>
        </w:rPr>
        <w:t>não há necessidade de indicação da fonte orçamentária. A expectativa do recurso para atender a esta contratação é presente, no entanto, não há como prever exatamente o valor que poderá ser destinado para tanto.</w:t>
      </w:r>
    </w:p>
    <w:p w:rsidR="00480565" w:rsidRPr="00480565" w:rsidRDefault="00480565" w:rsidP="00480565">
      <w:pPr>
        <w:pStyle w:val="Nivel1"/>
        <w:numPr>
          <w:ilvl w:val="0"/>
          <w:numId w:val="18"/>
        </w:numPr>
        <w:shd w:val="clear" w:color="auto" w:fill="F2F2F2"/>
        <w:spacing w:before="0" w:after="0"/>
        <w:ind w:left="0" w:firstLine="0"/>
        <w:rPr>
          <w:rFonts w:eastAsia="Arial"/>
          <w:sz w:val="24"/>
          <w:szCs w:val="24"/>
        </w:rPr>
      </w:pPr>
      <w:r w:rsidRPr="00480565">
        <w:rPr>
          <w:bCs/>
          <w:sz w:val="24"/>
          <w:szCs w:val="24"/>
        </w:rPr>
        <w:t>Demandas</w:t>
      </w:r>
      <w:r w:rsidRPr="00480565">
        <w:rPr>
          <w:bCs/>
          <w:kern w:val="3"/>
          <w:sz w:val="24"/>
          <w:szCs w:val="24"/>
          <w:lang w:eastAsia="zh-CN"/>
        </w:rPr>
        <w:t xml:space="preserve"> dos órgãos participantes da IRP 03/2020</w:t>
      </w:r>
      <w:r w:rsidRPr="00480565">
        <w:rPr>
          <w:spacing w:val="-1"/>
          <w:sz w:val="24"/>
          <w:szCs w:val="24"/>
        </w:rPr>
        <w:t>:</w:t>
      </w:r>
    </w:p>
    <w:p w:rsidR="00480565" w:rsidRPr="00480565" w:rsidRDefault="00480565" w:rsidP="00480565">
      <w:pPr>
        <w:pStyle w:val="PargrafodaLista"/>
        <w:widowControl w:val="0"/>
        <w:numPr>
          <w:ilvl w:val="1"/>
          <w:numId w:val="18"/>
        </w:numPr>
        <w:tabs>
          <w:tab w:val="left" w:pos="426"/>
        </w:tabs>
        <w:snapToGrid w:val="0"/>
        <w:spacing w:before="240" w:line="100" w:lineRule="atLeast"/>
        <w:jc w:val="both"/>
        <w:rPr>
          <w:rFonts w:ascii="Arial" w:eastAsia="Calibri" w:hAnsi="Arial" w:cs="Arial"/>
          <w:b/>
          <w:color w:val="000000"/>
          <w:sz w:val="22"/>
          <w:szCs w:val="22"/>
          <w:lang w:eastAsia="en-US"/>
        </w:rPr>
      </w:pPr>
      <w:r w:rsidRPr="00480565">
        <w:rPr>
          <w:rFonts w:ascii="Arial" w:hAnsi="Arial" w:cs="Arial"/>
          <w:sz w:val="22"/>
          <w:szCs w:val="22"/>
        </w:rPr>
        <w:t>Foi realizado o procedimento de Intenção de</w:t>
      </w:r>
      <w:r>
        <w:rPr>
          <w:rFonts w:ascii="Arial" w:hAnsi="Arial" w:cs="Arial"/>
          <w:sz w:val="22"/>
          <w:szCs w:val="22"/>
        </w:rPr>
        <w:t xml:space="preserve"> Registro de Preços – IRP 16/2020</w:t>
      </w:r>
      <w:r w:rsidRPr="00480565">
        <w:rPr>
          <w:rFonts w:ascii="Arial" w:hAnsi="Arial" w:cs="Arial"/>
          <w:sz w:val="22"/>
          <w:szCs w:val="22"/>
        </w:rPr>
        <w:t>, operacionalizado no módulo do SIASG, para registro e divulgação dos itens a serem licitados e para a realização dos atos previstos nos incisos II e V do caput do art. 5º e dos atos previstos no inciso II e caput do art. 6º do Decreto 7892/2013 aguardando os órgãos participantes.</w:t>
      </w:r>
    </w:p>
    <w:p w:rsidR="00704988" w:rsidRDefault="00480565" w:rsidP="00BE573F">
      <w:pPr>
        <w:pStyle w:val="PargrafodaLista"/>
        <w:widowControl w:val="0"/>
        <w:numPr>
          <w:ilvl w:val="1"/>
          <w:numId w:val="18"/>
        </w:numPr>
        <w:tabs>
          <w:tab w:val="left" w:pos="426"/>
        </w:tabs>
        <w:snapToGrid w:val="0"/>
        <w:spacing w:before="240"/>
        <w:jc w:val="both"/>
        <w:rPr>
          <w:rFonts w:ascii="Arial" w:hAnsi="Arial" w:cs="Arial"/>
          <w:sz w:val="22"/>
          <w:szCs w:val="22"/>
        </w:rPr>
      </w:pPr>
      <w:r w:rsidRPr="00704988">
        <w:rPr>
          <w:rFonts w:ascii="Arial" w:hAnsi="Arial" w:cs="Arial"/>
          <w:b/>
          <w:sz w:val="22"/>
          <w:szCs w:val="22"/>
        </w:rPr>
        <w:t>É participante desta Licitação a seguinte instituição</w:t>
      </w:r>
      <w:r w:rsidRPr="00704988">
        <w:rPr>
          <w:rFonts w:ascii="Arial" w:hAnsi="Arial" w:cs="Arial"/>
          <w:sz w:val="22"/>
          <w:szCs w:val="22"/>
        </w:rPr>
        <w:t>:</w:t>
      </w:r>
    </w:p>
    <w:p w:rsidR="00480565" w:rsidRPr="00704988" w:rsidRDefault="00480565" w:rsidP="00BE573F">
      <w:pPr>
        <w:widowControl w:val="0"/>
        <w:tabs>
          <w:tab w:val="left" w:pos="426"/>
        </w:tabs>
        <w:snapToGrid w:val="0"/>
        <w:ind w:firstLine="426"/>
        <w:jc w:val="both"/>
        <w:rPr>
          <w:rFonts w:ascii="Arial" w:hAnsi="Arial" w:cs="Arial"/>
          <w:sz w:val="22"/>
          <w:szCs w:val="22"/>
        </w:rPr>
      </w:pPr>
      <w:r w:rsidRPr="00704988">
        <w:rPr>
          <w:rFonts w:ascii="Arial" w:hAnsi="Arial" w:cs="Arial"/>
          <w:sz w:val="22"/>
          <w:szCs w:val="22"/>
        </w:rPr>
        <w:t>INSTITUTO FEDERAL DO PARÁ</w:t>
      </w:r>
    </w:p>
    <w:p w:rsidR="00480565" w:rsidRPr="00704988" w:rsidRDefault="00480565" w:rsidP="00BE573F">
      <w:pPr>
        <w:widowControl w:val="0"/>
        <w:tabs>
          <w:tab w:val="left" w:pos="426"/>
        </w:tabs>
        <w:snapToGrid w:val="0"/>
        <w:ind w:firstLine="426"/>
        <w:jc w:val="both"/>
        <w:rPr>
          <w:rFonts w:ascii="Arial" w:hAnsi="Arial" w:cs="Arial"/>
          <w:sz w:val="22"/>
          <w:szCs w:val="22"/>
        </w:rPr>
      </w:pPr>
      <w:r w:rsidRPr="00704988">
        <w:rPr>
          <w:rFonts w:ascii="Arial" w:hAnsi="Arial" w:cs="Arial"/>
          <w:sz w:val="22"/>
          <w:szCs w:val="22"/>
        </w:rPr>
        <w:t xml:space="preserve">UASG: </w:t>
      </w:r>
      <w:proofErr w:type="gramStart"/>
      <w:r w:rsidRPr="00704988">
        <w:rPr>
          <w:rFonts w:ascii="Arial" w:hAnsi="Arial" w:cs="Arial"/>
          <w:sz w:val="22"/>
          <w:szCs w:val="22"/>
        </w:rPr>
        <w:t xml:space="preserve">158506 - </w:t>
      </w:r>
      <w:r w:rsidR="00917FF3" w:rsidRPr="00704988">
        <w:rPr>
          <w:rFonts w:ascii="Arial" w:hAnsi="Arial" w:cs="Arial"/>
          <w:sz w:val="22"/>
          <w:szCs w:val="22"/>
        </w:rPr>
        <w:t>Campus</w:t>
      </w:r>
      <w:proofErr w:type="gramEnd"/>
      <w:r w:rsidRPr="00704988">
        <w:rPr>
          <w:rFonts w:ascii="Arial" w:hAnsi="Arial" w:cs="Arial"/>
          <w:sz w:val="22"/>
          <w:szCs w:val="22"/>
        </w:rPr>
        <w:t xml:space="preserve"> Bragança</w:t>
      </w:r>
    </w:p>
    <w:p w:rsidR="00480565" w:rsidRPr="00704988" w:rsidRDefault="00480565" w:rsidP="00BE573F">
      <w:pPr>
        <w:widowControl w:val="0"/>
        <w:tabs>
          <w:tab w:val="left" w:pos="426"/>
        </w:tabs>
        <w:snapToGrid w:val="0"/>
        <w:ind w:firstLine="426"/>
        <w:jc w:val="both"/>
        <w:rPr>
          <w:rFonts w:ascii="Arial" w:hAnsi="Arial" w:cs="Arial"/>
          <w:sz w:val="22"/>
          <w:szCs w:val="22"/>
        </w:rPr>
      </w:pPr>
      <w:r w:rsidRPr="00704988">
        <w:rPr>
          <w:rFonts w:ascii="Arial" w:hAnsi="Arial" w:cs="Arial"/>
          <w:sz w:val="22"/>
          <w:szCs w:val="22"/>
        </w:rPr>
        <w:t xml:space="preserve">Logradouro: Rua da Escola </w:t>
      </w:r>
      <w:r w:rsidR="00704988" w:rsidRPr="00704988">
        <w:rPr>
          <w:rFonts w:ascii="Arial" w:hAnsi="Arial" w:cs="Arial"/>
          <w:sz w:val="22"/>
          <w:szCs w:val="22"/>
        </w:rPr>
        <w:t>Agrícola</w:t>
      </w:r>
      <w:r w:rsidRPr="00704988">
        <w:rPr>
          <w:rFonts w:ascii="Arial" w:hAnsi="Arial" w:cs="Arial"/>
          <w:sz w:val="22"/>
          <w:szCs w:val="22"/>
        </w:rPr>
        <w:t xml:space="preserve">, S/N Bairro: Vila </w:t>
      </w:r>
      <w:proofErr w:type="gramStart"/>
      <w:r w:rsidRPr="00704988">
        <w:rPr>
          <w:rFonts w:ascii="Arial" w:hAnsi="Arial" w:cs="Arial"/>
          <w:sz w:val="22"/>
          <w:szCs w:val="22"/>
        </w:rPr>
        <w:t>Sinhá</w:t>
      </w:r>
      <w:proofErr w:type="gramEnd"/>
    </w:p>
    <w:p w:rsidR="00480565" w:rsidRPr="00704988" w:rsidRDefault="00480565" w:rsidP="00BE573F">
      <w:pPr>
        <w:widowControl w:val="0"/>
        <w:tabs>
          <w:tab w:val="left" w:pos="426"/>
        </w:tabs>
        <w:snapToGrid w:val="0"/>
        <w:ind w:firstLine="426"/>
        <w:jc w:val="both"/>
        <w:rPr>
          <w:rFonts w:ascii="Arial" w:hAnsi="Arial" w:cs="Arial"/>
          <w:sz w:val="22"/>
          <w:szCs w:val="22"/>
        </w:rPr>
      </w:pPr>
      <w:r w:rsidRPr="00704988">
        <w:rPr>
          <w:rFonts w:ascii="Arial" w:hAnsi="Arial" w:cs="Arial"/>
          <w:sz w:val="22"/>
          <w:szCs w:val="22"/>
        </w:rPr>
        <w:t>Cidade: Bragança/PA.</w:t>
      </w:r>
    </w:p>
    <w:p w:rsidR="00480565" w:rsidRPr="00704988" w:rsidRDefault="00917FF3" w:rsidP="00BE573F">
      <w:pPr>
        <w:widowControl w:val="0"/>
        <w:tabs>
          <w:tab w:val="left" w:pos="426"/>
        </w:tabs>
        <w:snapToGrid w:val="0"/>
        <w:ind w:firstLine="426"/>
        <w:jc w:val="both"/>
        <w:rPr>
          <w:rFonts w:ascii="Arial" w:hAnsi="Arial" w:cs="Arial"/>
          <w:sz w:val="22"/>
          <w:szCs w:val="22"/>
        </w:rPr>
      </w:pPr>
      <w:r>
        <w:rPr>
          <w:rFonts w:ascii="Arial" w:hAnsi="Arial" w:cs="Arial"/>
          <w:sz w:val="22"/>
          <w:szCs w:val="22"/>
        </w:rPr>
        <w:t>Diretor de Administraçã</w:t>
      </w:r>
      <w:bookmarkStart w:id="1" w:name="_GoBack"/>
      <w:bookmarkEnd w:id="1"/>
      <w:r>
        <w:rPr>
          <w:rFonts w:ascii="Arial" w:hAnsi="Arial" w:cs="Arial"/>
          <w:sz w:val="22"/>
          <w:szCs w:val="22"/>
        </w:rPr>
        <w:t>o e Planejamento</w:t>
      </w:r>
      <w:r w:rsidR="00480565" w:rsidRPr="00704988">
        <w:rPr>
          <w:rFonts w:ascii="Arial" w:hAnsi="Arial" w:cs="Arial"/>
          <w:sz w:val="22"/>
          <w:szCs w:val="22"/>
        </w:rPr>
        <w:t xml:space="preserve">: </w:t>
      </w:r>
      <w:r>
        <w:rPr>
          <w:rFonts w:ascii="Arial" w:hAnsi="Arial" w:cs="Arial"/>
          <w:sz w:val="22"/>
          <w:szCs w:val="22"/>
        </w:rPr>
        <w:t>Maurício Martins Quadros</w:t>
      </w:r>
      <w:r w:rsidR="00704988" w:rsidRPr="00704988">
        <w:rPr>
          <w:rFonts w:ascii="Arial" w:hAnsi="Arial" w:cs="Arial"/>
          <w:sz w:val="22"/>
          <w:szCs w:val="22"/>
        </w:rPr>
        <w:t xml:space="preserve"> </w:t>
      </w:r>
    </w:p>
    <w:p w:rsidR="00480565" w:rsidRPr="00704988" w:rsidRDefault="00480565" w:rsidP="00BE573F">
      <w:pPr>
        <w:widowControl w:val="0"/>
        <w:tabs>
          <w:tab w:val="left" w:pos="426"/>
        </w:tabs>
        <w:snapToGrid w:val="0"/>
        <w:ind w:firstLine="426"/>
        <w:jc w:val="both"/>
        <w:rPr>
          <w:rFonts w:ascii="Arial" w:hAnsi="Arial" w:cs="Arial"/>
          <w:sz w:val="22"/>
          <w:szCs w:val="22"/>
        </w:rPr>
      </w:pPr>
      <w:r w:rsidRPr="00704988">
        <w:rPr>
          <w:rFonts w:ascii="Arial" w:hAnsi="Arial" w:cs="Arial"/>
          <w:sz w:val="22"/>
          <w:szCs w:val="22"/>
        </w:rPr>
        <w:t xml:space="preserve">Telefone: </w:t>
      </w:r>
      <w:r w:rsidR="00704988" w:rsidRPr="00704988">
        <w:rPr>
          <w:rFonts w:ascii="Arial" w:hAnsi="Arial" w:cs="Arial"/>
          <w:sz w:val="22"/>
          <w:szCs w:val="22"/>
        </w:rPr>
        <w:t>91 98850-0545</w:t>
      </w:r>
    </w:p>
    <w:p w:rsidR="00E02BF5" w:rsidRPr="00E02BF5" w:rsidRDefault="00480565" w:rsidP="00E02BF5">
      <w:pPr>
        <w:widowControl w:val="0"/>
        <w:tabs>
          <w:tab w:val="left" w:pos="426"/>
        </w:tabs>
        <w:snapToGrid w:val="0"/>
        <w:ind w:firstLine="426"/>
        <w:jc w:val="both"/>
        <w:rPr>
          <w:rFonts w:ascii="Arial" w:hAnsi="Arial" w:cs="Arial"/>
          <w:sz w:val="22"/>
          <w:szCs w:val="22"/>
        </w:rPr>
      </w:pPr>
      <w:proofErr w:type="spellStart"/>
      <w:r w:rsidRPr="00E02BF5">
        <w:rPr>
          <w:rFonts w:ascii="Arial" w:hAnsi="Arial" w:cs="Arial"/>
          <w:sz w:val="22"/>
          <w:szCs w:val="22"/>
        </w:rPr>
        <w:t>Email</w:t>
      </w:r>
      <w:proofErr w:type="spellEnd"/>
      <w:r w:rsidRPr="00E02BF5">
        <w:rPr>
          <w:rFonts w:ascii="Arial" w:hAnsi="Arial" w:cs="Arial"/>
          <w:sz w:val="22"/>
          <w:szCs w:val="22"/>
        </w:rPr>
        <w:t xml:space="preserve">: </w:t>
      </w:r>
      <w:r w:rsidR="00704988" w:rsidRPr="00E02BF5">
        <w:rPr>
          <w:rFonts w:ascii="Arial" w:hAnsi="Arial" w:cs="Arial"/>
          <w:sz w:val="22"/>
          <w:szCs w:val="22"/>
        </w:rPr>
        <w:t xml:space="preserve">danilo.cunha@ifpa.edu.br; </w:t>
      </w:r>
      <w:proofErr w:type="gramStart"/>
      <w:r w:rsidR="00E02BF5" w:rsidRPr="00917FF3">
        <w:rPr>
          <w:rFonts w:ascii="Arial" w:hAnsi="Arial" w:cs="Arial"/>
          <w:sz w:val="22"/>
          <w:szCs w:val="22"/>
        </w:rPr>
        <w:t>dap.</w:t>
      </w:r>
      <w:proofErr w:type="gramEnd"/>
      <w:r w:rsidR="00E02BF5" w:rsidRPr="00917FF3">
        <w:rPr>
          <w:rFonts w:ascii="Arial" w:hAnsi="Arial" w:cs="Arial"/>
          <w:sz w:val="22"/>
          <w:szCs w:val="22"/>
        </w:rPr>
        <w:t>bragança@ifpa.edu.br</w:t>
      </w:r>
    </w:p>
    <w:p w:rsidR="00E02BF5" w:rsidRDefault="00E02BF5" w:rsidP="00E02BF5">
      <w:pPr>
        <w:widowControl w:val="0"/>
        <w:tabs>
          <w:tab w:val="left" w:pos="426"/>
        </w:tabs>
        <w:snapToGrid w:val="0"/>
        <w:ind w:firstLine="426"/>
        <w:jc w:val="both"/>
        <w:rPr>
          <w:rFonts w:ascii="Arial" w:hAnsi="Arial" w:cs="Arial"/>
          <w:sz w:val="22"/>
          <w:szCs w:val="22"/>
        </w:rPr>
      </w:pPr>
    </w:p>
    <w:p w:rsidR="00E02BF5" w:rsidRPr="00E02BF5" w:rsidRDefault="00E02BF5" w:rsidP="00E02BF5">
      <w:pPr>
        <w:pStyle w:val="Nivel1"/>
        <w:numPr>
          <w:ilvl w:val="0"/>
          <w:numId w:val="18"/>
        </w:numPr>
        <w:shd w:val="clear" w:color="auto" w:fill="F2F2F2"/>
        <w:spacing w:before="0" w:after="0"/>
        <w:ind w:left="0" w:firstLine="0"/>
        <w:rPr>
          <w:bCs/>
          <w:sz w:val="22"/>
          <w:szCs w:val="22"/>
        </w:rPr>
      </w:pPr>
      <w:r w:rsidRPr="00E02BF5">
        <w:rPr>
          <w:bCs/>
          <w:sz w:val="22"/>
          <w:szCs w:val="22"/>
        </w:rPr>
        <w:t>Demanda dos Órgãos Participantes (+ Gerenciador)</w:t>
      </w:r>
    </w:p>
    <w:p w:rsidR="00E02BF5" w:rsidRPr="00E02BF5" w:rsidRDefault="00E02BF5" w:rsidP="00E02BF5">
      <w:pPr>
        <w:widowControl w:val="0"/>
        <w:jc w:val="center"/>
        <w:rPr>
          <w:rFonts w:ascii="Arial" w:eastAsia="Calibri" w:hAnsi="Arial" w:cs="Arial"/>
          <w:b/>
          <w:color w:val="000033"/>
          <w:sz w:val="22"/>
          <w:szCs w:val="22"/>
          <w:lang w:eastAsia="en-US"/>
        </w:rPr>
      </w:pPr>
      <w:r w:rsidRPr="008E064A">
        <w:rPr>
          <w:rFonts w:ascii="Arial" w:eastAsia="Calibri" w:hAnsi="Arial" w:cs="Arial"/>
          <w:color w:val="000033"/>
          <w:sz w:val="22"/>
          <w:szCs w:val="22"/>
          <w:lang w:eastAsia="en-US"/>
        </w:rPr>
        <w:t>Distribuição dos Itens da IRP 03/2020 – Pregão Eletrônico</w:t>
      </w:r>
      <w:r>
        <w:rPr>
          <w:rFonts w:ascii="Arial" w:eastAsia="Calibri" w:hAnsi="Arial" w:cs="Arial"/>
          <w:b/>
          <w:color w:val="000033"/>
          <w:sz w:val="22"/>
          <w:szCs w:val="22"/>
          <w:lang w:eastAsia="en-US"/>
        </w:rPr>
        <w:t xml:space="preserve"> </w:t>
      </w:r>
      <w:r w:rsidR="001F389D" w:rsidRPr="001F389D">
        <w:rPr>
          <w:rFonts w:ascii="Arial" w:eastAsia="Calibri" w:hAnsi="Arial" w:cs="Arial"/>
          <w:b/>
          <w:sz w:val="22"/>
          <w:szCs w:val="22"/>
          <w:lang w:eastAsia="en-US"/>
        </w:rPr>
        <w:t>SRP 02</w:t>
      </w:r>
      <w:r w:rsidRPr="001F389D">
        <w:rPr>
          <w:rFonts w:ascii="Arial" w:eastAsia="Calibri" w:hAnsi="Arial" w:cs="Arial"/>
          <w:b/>
          <w:sz w:val="22"/>
          <w:szCs w:val="22"/>
          <w:lang w:eastAsia="en-US"/>
        </w:rPr>
        <w:t>/2020.</w:t>
      </w:r>
    </w:p>
    <w:p w:rsidR="00E02BF5" w:rsidRPr="00E02BF5" w:rsidRDefault="00E02BF5" w:rsidP="00E02BF5">
      <w:pPr>
        <w:widowControl w:val="0"/>
        <w:jc w:val="center"/>
        <w:rPr>
          <w:rFonts w:ascii="Arial" w:eastAsia="Calibri" w:hAnsi="Arial" w:cs="Arial"/>
          <w:sz w:val="22"/>
          <w:szCs w:val="22"/>
          <w:u w:val="single"/>
          <w:lang w:eastAsia="en-US"/>
        </w:rPr>
      </w:pPr>
      <w:r w:rsidRPr="00E02BF5">
        <w:rPr>
          <w:rFonts w:ascii="Arial" w:eastAsia="Calibri" w:hAnsi="Arial" w:cs="Arial"/>
          <w:sz w:val="22"/>
          <w:szCs w:val="22"/>
          <w:u w:val="single"/>
          <w:lang w:eastAsia="en-US"/>
        </w:rPr>
        <w:t>TABELA 2</w:t>
      </w:r>
    </w:p>
    <w:p w:rsidR="00480565" w:rsidRPr="00E02BF5" w:rsidRDefault="00E02BF5" w:rsidP="00E02BF5">
      <w:pPr>
        <w:widowControl w:val="0"/>
        <w:jc w:val="center"/>
        <w:rPr>
          <w:rFonts w:ascii="Arial" w:hAnsi="Arial" w:cs="Arial"/>
          <w:sz w:val="22"/>
          <w:szCs w:val="22"/>
        </w:rPr>
      </w:pPr>
      <w:r w:rsidRPr="00E02BF5">
        <w:rPr>
          <w:rFonts w:ascii="Arial" w:eastAsia="Calibri" w:hAnsi="Arial" w:cs="Arial"/>
          <w:sz w:val="22"/>
          <w:szCs w:val="22"/>
          <w:u w:val="single"/>
          <w:lang w:eastAsia="en-US"/>
        </w:rPr>
        <w:t>ÓRGÃO GERENCIADOR + ÓRGÃOS PARTICIPANTES</w:t>
      </w:r>
    </w:p>
    <w:p w:rsidR="00E02BF5" w:rsidRDefault="00E02BF5" w:rsidP="00E02BF5"/>
    <w:tbl>
      <w:tblPr>
        <w:tblW w:w="8170" w:type="dxa"/>
        <w:jc w:val="center"/>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F7F4"/>
        <w:tblLayout w:type="fixed"/>
        <w:tblCellMar>
          <w:left w:w="0" w:type="dxa"/>
          <w:right w:w="0" w:type="dxa"/>
        </w:tblCellMar>
        <w:tblLook w:val="04A0" w:firstRow="1" w:lastRow="0" w:firstColumn="1" w:lastColumn="0" w:noHBand="0" w:noVBand="1"/>
      </w:tblPr>
      <w:tblGrid>
        <w:gridCol w:w="569"/>
        <w:gridCol w:w="1267"/>
        <w:gridCol w:w="1163"/>
        <w:gridCol w:w="1125"/>
        <w:gridCol w:w="3196"/>
        <w:gridCol w:w="850"/>
      </w:tblGrid>
      <w:tr w:rsidR="008E064A" w:rsidTr="008E064A">
        <w:trPr>
          <w:tblHeader/>
          <w:jc w:val="center"/>
        </w:trPr>
        <w:tc>
          <w:tcPr>
            <w:tcW w:w="569" w:type="dxa"/>
            <w:shd w:val="clear" w:color="auto" w:fill="D7D6C4"/>
            <w:vAlign w:val="center"/>
            <w:hideMark/>
          </w:tcPr>
          <w:p w:rsidR="008E064A" w:rsidRDefault="008E064A">
            <w:pPr>
              <w:jc w:val="center"/>
              <w:rPr>
                <w:rFonts w:ascii="Arial" w:hAnsi="Arial" w:cs="Arial"/>
                <w:b/>
                <w:bCs/>
                <w:color w:val="000000"/>
                <w:sz w:val="17"/>
                <w:szCs w:val="17"/>
              </w:rPr>
            </w:pPr>
            <w:r>
              <w:rPr>
                <w:rFonts w:ascii="Arial" w:hAnsi="Arial" w:cs="Arial"/>
                <w:b/>
                <w:bCs/>
                <w:color w:val="000000"/>
                <w:sz w:val="17"/>
                <w:szCs w:val="17"/>
              </w:rPr>
              <w:t>N° do Item</w:t>
            </w:r>
          </w:p>
        </w:tc>
        <w:tc>
          <w:tcPr>
            <w:tcW w:w="1267" w:type="dxa"/>
            <w:shd w:val="clear" w:color="auto" w:fill="D7D6C4"/>
            <w:vAlign w:val="center"/>
            <w:hideMark/>
          </w:tcPr>
          <w:p w:rsidR="008E064A" w:rsidRDefault="008E064A">
            <w:pPr>
              <w:jc w:val="center"/>
              <w:rPr>
                <w:rFonts w:ascii="Arial" w:hAnsi="Arial" w:cs="Arial"/>
                <w:b/>
                <w:bCs/>
                <w:color w:val="000000"/>
                <w:sz w:val="17"/>
                <w:szCs w:val="17"/>
              </w:rPr>
            </w:pPr>
            <w:r>
              <w:rPr>
                <w:rFonts w:ascii="Arial" w:hAnsi="Arial" w:cs="Arial"/>
                <w:b/>
                <w:bCs/>
                <w:color w:val="000000"/>
                <w:sz w:val="17"/>
                <w:szCs w:val="17"/>
              </w:rPr>
              <w:t>Item</w:t>
            </w:r>
          </w:p>
        </w:tc>
        <w:tc>
          <w:tcPr>
            <w:tcW w:w="1163" w:type="dxa"/>
            <w:shd w:val="clear" w:color="auto" w:fill="D7D6C4"/>
            <w:vAlign w:val="center"/>
            <w:hideMark/>
          </w:tcPr>
          <w:p w:rsidR="008E064A" w:rsidRDefault="008E064A">
            <w:pPr>
              <w:jc w:val="center"/>
              <w:rPr>
                <w:rFonts w:ascii="Arial" w:hAnsi="Arial" w:cs="Arial"/>
                <w:b/>
                <w:bCs/>
                <w:color w:val="000000"/>
                <w:sz w:val="17"/>
                <w:szCs w:val="17"/>
              </w:rPr>
            </w:pPr>
            <w:r>
              <w:rPr>
                <w:rFonts w:ascii="Arial" w:hAnsi="Arial" w:cs="Arial"/>
                <w:b/>
                <w:bCs/>
                <w:color w:val="000000"/>
                <w:sz w:val="17"/>
                <w:szCs w:val="17"/>
              </w:rPr>
              <w:t>Unidade de Fornecimento</w:t>
            </w:r>
          </w:p>
        </w:tc>
        <w:tc>
          <w:tcPr>
            <w:tcW w:w="1125" w:type="dxa"/>
            <w:shd w:val="clear" w:color="auto" w:fill="D7D6C4"/>
            <w:vAlign w:val="center"/>
            <w:hideMark/>
          </w:tcPr>
          <w:p w:rsidR="008E064A" w:rsidRDefault="008E064A">
            <w:pPr>
              <w:jc w:val="center"/>
              <w:rPr>
                <w:rFonts w:ascii="Arial" w:hAnsi="Arial" w:cs="Arial"/>
                <w:b/>
                <w:bCs/>
                <w:color w:val="000000"/>
                <w:sz w:val="17"/>
                <w:szCs w:val="17"/>
              </w:rPr>
            </w:pPr>
            <w:r>
              <w:rPr>
                <w:rFonts w:ascii="Arial" w:hAnsi="Arial" w:cs="Arial"/>
                <w:b/>
                <w:bCs/>
                <w:color w:val="000000"/>
                <w:sz w:val="17"/>
                <w:szCs w:val="17"/>
              </w:rPr>
              <w:t>Valor Unitário Estimado (R$)</w:t>
            </w:r>
          </w:p>
        </w:tc>
        <w:tc>
          <w:tcPr>
            <w:tcW w:w="3196" w:type="dxa"/>
            <w:shd w:val="clear" w:color="auto" w:fill="D7D6C4"/>
            <w:vAlign w:val="center"/>
            <w:hideMark/>
          </w:tcPr>
          <w:p w:rsidR="008E064A" w:rsidRDefault="008E064A">
            <w:pPr>
              <w:jc w:val="center"/>
              <w:rPr>
                <w:rFonts w:ascii="Arial" w:hAnsi="Arial" w:cs="Arial"/>
                <w:b/>
                <w:bCs/>
                <w:color w:val="000000"/>
                <w:sz w:val="17"/>
                <w:szCs w:val="17"/>
              </w:rPr>
            </w:pPr>
            <w:r>
              <w:rPr>
                <w:rFonts w:ascii="Arial" w:hAnsi="Arial" w:cs="Arial"/>
                <w:b/>
                <w:bCs/>
                <w:color w:val="000000"/>
                <w:sz w:val="17"/>
                <w:szCs w:val="17"/>
              </w:rPr>
              <w:t>UASG - Município/UF de Entrega - Quantidade</w:t>
            </w:r>
          </w:p>
        </w:tc>
        <w:tc>
          <w:tcPr>
            <w:tcW w:w="850" w:type="dxa"/>
            <w:shd w:val="clear" w:color="auto" w:fill="D7D6C4"/>
            <w:vAlign w:val="center"/>
            <w:hideMark/>
          </w:tcPr>
          <w:p w:rsidR="008E064A" w:rsidRDefault="008E064A">
            <w:pPr>
              <w:jc w:val="center"/>
              <w:rPr>
                <w:rFonts w:ascii="Arial" w:hAnsi="Arial" w:cs="Arial"/>
                <w:b/>
                <w:bCs/>
                <w:color w:val="000000"/>
                <w:sz w:val="17"/>
                <w:szCs w:val="17"/>
              </w:rPr>
            </w:pPr>
            <w:proofErr w:type="spellStart"/>
            <w:r>
              <w:rPr>
                <w:rFonts w:ascii="Arial" w:hAnsi="Arial" w:cs="Arial"/>
                <w:b/>
                <w:bCs/>
                <w:color w:val="000000"/>
                <w:sz w:val="17"/>
                <w:szCs w:val="17"/>
              </w:rPr>
              <w:t>Qtde</w:t>
            </w:r>
            <w:proofErr w:type="spellEnd"/>
            <w:r>
              <w:rPr>
                <w:rFonts w:ascii="Arial" w:hAnsi="Arial" w:cs="Arial"/>
                <w:b/>
                <w:bCs/>
                <w:color w:val="000000"/>
                <w:sz w:val="17"/>
                <w:szCs w:val="17"/>
              </w:rPr>
              <w:t xml:space="preserve"> Geral da Licitação</w:t>
            </w:r>
          </w:p>
        </w:tc>
      </w:tr>
      <w:tr w:rsidR="008E064A" w:rsidTr="008E064A">
        <w:trPr>
          <w:jc w:val="center"/>
        </w:trPr>
        <w:tc>
          <w:tcPr>
            <w:tcW w:w="569" w:type="dxa"/>
            <w:shd w:val="clear" w:color="auto" w:fill="FFFFFF"/>
            <w:tcMar>
              <w:top w:w="0" w:type="dxa"/>
              <w:left w:w="75" w:type="dxa"/>
              <w:bottom w:w="0" w:type="dxa"/>
              <w:right w:w="75" w:type="dxa"/>
            </w:tcMar>
            <w:vAlign w:val="center"/>
            <w:hideMark/>
          </w:tcPr>
          <w:p w:rsidR="008E064A" w:rsidRDefault="008E064A">
            <w:pPr>
              <w:jc w:val="right"/>
              <w:rPr>
                <w:rFonts w:ascii="Arial" w:hAnsi="Arial" w:cs="Arial"/>
                <w:color w:val="000033"/>
                <w:sz w:val="17"/>
                <w:szCs w:val="17"/>
              </w:rPr>
            </w:pPr>
            <w:proofErr w:type="gramStart"/>
            <w:r>
              <w:rPr>
                <w:rFonts w:ascii="Arial" w:hAnsi="Arial" w:cs="Arial"/>
                <w:color w:val="000033"/>
                <w:sz w:val="17"/>
                <w:szCs w:val="17"/>
              </w:rPr>
              <w:t>1</w:t>
            </w:r>
            <w:proofErr w:type="gramEnd"/>
          </w:p>
        </w:tc>
        <w:tc>
          <w:tcPr>
            <w:tcW w:w="1267" w:type="dxa"/>
            <w:shd w:val="clear" w:color="auto" w:fill="FFFFFF"/>
            <w:tcMar>
              <w:top w:w="0" w:type="dxa"/>
              <w:left w:w="75" w:type="dxa"/>
              <w:bottom w:w="0" w:type="dxa"/>
              <w:right w:w="75" w:type="dxa"/>
            </w:tcMar>
            <w:vAlign w:val="center"/>
            <w:hideMark/>
          </w:tcPr>
          <w:p w:rsidR="008E064A" w:rsidRDefault="00917FF3">
            <w:pPr>
              <w:rPr>
                <w:rFonts w:ascii="Arial" w:hAnsi="Arial" w:cs="Arial"/>
                <w:color w:val="000033"/>
                <w:sz w:val="17"/>
                <w:szCs w:val="17"/>
              </w:rPr>
            </w:pPr>
            <w:hyperlink r:id="rId10" w:history="1">
              <w:r w:rsidR="008E064A">
                <w:rPr>
                  <w:rStyle w:val="Hyperlink"/>
                  <w:rFonts w:ascii="Arial" w:hAnsi="Arial" w:cs="Arial"/>
                  <w:sz w:val="17"/>
                  <w:szCs w:val="17"/>
                </w:rPr>
                <w:t>5380-Prestação de serviços de apoio administrativo</w:t>
              </w:r>
            </w:hyperlink>
          </w:p>
        </w:tc>
        <w:tc>
          <w:tcPr>
            <w:tcW w:w="1163" w:type="dxa"/>
            <w:shd w:val="clear" w:color="auto" w:fill="FFFFFF"/>
            <w:tcMar>
              <w:top w:w="0" w:type="dxa"/>
              <w:left w:w="75" w:type="dxa"/>
              <w:bottom w:w="0" w:type="dxa"/>
              <w:right w:w="75" w:type="dxa"/>
            </w:tcMar>
            <w:vAlign w:val="center"/>
            <w:hideMark/>
          </w:tcPr>
          <w:p w:rsidR="008E064A" w:rsidRDefault="008E064A">
            <w:pPr>
              <w:jc w:val="center"/>
              <w:rPr>
                <w:rFonts w:ascii="Arial" w:hAnsi="Arial" w:cs="Arial"/>
                <w:color w:val="000033"/>
                <w:sz w:val="17"/>
                <w:szCs w:val="17"/>
              </w:rPr>
            </w:pPr>
            <w:r>
              <w:rPr>
                <w:rFonts w:ascii="Arial" w:hAnsi="Arial" w:cs="Arial"/>
                <w:color w:val="000033"/>
                <w:sz w:val="17"/>
                <w:szCs w:val="17"/>
              </w:rPr>
              <w:t>Unidade</w:t>
            </w:r>
          </w:p>
        </w:tc>
        <w:tc>
          <w:tcPr>
            <w:tcW w:w="1125" w:type="dxa"/>
            <w:shd w:val="clear" w:color="auto" w:fill="FFFFFF"/>
            <w:tcMar>
              <w:top w:w="0" w:type="dxa"/>
              <w:left w:w="75" w:type="dxa"/>
              <w:bottom w:w="0" w:type="dxa"/>
              <w:right w:w="75" w:type="dxa"/>
            </w:tcMar>
            <w:vAlign w:val="center"/>
            <w:hideMark/>
          </w:tcPr>
          <w:p w:rsidR="008E064A" w:rsidRDefault="008E064A">
            <w:pPr>
              <w:jc w:val="right"/>
              <w:rPr>
                <w:rFonts w:ascii="Arial" w:hAnsi="Arial" w:cs="Arial"/>
                <w:color w:val="000033"/>
                <w:sz w:val="17"/>
                <w:szCs w:val="17"/>
              </w:rPr>
            </w:pPr>
            <w:r>
              <w:rPr>
                <w:rFonts w:ascii="Arial" w:hAnsi="Arial" w:cs="Arial"/>
                <w:color w:val="000033"/>
                <w:sz w:val="17"/>
                <w:szCs w:val="17"/>
              </w:rPr>
              <w:t>6.757,7500</w:t>
            </w:r>
          </w:p>
        </w:tc>
        <w:tc>
          <w:tcPr>
            <w:tcW w:w="3196" w:type="dxa"/>
            <w:shd w:val="clear" w:color="auto" w:fill="FFFFFF"/>
            <w:tcMar>
              <w:top w:w="0" w:type="dxa"/>
              <w:left w:w="75" w:type="dxa"/>
              <w:bottom w:w="0" w:type="dxa"/>
              <w:right w:w="75" w:type="dxa"/>
            </w:tcMar>
            <w:vAlign w:val="center"/>
            <w:hideMark/>
          </w:tcPr>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1209"/>
              <w:gridCol w:w="1194"/>
              <w:gridCol w:w="627"/>
            </w:tblGrid>
            <w:tr w:rsidR="008E064A" w:rsidTr="00E02BF5">
              <w:trPr>
                <w:tblCellSpacing w:w="15" w:type="dxa"/>
              </w:trPr>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proofErr w:type="gramStart"/>
                  <w:r>
                    <w:rPr>
                      <w:rFonts w:ascii="Arial" w:hAnsi="Arial" w:cs="Arial"/>
                      <w:sz w:val="17"/>
                      <w:szCs w:val="17"/>
                    </w:rPr>
                    <w:t>153063 - UNIVERSIDADE</w:t>
                  </w:r>
                  <w:proofErr w:type="gramEnd"/>
                  <w:r>
                    <w:rPr>
                      <w:rFonts w:ascii="Arial" w:hAnsi="Arial" w:cs="Arial"/>
                      <w:sz w:val="17"/>
                      <w:szCs w:val="17"/>
                    </w:rPr>
                    <w:t xml:space="preserve"> FEDERAL DO PARA/PA</w:t>
                  </w:r>
                </w:p>
              </w:tc>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r>
                    <w:rPr>
                      <w:rFonts w:ascii="Arial" w:hAnsi="Arial" w:cs="Arial"/>
                      <w:sz w:val="17"/>
                      <w:szCs w:val="17"/>
                    </w:rPr>
                    <w:t>Belém/PA</w:t>
                  </w:r>
                </w:p>
              </w:tc>
              <w:tc>
                <w:tcPr>
                  <w:tcW w:w="1000" w:type="pct"/>
                  <w:tcBorders>
                    <w:top w:val="single" w:sz="6" w:space="0" w:color="ADAD94"/>
                    <w:left w:val="single" w:sz="6" w:space="0" w:color="ADAD94"/>
                    <w:bottom w:val="single" w:sz="6" w:space="0" w:color="ADAD94"/>
                    <w:right w:val="single" w:sz="6" w:space="0" w:color="ADAD94"/>
                  </w:tcBorders>
                  <w:tcMar>
                    <w:top w:w="15" w:type="dxa"/>
                    <w:left w:w="15" w:type="dxa"/>
                    <w:bottom w:w="15" w:type="dxa"/>
                    <w:right w:w="75" w:type="dxa"/>
                  </w:tcMar>
                  <w:vAlign w:val="center"/>
                  <w:hideMark/>
                </w:tcPr>
                <w:p w:rsidR="008E064A" w:rsidRDefault="008E064A">
                  <w:pPr>
                    <w:jc w:val="right"/>
                    <w:rPr>
                      <w:rFonts w:ascii="Arial" w:hAnsi="Arial" w:cs="Arial"/>
                      <w:sz w:val="17"/>
                      <w:szCs w:val="17"/>
                    </w:rPr>
                  </w:pPr>
                  <w:r>
                    <w:rPr>
                      <w:rFonts w:ascii="Arial" w:hAnsi="Arial" w:cs="Arial"/>
                      <w:sz w:val="17"/>
                      <w:szCs w:val="17"/>
                    </w:rPr>
                    <w:t>40</w:t>
                  </w:r>
                </w:p>
              </w:tc>
            </w:tr>
            <w:tr w:rsidR="008E064A" w:rsidTr="00E02BF5">
              <w:trPr>
                <w:tblCellSpacing w:w="15" w:type="dxa"/>
              </w:trPr>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r>
                    <w:rPr>
                      <w:rFonts w:ascii="Arial" w:hAnsi="Arial" w:cs="Arial"/>
                      <w:sz w:val="17"/>
                      <w:szCs w:val="17"/>
                    </w:rPr>
                    <w:t xml:space="preserve">158506 - INST </w:t>
                  </w:r>
                  <w:proofErr w:type="gramStart"/>
                  <w:r>
                    <w:rPr>
                      <w:rFonts w:ascii="Arial" w:hAnsi="Arial" w:cs="Arial"/>
                      <w:sz w:val="17"/>
                      <w:szCs w:val="17"/>
                    </w:rPr>
                    <w:t>FED.</w:t>
                  </w:r>
                  <w:proofErr w:type="gramEnd"/>
                  <w:r>
                    <w:rPr>
                      <w:rFonts w:ascii="Arial" w:hAnsi="Arial" w:cs="Arial"/>
                      <w:sz w:val="17"/>
                      <w:szCs w:val="17"/>
                    </w:rPr>
                    <w:t xml:space="preserve">DO PARA/CAMPUS </w:t>
                  </w:r>
                  <w:proofErr w:type="spellStart"/>
                  <w:r>
                    <w:rPr>
                      <w:rFonts w:ascii="Arial" w:hAnsi="Arial" w:cs="Arial"/>
                      <w:sz w:val="17"/>
                      <w:szCs w:val="17"/>
                    </w:rPr>
                    <w:t>BRAGANçA</w:t>
                  </w:r>
                  <w:proofErr w:type="spellEnd"/>
                  <w:r>
                    <w:rPr>
                      <w:rFonts w:ascii="Arial" w:hAnsi="Arial" w:cs="Arial"/>
                      <w:sz w:val="17"/>
                      <w:szCs w:val="17"/>
                    </w:rPr>
                    <w:t xml:space="preserve"> - PA</w:t>
                  </w:r>
                </w:p>
              </w:tc>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r>
                    <w:rPr>
                      <w:rFonts w:ascii="Arial" w:hAnsi="Arial" w:cs="Arial"/>
                      <w:sz w:val="17"/>
                      <w:szCs w:val="17"/>
                    </w:rPr>
                    <w:t>Bragança/PA</w:t>
                  </w:r>
                </w:p>
              </w:tc>
              <w:tc>
                <w:tcPr>
                  <w:tcW w:w="1000" w:type="pct"/>
                  <w:tcBorders>
                    <w:top w:val="single" w:sz="6" w:space="0" w:color="ADAD94"/>
                    <w:left w:val="single" w:sz="6" w:space="0" w:color="ADAD94"/>
                    <w:bottom w:val="single" w:sz="6" w:space="0" w:color="ADAD94"/>
                    <w:right w:val="single" w:sz="6" w:space="0" w:color="ADAD94"/>
                  </w:tcBorders>
                  <w:tcMar>
                    <w:top w:w="15" w:type="dxa"/>
                    <w:left w:w="15" w:type="dxa"/>
                    <w:bottom w:w="15" w:type="dxa"/>
                    <w:right w:w="75" w:type="dxa"/>
                  </w:tcMar>
                  <w:vAlign w:val="center"/>
                  <w:hideMark/>
                </w:tcPr>
                <w:p w:rsidR="008E064A" w:rsidRDefault="008E064A">
                  <w:pPr>
                    <w:jc w:val="right"/>
                    <w:rPr>
                      <w:rFonts w:ascii="Arial" w:hAnsi="Arial" w:cs="Arial"/>
                      <w:sz w:val="17"/>
                      <w:szCs w:val="17"/>
                    </w:rPr>
                  </w:pPr>
                  <w:proofErr w:type="gramStart"/>
                  <w:r>
                    <w:rPr>
                      <w:rFonts w:ascii="Arial" w:hAnsi="Arial" w:cs="Arial"/>
                      <w:sz w:val="17"/>
                      <w:szCs w:val="17"/>
                    </w:rPr>
                    <w:t>3</w:t>
                  </w:r>
                  <w:proofErr w:type="gramEnd"/>
                </w:p>
              </w:tc>
            </w:tr>
          </w:tbl>
          <w:p w:rsidR="008E064A" w:rsidRDefault="008E064A">
            <w:pPr>
              <w:rPr>
                <w:rFonts w:ascii="Arial" w:hAnsi="Arial" w:cs="Arial"/>
                <w:color w:val="000033"/>
                <w:sz w:val="17"/>
                <w:szCs w:val="17"/>
              </w:rPr>
            </w:pPr>
          </w:p>
        </w:tc>
        <w:tc>
          <w:tcPr>
            <w:tcW w:w="850" w:type="dxa"/>
            <w:shd w:val="clear" w:color="auto" w:fill="FFFFFF"/>
            <w:tcMar>
              <w:top w:w="0" w:type="dxa"/>
              <w:left w:w="75" w:type="dxa"/>
              <w:bottom w:w="0" w:type="dxa"/>
              <w:right w:w="75" w:type="dxa"/>
            </w:tcMar>
            <w:vAlign w:val="center"/>
            <w:hideMark/>
          </w:tcPr>
          <w:p w:rsidR="008E064A" w:rsidRDefault="008E064A">
            <w:pPr>
              <w:jc w:val="center"/>
              <w:rPr>
                <w:rFonts w:ascii="Arial" w:hAnsi="Arial" w:cs="Arial"/>
                <w:color w:val="000033"/>
                <w:sz w:val="17"/>
                <w:szCs w:val="17"/>
              </w:rPr>
            </w:pPr>
            <w:r>
              <w:rPr>
                <w:rFonts w:ascii="Arial" w:hAnsi="Arial" w:cs="Arial"/>
                <w:color w:val="000033"/>
                <w:sz w:val="17"/>
                <w:szCs w:val="17"/>
              </w:rPr>
              <w:t>43</w:t>
            </w:r>
          </w:p>
        </w:tc>
      </w:tr>
      <w:tr w:rsidR="008E064A" w:rsidTr="008E064A">
        <w:trPr>
          <w:jc w:val="center"/>
        </w:trPr>
        <w:tc>
          <w:tcPr>
            <w:tcW w:w="569" w:type="dxa"/>
            <w:shd w:val="clear" w:color="auto" w:fill="FFD297"/>
            <w:tcMar>
              <w:top w:w="0" w:type="dxa"/>
              <w:left w:w="75" w:type="dxa"/>
              <w:bottom w:w="0" w:type="dxa"/>
              <w:right w:w="75" w:type="dxa"/>
            </w:tcMar>
            <w:vAlign w:val="center"/>
            <w:hideMark/>
          </w:tcPr>
          <w:p w:rsidR="008E064A" w:rsidRDefault="008E064A">
            <w:pPr>
              <w:jc w:val="right"/>
              <w:rPr>
                <w:rFonts w:ascii="Arial" w:hAnsi="Arial" w:cs="Arial"/>
                <w:color w:val="000033"/>
                <w:sz w:val="17"/>
                <w:szCs w:val="17"/>
              </w:rPr>
            </w:pPr>
            <w:proofErr w:type="gramStart"/>
            <w:r>
              <w:rPr>
                <w:rFonts w:ascii="Arial" w:hAnsi="Arial" w:cs="Arial"/>
                <w:color w:val="000033"/>
                <w:sz w:val="17"/>
                <w:szCs w:val="17"/>
              </w:rPr>
              <w:lastRenderedPageBreak/>
              <w:t>2</w:t>
            </w:r>
            <w:proofErr w:type="gramEnd"/>
          </w:p>
        </w:tc>
        <w:tc>
          <w:tcPr>
            <w:tcW w:w="1267" w:type="dxa"/>
            <w:shd w:val="clear" w:color="auto" w:fill="FFD297"/>
            <w:tcMar>
              <w:top w:w="0" w:type="dxa"/>
              <w:left w:w="75" w:type="dxa"/>
              <w:bottom w:w="0" w:type="dxa"/>
              <w:right w:w="75" w:type="dxa"/>
            </w:tcMar>
            <w:vAlign w:val="center"/>
            <w:hideMark/>
          </w:tcPr>
          <w:p w:rsidR="008E064A" w:rsidRDefault="00917FF3">
            <w:pPr>
              <w:rPr>
                <w:rFonts w:ascii="Arial" w:hAnsi="Arial" w:cs="Arial"/>
                <w:color w:val="000033"/>
                <w:sz w:val="17"/>
                <w:szCs w:val="17"/>
              </w:rPr>
            </w:pPr>
            <w:hyperlink r:id="rId11" w:history="1">
              <w:r w:rsidR="008E064A">
                <w:rPr>
                  <w:rStyle w:val="Hyperlink"/>
                  <w:rFonts w:ascii="Arial" w:hAnsi="Arial" w:cs="Arial"/>
                  <w:sz w:val="17"/>
                  <w:szCs w:val="17"/>
                </w:rPr>
                <w:t>5380-Prestação de serviços de apoio administrativo</w:t>
              </w:r>
            </w:hyperlink>
          </w:p>
        </w:tc>
        <w:tc>
          <w:tcPr>
            <w:tcW w:w="1163" w:type="dxa"/>
            <w:shd w:val="clear" w:color="auto" w:fill="FFD297"/>
            <w:tcMar>
              <w:top w:w="0" w:type="dxa"/>
              <w:left w:w="75" w:type="dxa"/>
              <w:bottom w:w="0" w:type="dxa"/>
              <w:right w:w="75" w:type="dxa"/>
            </w:tcMar>
            <w:vAlign w:val="center"/>
            <w:hideMark/>
          </w:tcPr>
          <w:p w:rsidR="008E064A" w:rsidRDefault="008E064A">
            <w:pPr>
              <w:jc w:val="center"/>
              <w:rPr>
                <w:rFonts w:ascii="Arial" w:hAnsi="Arial" w:cs="Arial"/>
                <w:color w:val="000033"/>
                <w:sz w:val="17"/>
                <w:szCs w:val="17"/>
              </w:rPr>
            </w:pPr>
            <w:r>
              <w:rPr>
                <w:rFonts w:ascii="Arial" w:hAnsi="Arial" w:cs="Arial"/>
                <w:color w:val="000033"/>
                <w:sz w:val="17"/>
                <w:szCs w:val="17"/>
              </w:rPr>
              <w:t>Unidade</w:t>
            </w:r>
          </w:p>
        </w:tc>
        <w:tc>
          <w:tcPr>
            <w:tcW w:w="1125" w:type="dxa"/>
            <w:shd w:val="clear" w:color="auto" w:fill="FFD297"/>
            <w:tcMar>
              <w:top w:w="0" w:type="dxa"/>
              <w:left w:w="75" w:type="dxa"/>
              <w:bottom w:w="0" w:type="dxa"/>
              <w:right w:w="75" w:type="dxa"/>
            </w:tcMar>
            <w:vAlign w:val="center"/>
            <w:hideMark/>
          </w:tcPr>
          <w:p w:rsidR="008E064A" w:rsidRDefault="008E064A">
            <w:pPr>
              <w:jc w:val="right"/>
              <w:rPr>
                <w:rFonts w:ascii="Arial" w:hAnsi="Arial" w:cs="Arial"/>
                <w:color w:val="000033"/>
                <w:sz w:val="17"/>
                <w:szCs w:val="17"/>
              </w:rPr>
            </w:pPr>
            <w:r>
              <w:rPr>
                <w:rFonts w:ascii="Arial" w:hAnsi="Arial" w:cs="Arial"/>
                <w:color w:val="000033"/>
                <w:sz w:val="17"/>
                <w:szCs w:val="17"/>
              </w:rPr>
              <w:t>3.257,1700</w:t>
            </w:r>
          </w:p>
        </w:tc>
        <w:tc>
          <w:tcPr>
            <w:tcW w:w="3196" w:type="dxa"/>
            <w:shd w:val="clear" w:color="auto" w:fill="FFD297"/>
            <w:tcMar>
              <w:top w:w="0" w:type="dxa"/>
              <w:left w:w="75" w:type="dxa"/>
              <w:bottom w:w="0" w:type="dxa"/>
              <w:right w:w="75" w:type="dxa"/>
            </w:tcMar>
            <w:vAlign w:val="center"/>
            <w:hideMark/>
          </w:tcPr>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1209"/>
              <w:gridCol w:w="1194"/>
              <w:gridCol w:w="627"/>
            </w:tblGrid>
            <w:tr w:rsidR="008E064A" w:rsidTr="00E02BF5">
              <w:trPr>
                <w:tblCellSpacing w:w="15" w:type="dxa"/>
              </w:trPr>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proofErr w:type="gramStart"/>
                  <w:r>
                    <w:rPr>
                      <w:rFonts w:ascii="Arial" w:hAnsi="Arial" w:cs="Arial"/>
                      <w:sz w:val="17"/>
                      <w:szCs w:val="17"/>
                    </w:rPr>
                    <w:t>153063 - UNIVERSIDADE</w:t>
                  </w:r>
                  <w:proofErr w:type="gramEnd"/>
                  <w:r>
                    <w:rPr>
                      <w:rFonts w:ascii="Arial" w:hAnsi="Arial" w:cs="Arial"/>
                      <w:sz w:val="17"/>
                      <w:szCs w:val="17"/>
                    </w:rPr>
                    <w:t xml:space="preserve"> FEDERAL DO PARA/PA</w:t>
                  </w:r>
                </w:p>
              </w:tc>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r>
                    <w:rPr>
                      <w:rFonts w:ascii="Arial" w:hAnsi="Arial" w:cs="Arial"/>
                      <w:sz w:val="17"/>
                      <w:szCs w:val="17"/>
                    </w:rPr>
                    <w:t>Belém/PA</w:t>
                  </w:r>
                </w:p>
              </w:tc>
              <w:tc>
                <w:tcPr>
                  <w:tcW w:w="1000" w:type="pct"/>
                  <w:tcBorders>
                    <w:top w:val="single" w:sz="6" w:space="0" w:color="ADAD94"/>
                    <w:left w:val="single" w:sz="6" w:space="0" w:color="ADAD94"/>
                    <w:bottom w:val="single" w:sz="6" w:space="0" w:color="ADAD94"/>
                    <w:right w:val="single" w:sz="6" w:space="0" w:color="ADAD94"/>
                  </w:tcBorders>
                  <w:tcMar>
                    <w:top w:w="15" w:type="dxa"/>
                    <w:left w:w="15" w:type="dxa"/>
                    <w:bottom w:w="15" w:type="dxa"/>
                    <w:right w:w="75" w:type="dxa"/>
                  </w:tcMar>
                  <w:vAlign w:val="center"/>
                  <w:hideMark/>
                </w:tcPr>
                <w:p w:rsidR="008E064A" w:rsidRDefault="008E064A">
                  <w:pPr>
                    <w:jc w:val="right"/>
                    <w:rPr>
                      <w:rFonts w:ascii="Arial" w:hAnsi="Arial" w:cs="Arial"/>
                      <w:sz w:val="17"/>
                      <w:szCs w:val="17"/>
                    </w:rPr>
                  </w:pPr>
                  <w:proofErr w:type="gramStart"/>
                  <w:r>
                    <w:rPr>
                      <w:rFonts w:ascii="Arial" w:hAnsi="Arial" w:cs="Arial"/>
                      <w:sz w:val="17"/>
                      <w:szCs w:val="17"/>
                    </w:rPr>
                    <w:t>6</w:t>
                  </w:r>
                  <w:proofErr w:type="gramEnd"/>
                </w:p>
              </w:tc>
            </w:tr>
          </w:tbl>
          <w:p w:rsidR="008E064A" w:rsidRDefault="008E064A">
            <w:pPr>
              <w:rPr>
                <w:rFonts w:ascii="Arial" w:hAnsi="Arial" w:cs="Arial"/>
                <w:color w:val="000033"/>
                <w:sz w:val="17"/>
                <w:szCs w:val="17"/>
              </w:rPr>
            </w:pPr>
          </w:p>
        </w:tc>
        <w:tc>
          <w:tcPr>
            <w:tcW w:w="850" w:type="dxa"/>
            <w:shd w:val="clear" w:color="auto" w:fill="FFD297"/>
            <w:tcMar>
              <w:top w:w="0" w:type="dxa"/>
              <w:left w:w="75" w:type="dxa"/>
              <w:bottom w:w="0" w:type="dxa"/>
              <w:right w:w="75" w:type="dxa"/>
            </w:tcMar>
            <w:vAlign w:val="center"/>
          </w:tcPr>
          <w:p w:rsidR="008E064A" w:rsidRDefault="008E064A">
            <w:pPr>
              <w:jc w:val="center"/>
              <w:rPr>
                <w:rFonts w:ascii="Arial" w:hAnsi="Arial" w:cs="Arial"/>
                <w:color w:val="000033"/>
                <w:sz w:val="17"/>
                <w:szCs w:val="17"/>
              </w:rPr>
            </w:pPr>
            <w:proofErr w:type="gramStart"/>
            <w:r>
              <w:rPr>
                <w:rFonts w:ascii="Arial" w:hAnsi="Arial" w:cs="Arial"/>
                <w:color w:val="000033"/>
                <w:sz w:val="17"/>
                <w:szCs w:val="17"/>
              </w:rPr>
              <w:t>6</w:t>
            </w:r>
            <w:proofErr w:type="gramEnd"/>
          </w:p>
        </w:tc>
      </w:tr>
      <w:tr w:rsidR="008E064A" w:rsidTr="008E064A">
        <w:trPr>
          <w:jc w:val="center"/>
        </w:trPr>
        <w:tc>
          <w:tcPr>
            <w:tcW w:w="569" w:type="dxa"/>
            <w:shd w:val="clear" w:color="auto" w:fill="FFFFFF"/>
            <w:tcMar>
              <w:top w:w="0" w:type="dxa"/>
              <w:left w:w="75" w:type="dxa"/>
              <w:bottom w:w="0" w:type="dxa"/>
              <w:right w:w="75" w:type="dxa"/>
            </w:tcMar>
            <w:vAlign w:val="center"/>
            <w:hideMark/>
          </w:tcPr>
          <w:p w:rsidR="008E064A" w:rsidRDefault="008E064A">
            <w:pPr>
              <w:jc w:val="right"/>
              <w:rPr>
                <w:rFonts w:ascii="Arial" w:hAnsi="Arial" w:cs="Arial"/>
                <w:color w:val="000033"/>
                <w:sz w:val="17"/>
                <w:szCs w:val="17"/>
              </w:rPr>
            </w:pPr>
            <w:proofErr w:type="gramStart"/>
            <w:r>
              <w:rPr>
                <w:rFonts w:ascii="Arial" w:hAnsi="Arial" w:cs="Arial"/>
                <w:color w:val="000033"/>
                <w:sz w:val="17"/>
                <w:szCs w:val="17"/>
              </w:rPr>
              <w:t>3</w:t>
            </w:r>
            <w:proofErr w:type="gramEnd"/>
          </w:p>
        </w:tc>
        <w:tc>
          <w:tcPr>
            <w:tcW w:w="1267" w:type="dxa"/>
            <w:shd w:val="clear" w:color="auto" w:fill="FFFFFF"/>
            <w:tcMar>
              <w:top w:w="0" w:type="dxa"/>
              <w:left w:w="75" w:type="dxa"/>
              <w:bottom w:w="0" w:type="dxa"/>
              <w:right w:w="75" w:type="dxa"/>
            </w:tcMar>
            <w:vAlign w:val="center"/>
            <w:hideMark/>
          </w:tcPr>
          <w:p w:rsidR="008E064A" w:rsidRDefault="00917FF3">
            <w:pPr>
              <w:rPr>
                <w:rFonts w:ascii="Arial" w:hAnsi="Arial" w:cs="Arial"/>
                <w:color w:val="000033"/>
                <w:sz w:val="17"/>
                <w:szCs w:val="17"/>
              </w:rPr>
            </w:pPr>
            <w:hyperlink r:id="rId12" w:history="1">
              <w:r w:rsidR="008E064A">
                <w:rPr>
                  <w:rStyle w:val="Hyperlink"/>
                  <w:rFonts w:ascii="Arial" w:hAnsi="Arial" w:cs="Arial"/>
                  <w:sz w:val="17"/>
                  <w:szCs w:val="17"/>
                </w:rPr>
                <w:t>5380-Prestação de serviços de apoio administrativo</w:t>
              </w:r>
            </w:hyperlink>
          </w:p>
        </w:tc>
        <w:tc>
          <w:tcPr>
            <w:tcW w:w="1163" w:type="dxa"/>
            <w:shd w:val="clear" w:color="auto" w:fill="FFFFFF"/>
            <w:tcMar>
              <w:top w:w="0" w:type="dxa"/>
              <w:left w:w="75" w:type="dxa"/>
              <w:bottom w:w="0" w:type="dxa"/>
              <w:right w:w="75" w:type="dxa"/>
            </w:tcMar>
            <w:vAlign w:val="center"/>
            <w:hideMark/>
          </w:tcPr>
          <w:p w:rsidR="008E064A" w:rsidRDefault="008E064A">
            <w:pPr>
              <w:jc w:val="center"/>
              <w:rPr>
                <w:rFonts w:ascii="Arial" w:hAnsi="Arial" w:cs="Arial"/>
                <w:color w:val="000033"/>
                <w:sz w:val="17"/>
                <w:szCs w:val="17"/>
              </w:rPr>
            </w:pPr>
            <w:r>
              <w:rPr>
                <w:rFonts w:ascii="Arial" w:hAnsi="Arial" w:cs="Arial"/>
                <w:color w:val="000033"/>
                <w:sz w:val="17"/>
                <w:szCs w:val="17"/>
              </w:rPr>
              <w:t>Unidade</w:t>
            </w:r>
          </w:p>
        </w:tc>
        <w:tc>
          <w:tcPr>
            <w:tcW w:w="1125" w:type="dxa"/>
            <w:shd w:val="clear" w:color="auto" w:fill="FFFFFF"/>
            <w:tcMar>
              <w:top w:w="0" w:type="dxa"/>
              <w:left w:w="75" w:type="dxa"/>
              <w:bottom w:w="0" w:type="dxa"/>
              <w:right w:w="75" w:type="dxa"/>
            </w:tcMar>
            <w:vAlign w:val="center"/>
            <w:hideMark/>
          </w:tcPr>
          <w:p w:rsidR="008E064A" w:rsidRDefault="008E064A">
            <w:pPr>
              <w:jc w:val="right"/>
              <w:rPr>
                <w:rFonts w:ascii="Arial" w:hAnsi="Arial" w:cs="Arial"/>
                <w:color w:val="000033"/>
                <w:sz w:val="17"/>
                <w:szCs w:val="17"/>
              </w:rPr>
            </w:pPr>
            <w:r>
              <w:rPr>
                <w:rFonts w:ascii="Arial" w:hAnsi="Arial" w:cs="Arial"/>
                <w:color w:val="000033"/>
                <w:sz w:val="17"/>
                <w:szCs w:val="17"/>
              </w:rPr>
              <w:t>3.463,2600</w:t>
            </w:r>
          </w:p>
        </w:tc>
        <w:tc>
          <w:tcPr>
            <w:tcW w:w="3196" w:type="dxa"/>
            <w:shd w:val="clear" w:color="auto" w:fill="FFFFFF"/>
            <w:tcMar>
              <w:top w:w="0" w:type="dxa"/>
              <w:left w:w="75" w:type="dxa"/>
              <w:bottom w:w="0" w:type="dxa"/>
              <w:right w:w="75" w:type="dxa"/>
            </w:tcMar>
            <w:vAlign w:val="center"/>
            <w:hideMark/>
          </w:tcPr>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1209"/>
              <w:gridCol w:w="1194"/>
              <w:gridCol w:w="627"/>
            </w:tblGrid>
            <w:tr w:rsidR="008E064A" w:rsidTr="00E02BF5">
              <w:trPr>
                <w:tblCellSpacing w:w="15" w:type="dxa"/>
              </w:trPr>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proofErr w:type="gramStart"/>
                  <w:r>
                    <w:rPr>
                      <w:rFonts w:ascii="Arial" w:hAnsi="Arial" w:cs="Arial"/>
                      <w:sz w:val="17"/>
                      <w:szCs w:val="17"/>
                    </w:rPr>
                    <w:t>153063 - UNIVERSIDADE</w:t>
                  </w:r>
                  <w:proofErr w:type="gramEnd"/>
                  <w:r>
                    <w:rPr>
                      <w:rFonts w:ascii="Arial" w:hAnsi="Arial" w:cs="Arial"/>
                      <w:sz w:val="17"/>
                      <w:szCs w:val="17"/>
                    </w:rPr>
                    <w:t xml:space="preserve"> FEDERAL DO PARA/PA</w:t>
                  </w:r>
                </w:p>
              </w:tc>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r>
                    <w:rPr>
                      <w:rFonts w:ascii="Arial" w:hAnsi="Arial" w:cs="Arial"/>
                      <w:sz w:val="17"/>
                      <w:szCs w:val="17"/>
                    </w:rPr>
                    <w:t>Belém/PA</w:t>
                  </w:r>
                </w:p>
              </w:tc>
              <w:tc>
                <w:tcPr>
                  <w:tcW w:w="1000" w:type="pct"/>
                  <w:tcBorders>
                    <w:top w:val="single" w:sz="6" w:space="0" w:color="ADAD94"/>
                    <w:left w:val="single" w:sz="6" w:space="0" w:color="ADAD94"/>
                    <w:bottom w:val="single" w:sz="6" w:space="0" w:color="ADAD94"/>
                    <w:right w:val="single" w:sz="6" w:space="0" w:color="ADAD94"/>
                  </w:tcBorders>
                  <w:tcMar>
                    <w:top w:w="15" w:type="dxa"/>
                    <w:left w:w="15" w:type="dxa"/>
                    <w:bottom w:w="15" w:type="dxa"/>
                    <w:right w:w="75" w:type="dxa"/>
                  </w:tcMar>
                  <w:vAlign w:val="center"/>
                  <w:hideMark/>
                </w:tcPr>
                <w:p w:rsidR="008E064A" w:rsidRDefault="008E064A">
                  <w:pPr>
                    <w:jc w:val="right"/>
                    <w:rPr>
                      <w:rFonts w:ascii="Arial" w:hAnsi="Arial" w:cs="Arial"/>
                      <w:sz w:val="17"/>
                      <w:szCs w:val="17"/>
                    </w:rPr>
                  </w:pPr>
                  <w:r>
                    <w:rPr>
                      <w:rFonts w:ascii="Arial" w:hAnsi="Arial" w:cs="Arial"/>
                      <w:sz w:val="17"/>
                      <w:szCs w:val="17"/>
                    </w:rPr>
                    <w:t>10</w:t>
                  </w:r>
                </w:p>
              </w:tc>
            </w:tr>
          </w:tbl>
          <w:p w:rsidR="008E064A" w:rsidRDefault="008E064A">
            <w:pPr>
              <w:rPr>
                <w:rFonts w:ascii="Arial" w:hAnsi="Arial" w:cs="Arial"/>
                <w:color w:val="000033"/>
                <w:sz w:val="17"/>
                <w:szCs w:val="17"/>
              </w:rPr>
            </w:pPr>
          </w:p>
        </w:tc>
        <w:tc>
          <w:tcPr>
            <w:tcW w:w="850" w:type="dxa"/>
            <w:shd w:val="clear" w:color="auto" w:fill="FFFFFF"/>
            <w:tcMar>
              <w:top w:w="0" w:type="dxa"/>
              <w:left w:w="75" w:type="dxa"/>
              <w:bottom w:w="0" w:type="dxa"/>
              <w:right w:w="75" w:type="dxa"/>
            </w:tcMar>
            <w:vAlign w:val="center"/>
          </w:tcPr>
          <w:p w:rsidR="008E064A" w:rsidRDefault="008E064A">
            <w:pPr>
              <w:jc w:val="center"/>
              <w:rPr>
                <w:rFonts w:ascii="Arial" w:hAnsi="Arial" w:cs="Arial"/>
                <w:color w:val="000033"/>
                <w:sz w:val="17"/>
                <w:szCs w:val="17"/>
              </w:rPr>
            </w:pPr>
            <w:r>
              <w:rPr>
                <w:rFonts w:ascii="Arial" w:hAnsi="Arial" w:cs="Arial"/>
                <w:color w:val="000033"/>
                <w:sz w:val="17"/>
                <w:szCs w:val="17"/>
              </w:rPr>
              <w:t>10</w:t>
            </w:r>
          </w:p>
        </w:tc>
      </w:tr>
      <w:tr w:rsidR="008E064A" w:rsidTr="008E064A">
        <w:trPr>
          <w:jc w:val="center"/>
        </w:trPr>
        <w:tc>
          <w:tcPr>
            <w:tcW w:w="569" w:type="dxa"/>
            <w:shd w:val="clear" w:color="auto" w:fill="FFD297"/>
            <w:tcMar>
              <w:top w:w="0" w:type="dxa"/>
              <w:left w:w="75" w:type="dxa"/>
              <w:bottom w:w="0" w:type="dxa"/>
              <w:right w:w="75" w:type="dxa"/>
            </w:tcMar>
            <w:vAlign w:val="center"/>
            <w:hideMark/>
          </w:tcPr>
          <w:p w:rsidR="008E064A" w:rsidRDefault="008E064A">
            <w:pPr>
              <w:jc w:val="right"/>
              <w:rPr>
                <w:rFonts w:ascii="Arial" w:hAnsi="Arial" w:cs="Arial"/>
                <w:color w:val="000033"/>
                <w:sz w:val="17"/>
                <w:szCs w:val="17"/>
              </w:rPr>
            </w:pPr>
            <w:proofErr w:type="gramStart"/>
            <w:r>
              <w:rPr>
                <w:rFonts w:ascii="Arial" w:hAnsi="Arial" w:cs="Arial"/>
                <w:color w:val="000033"/>
                <w:sz w:val="17"/>
                <w:szCs w:val="17"/>
              </w:rPr>
              <w:t>4</w:t>
            </w:r>
            <w:proofErr w:type="gramEnd"/>
          </w:p>
        </w:tc>
        <w:tc>
          <w:tcPr>
            <w:tcW w:w="1267" w:type="dxa"/>
            <w:shd w:val="clear" w:color="auto" w:fill="FFD297"/>
            <w:tcMar>
              <w:top w:w="0" w:type="dxa"/>
              <w:left w:w="75" w:type="dxa"/>
              <w:bottom w:w="0" w:type="dxa"/>
              <w:right w:w="75" w:type="dxa"/>
            </w:tcMar>
            <w:vAlign w:val="center"/>
            <w:hideMark/>
          </w:tcPr>
          <w:p w:rsidR="008E064A" w:rsidRDefault="00917FF3">
            <w:pPr>
              <w:rPr>
                <w:rFonts w:ascii="Arial" w:hAnsi="Arial" w:cs="Arial"/>
                <w:color w:val="000033"/>
                <w:sz w:val="17"/>
                <w:szCs w:val="17"/>
              </w:rPr>
            </w:pPr>
            <w:hyperlink r:id="rId13" w:history="1">
              <w:r w:rsidR="008E064A">
                <w:rPr>
                  <w:rStyle w:val="Hyperlink"/>
                  <w:rFonts w:ascii="Arial" w:hAnsi="Arial" w:cs="Arial"/>
                  <w:sz w:val="17"/>
                  <w:szCs w:val="17"/>
                </w:rPr>
                <w:t>5380-Prestação de serviços de apoio administrativo</w:t>
              </w:r>
            </w:hyperlink>
          </w:p>
        </w:tc>
        <w:tc>
          <w:tcPr>
            <w:tcW w:w="1163" w:type="dxa"/>
            <w:shd w:val="clear" w:color="auto" w:fill="FFD297"/>
            <w:tcMar>
              <w:top w:w="0" w:type="dxa"/>
              <w:left w:w="75" w:type="dxa"/>
              <w:bottom w:w="0" w:type="dxa"/>
              <w:right w:w="75" w:type="dxa"/>
            </w:tcMar>
            <w:vAlign w:val="center"/>
            <w:hideMark/>
          </w:tcPr>
          <w:p w:rsidR="008E064A" w:rsidRDefault="008E064A">
            <w:pPr>
              <w:jc w:val="center"/>
              <w:rPr>
                <w:rFonts w:ascii="Arial" w:hAnsi="Arial" w:cs="Arial"/>
                <w:color w:val="000033"/>
                <w:sz w:val="17"/>
                <w:szCs w:val="17"/>
              </w:rPr>
            </w:pPr>
            <w:r>
              <w:rPr>
                <w:rFonts w:ascii="Arial" w:hAnsi="Arial" w:cs="Arial"/>
                <w:color w:val="000033"/>
                <w:sz w:val="17"/>
                <w:szCs w:val="17"/>
              </w:rPr>
              <w:t>Unidade</w:t>
            </w:r>
          </w:p>
        </w:tc>
        <w:tc>
          <w:tcPr>
            <w:tcW w:w="1125" w:type="dxa"/>
            <w:shd w:val="clear" w:color="auto" w:fill="FFD297"/>
            <w:tcMar>
              <w:top w:w="0" w:type="dxa"/>
              <w:left w:w="75" w:type="dxa"/>
              <w:bottom w:w="0" w:type="dxa"/>
              <w:right w:w="75" w:type="dxa"/>
            </w:tcMar>
            <w:vAlign w:val="center"/>
            <w:hideMark/>
          </w:tcPr>
          <w:p w:rsidR="008E064A" w:rsidRDefault="008E064A">
            <w:pPr>
              <w:jc w:val="right"/>
              <w:rPr>
                <w:rFonts w:ascii="Arial" w:hAnsi="Arial" w:cs="Arial"/>
                <w:color w:val="000033"/>
                <w:sz w:val="17"/>
                <w:szCs w:val="17"/>
              </w:rPr>
            </w:pPr>
            <w:r>
              <w:rPr>
                <w:rFonts w:ascii="Arial" w:hAnsi="Arial" w:cs="Arial"/>
                <w:color w:val="000033"/>
                <w:sz w:val="17"/>
                <w:szCs w:val="17"/>
              </w:rPr>
              <w:t>8.965,1100</w:t>
            </w:r>
          </w:p>
        </w:tc>
        <w:tc>
          <w:tcPr>
            <w:tcW w:w="3196" w:type="dxa"/>
            <w:shd w:val="clear" w:color="auto" w:fill="FFD297"/>
            <w:tcMar>
              <w:top w:w="0" w:type="dxa"/>
              <w:left w:w="75" w:type="dxa"/>
              <w:bottom w:w="0" w:type="dxa"/>
              <w:right w:w="75" w:type="dxa"/>
            </w:tcMar>
            <w:vAlign w:val="center"/>
            <w:hideMark/>
          </w:tcPr>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1209"/>
              <w:gridCol w:w="1194"/>
              <w:gridCol w:w="627"/>
            </w:tblGrid>
            <w:tr w:rsidR="008E064A" w:rsidTr="00E02BF5">
              <w:trPr>
                <w:tblCellSpacing w:w="15" w:type="dxa"/>
              </w:trPr>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proofErr w:type="gramStart"/>
                  <w:r>
                    <w:rPr>
                      <w:rFonts w:ascii="Arial" w:hAnsi="Arial" w:cs="Arial"/>
                      <w:sz w:val="17"/>
                      <w:szCs w:val="17"/>
                    </w:rPr>
                    <w:t>153063 - UNIVERSIDADE</w:t>
                  </w:r>
                  <w:proofErr w:type="gramEnd"/>
                  <w:r>
                    <w:rPr>
                      <w:rFonts w:ascii="Arial" w:hAnsi="Arial" w:cs="Arial"/>
                      <w:sz w:val="17"/>
                      <w:szCs w:val="17"/>
                    </w:rPr>
                    <w:t xml:space="preserve"> FEDERAL DO PARA/PA</w:t>
                  </w:r>
                </w:p>
              </w:tc>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r>
                    <w:rPr>
                      <w:rFonts w:ascii="Arial" w:hAnsi="Arial" w:cs="Arial"/>
                      <w:sz w:val="17"/>
                      <w:szCs w:val="17"/>
                    </w:rPr>
                    <w:t>Belém/PA</w:t>
                  </w:r>
                </w:p>
              </w:tc>
              <w:tc>
                <w:tcPr>
                  <w:tcW w:w="1000" w:type="pct"/>
                  <w:tcBorders>
                    <w:top w:val="single" w:sz="6" w:space="0" w:color="ADAD94"/>
                    <w:left w:val="single" w:sz="6" w:space="0" w:color="ADAD94"/>
                    <w:bottom w:val="single" w:sz="6" w:space="0" w:color="ADAD94"/>
                    <w:right w:val="single" w:sz="6" w:space="0" w:color="ADAD94"/>
                  </w:tcBorders>
                  <w:tcMar>
                    <w:top w:w="15" w:type="dxa"/>
                    <w:left w:w="15" w:type="dxa"/>
                    <w:bottom w:w="15" w:type="dxa"/>
                    <w:right w:w="75" w:type="dxa"/>
                  </w:tcMar>
                  <w:vAlign w:val="center"/>
                  <w:hideMark/>
                </w:tcPr>
                <w:p w:rsidR="008E064A" w:rsidRDefault="008E064A">
                  <w:pPr>
                    <w:jc w:val="right"/>
                    <w:rPr>
                      <w:rFonts w:ascii="Arial" w:hAnsi="Arial" w:cs="Arial"/>
                      <w:sz w:val="17"/>
                      <w:szCs w:val="17"/>
                    </w:rPr>
                  </w:pPr>
                  <w:proofErr w:type="gramStart"/>
                  <w:r>
                    <w:rPr>
                      <w:rFonts w:ascii="Arial" w:hAnsi="Arial" w:cs="Arial"/>
                      <w:sz w:val="17"/>
                      <w:szCs w:val="17"/>
                    </w:rPr>
                    <w:t>8</w:t>
                  </w:r>
                  <w:proofErr w:type="gramEnd"/>
                </w:p>
              </w:tc>
            </w:tr>
          </w:tbl>
          <w:p w:rsidR="008E064A" w:rsidRDefault="008E064A">
            <w:pPr>
              <w:rPr>
                <w:rFonts w:ascii="Arial" w:hAnsi="Arial" w:cs="Arial"/>
                <w:color w:val="000033"/>
                <w:sz w:val="17"/>
                <w:szCs w:val="17"/>
              </w:rPr>
            </w:pPr>
          </w:p>
        </w:tc>
        <w:tc>
          <w:tcPr>
            <w:tcW w:w="850" w:type="dxa"/>
            <w:shd w:val="clear" w:color="auto" w:fill="FFD297"/>
            <w:tcMar>
              <w:top w:w="0" w:type="dxa"/>
              <w:left w:w="75" w:type="dxa"/>
              <w:bottom w:w="0" w:type="dxa"/>
              <w:right w:w="75" w:type="dxa"/>
            </w:tcMar>
            <w:vAlign w:val="center"/>
          </w:tcPr>
          <w:p w:rsidR="008E064A" w:rsidRDefault="008E064A">
            <w:pPr>
              <w:jc w:val="center"/>
              <w:rPr>
                <w:rFonts w:ascii="Arial" w:hAnsi="Arial" w:cs="Arial"/>
                <w:color w:val="000033"/>
                <w:sz w:val="17"/>
                <w:szCs w:val="17"/>
              </w:rPr>
            </w:pPr>
            <w:proofErr w:type="gramStart"/>
            <w:r>
              <w:rPr>
                <w:rFonts w:ascii="Arial" w:hAnsi="Arial" w:cs="Arial"/>
                <w:color w:val="000033"/>
                <w:sz w:val="17"/>
                <w:szCs w:val="17"/>
              </w:rPr>
              <w:t>8</w:t>
            </w:r>
            <w:proofErr w:type="gramEnd"/>
          </w:p>
        </w:tc>
      </w:tr>
      <w:tr w:rsidR="008E064A" w:rsidTr="008E064A">
        <w:trPr>
          <w:jc w:val="center"/>
        </w:trPr>
        <w:tc>
          <w:tcPr>
            <w:tcW w:w="569" w:type="dxa"/>
            <w:shd w:val="clear" w:color="auto" w:fill="FFFFFF"/>
            <w:tcMar>
              <w:top w:w="0" w:type="dxa"/>
              <w:left w:w="75" w:type="dxa"/>
              <w:bottom w:w="0" w:type="dxa"/>
              <w:right w:w="75" w:type="dxa"/>
            </w:tcMar>
            <w:vAlign w:val="center"/>
            <w:hideMark/>
          </w:tcPr>
          <w:p w:rsidR="008E064A" w:rsidRDefault="008E064A">
            <w:pPr>
              <w:jc w:val="right"/>
              <w:rPr>
                <w:rFonts w:ascii="Arial" w:hAnsi="Arial" w:cs="Arial"/>
                <w:color w:val="000033"/>
                <w:sz w:val="17"/>
                <w:szCs w:val="17"/>
              </w:rPr>
            </w:pPr>
            <w:proofErr w:type="gramStart"/>
            <w:r>
              <w:rPr>
                <w:rFonts w:ascii="Arial" w:hAnsi="Arial" w:cs="Arial"/>
                <w:color w:val="000033"/>
                <w:sz w:val="17"/>
                <w:szCs w:val="17"/>
              </w:rPr>
              <w:t>5</w:t>
            </w:r>
            <w:proofErr w:type="gramEnd"/>
          </w:p>
        </w:tc>
        <w:tc>
          <w:tcPr>
            <w:tcW w:w="1267" w:type="dxa"/>
            <w:shd w:val="clear" w:color="auto" w:fill="FFFFFF"/>
            <w:tcMar>
              <w:top w:w="0" w:type="dxa"/>
              <w:left w:w="75" w:type="dxa"/>
              <w:bottom w:w="0" w:type="dxa"/>
              <w:right w:w="75" w:type="dxa"/>
            </w:tcMar>
            <w:vAlign w:val="center"/>
            <w:hideMark/>
          </w:tcPr>
          <w:p w:rsidR="008E064A" w:rsidRDefault="00917FF3">
            <w:pPr>
              <w:rPr>
                <w:rFonts w:ascii="Arial" w:hAnsi="Arial" w:cs="Arial"/>
                <w:color w:val="000033"/>
                <w:sz w:val="17"/>
                <w:szCs w:val="17"/>
              </w:rPr>
            </w:pPr>
            <w:hyperlink r:id="rId14" w:history="1">
              <w:r w:rsidR="008E064A">
                <w:rPr>
                  <w:rStyle w:val="Hyperlink"/>
                  <w:rFonts w:ascii="Arial" w:hAnsi="Arial" w:cs="Arial"/>
                  <w:sz w:val="17"/>
                  <w:szCs w:val="17"/>
                </w:rPr>
                <w:t>5380-Prestação de serviços de apoio administrativo</w:t>
              </w:r>
            </w:hyperlink>
          </w:p>
        </w:tc>
        <w:tc>
          <w:tcPr>
            <w:tcW w:w="1163" w:type="dxa"/>
            <w:shd w:val="clear" w:color="auto" w:fill="FFFFFF"/>
            <w:tcMar>
              <w:top w:w="0" w:type="dxa"/>
              <w:left w:w="75" w:type="dxa"/>
              <w:bottom w:w="0" w:type="dxa"/>
              <w:right w:w="75" w:type="dxa"/>
            </w:tcMar>
            <w:vAlign w:val="center"/>
            <w:hideMark/>
          </w:tcPr>
          <w:p w:rsidR="008E064A" w:rsidRDefault="008E064A">
            <w:pPr>
              <w:jc w:val="center"/>
              <w:rPr>
                <w:rFonts w:ascii="Arial" w:hAnsi="Arial" w:cs="Arial"/>
                <w:color w:val="000033"/>
                <w:sz w:val="17"/>
                <w:szCs w:val="17"/>
              </w:rPr>
            </w:pPr>
            <w:r>
              <w:rPr>
                <w:rFonts w:ascii="Arial" w:hAnsi="Arial" w:cs="Arial"/>
                <w:color w:val="000033"/>
                <w:sz w:val="17"/>
                <w:szCs w:val="17"/>
              </w:rPr>
              <w:t>Unidade</w:t>
            </w:r>
          </w:p>
        </w:tc>
        <w:tc>
          <w:tcPr>
            <w:tcW w:w="1125" w:type="dxa"/>
            <w:shd w:val="clear" w:color="auto" w:fill="FFFFFF"/>
            <w:tcMar>
              <w:top w:w="0" w:type="dxa"/>
              <w:left w:w="75" w:type="dxa"/>
              <w:bottom w:w="0" w:type="dxa"/>
              <w:right w:w="75" w:type="dxa"/>
            </w:tcMar>
            <w:vAlign w:val="center"/>
            <w:hideMark/>
          </w:tcPr>
          <w:p w:rsidR="008E064A" w:rsidRDefault="008E064A">
            <w:pPr>
              <w:jc w:val="right"/>
              <w:rPr>
                <w:rFonts w:ascii="Arial" w:hAnsi="Arial" w:cs="Arial"/>
                <w:color w:val="000033"/>
                <w:sz w:val="17"/>
                <w:szCs w:val="17"/>
              </w:rPr>
            </w:pPr>
            <w:r>
              <w:rPr>
                <w:rFonts w:ascii="Arial" w:hAnsi="Arial" w:cs="Arial"/>
                <w:color w:val="000033"/>
                <w:sz w:val="17"/>
                <w:szCs w:val="17"/>
              </w:rPr>
              <w:t>8.651,4400</w:t>
            </w:r>
          </w:p>
        </w:tc>
        <w:tc>
          <w:tcPr>
            <w:tcW w:w="3196" w:type="dxa"/>
            <w:shd w:val="clear" w:color="auto" w:fill="FFFFFF"/>
            <w:tcMar>
              <w:top w:w="0" w:type="dxa"/>
              <w:left w:w="75" w:type="dxa"/>
              <w:bottom w:w="0" w:type="dxa"/>
              <w:right w:w="75" w:type="dxa"/>
            </w:tcMar>
            <w:vAlign w:val="center"/>
            <w:hideMark/>
          </w:tcPr>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1209"/>
              <w:gridCol w:w="1194"/>
              <w:gridCol w:w="627"/>
            </w:tblGrid>
            <w:tr w:rsidR="008E064A" w:rsidTr="00E02BF5">
              <w:trPr>
                <w:tblCellSpacing w:w="15" w:type="dxa"/>
              </w:trPr>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proofErr w:type="gramStart"/>
                  <w:r>
                    <w:rPr>
                      <w:rFonts w:ascii="Arial" w:hAnsi="Arial" w:cs="Arial"/>
                      <w:sz w:val="17"/>
                      <w:szCs w:val="17"/>
                    </w:rPr>
                    <w:t>153063 - UNIVERSIDADE</w:t>
                  </w:r>
                  <w:proofErr w:type="gramEnd"/>
                  <w:r>
                    <w:rPr>
                      <w:rFonts w:ascii="Arial" w:hAnsi="Arial" w:cs="Arial"/>
                      <w:sz w:val="17"/>
                      <w:szCs w:val="17"/>
                    </w:rPr>
                    <w:t xml:space="preserve"> FEDERAL DO PARA/PA</w:t>
                  </w:r>
                </w:p>
              </w:tc>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r>
                    <w:rPr>
                      <w:rFonts w:ascii="Arial" w:hAnsi="Arial" w:cs="Arial"/>
                      <w:sz w:val="17"/>
                      <w:szCs w:val="17"/>
                    </w:rPr>
                    <w:t>Belém/PA</w:t>
                  </w:r>
                </w:p>
              </w:tc>
              <w:tc>
                <w:tcPr>
                  <w:tcW w:w="1000" w:type="pct"/>
                  <w:tcBorders>
                    <w:top w:val="single" w:sz="6" w:space="0" w:color="ADAD94"/>
                    <w:left w:val="single" w:sz="6" w:space="0" w:color="ADAD94"/>
                    <w:bottom w:val="single" w:sz="6" w:space="0" w:color="ADAD94"/>
                    <w:right w:val="single" w:sz="6" w:space="0" w:color="ADAD94"/>
                  </w:tcBorders>
                  <w:tcMar>
                    <w:top w:w="15" w:type="dxa"/>
                    <w:left w:w="15" w:type="dxa"/>
                    <w:bottom w:w="15" w:type="dxa"/>
                    <w:right w:w="75" w:type="dxa"/>
                  </w:tcMar>
                  <w:vAlign w:val="center"/>
                  <w:hideMark/>
                </w:tcPr>
                <w:p w:rsidR="008E064A" w:rsidRDefault="008E064A">
                  <w:pPr>
                    <w:jc w:val="right"/>
                    <w:rPr>
                      <w:rFonts w:ascii="Arial" w:hAnsi="Arial" w:cs="Arial"/>
                      <w:sz w:val="17"/>
                      <w:szCs w:val="17"/>
                    </w:rPr>
                  </w:pPr>
                  <w:proofErr w:type="gramStart"/>
                  <w:r>
                    <w:rPr>
                      <w:rFonts w:ascii="Arial" w:hAnsi="Arial" w:cs="Arial"/>
                      <w:sz w:val="17"/>
                      <w:szCs w:val="17"/>
                    </w:rPr>
                    <w:t>4</w:t>
                  </w:r>
                  <w:proofErr w:type="gramEnd"/>
                </w:p>
              </w:tc>
            </w:tr>
          </w:tbl>
          <w:p w:rsidR="008E064A" w:rsidRDefault="008E064A">
            <w:pPr>
              <w:rPr>
                <w:rFonts w:ascii="Arial" w:hAnsi="Arial" w:cs="Arial"/>
                <w:color w:val="000033"/>
                <w:sz w:val="17"/>
                <w:szCs w:val="17"/>
              </w:rPr>
            </w:pPr>
          </w:p>
        </w:tc>
        <w:tc>
          <w:tcPr>
            <w:tcW w:w="850" w:type="dxa"/>
            <w:shd w:val="clear" w:color="auto" w:fill="FFFFFF"/>
            <w:tcMar>
              <w:top w:w="0" w:type="dxa"/>
              <w:left w:w="75" w:type="dxa"/>
              <w:bottom w:w="0" w:type="dxa"/>
              <w:right w:w="75" w:type="dxa"/>
            </w:tcMar>
            <w:vAlign w:val="center"/>
          </w:tcPr>
          <w:p w:rsidR="008E064A" w:rsidRDefault="008E064A">
            <w:pPr>
              <w:jc w:val="center"/>
              <w:rPr>
                <w:rFonts w:ascii="Arial" w:hAnsi="Arial" w:cs="Arial"/>
                <w:color w:val="000033"/>
                <w:sz w:val="17"/>
                <w:szCs w:val="17"/>
              </w:rPr>
            </w:pPr>
            <w:proofErr w:type="gramStart"/>
            <w:r>
              <w:rPr>
                <w:rFonts w:ascii="Arial" w:hAnsi="Arial" w:cs="Arial"/>
                <w:color w:val="000033"/>
                <w:sz w:val="17"/>
                <w:szCs w:val="17"/>
              </w:rPr>
              <w:t>4</w:t>
            </w:r>
            <w:proofErr w:type="gramEnd"/>
          </w:p>
        </w:tc>
      </w:tr>
      <w:tr w:rsidR="008E064A" w:rsidTr="008E064A">
        <w:trPr>
          <w:jc w:val="center"/>
        </w:trPr>
        <w:tc>
          <w:tcPr>
            <w:tcW w:w="569" w:type="dxa"/>
            <w:shd w:val="clear" w:color="auto" w:fill="FFD297"/>
            <w:tcMar>
              <w:top w:w="0" w:type="dxa"/>
              <w:left w:w="75" w:type="dxa"/>
              <w:bottom w:w="0" w:type="dxa"/>
              <w:right w:w="75" w:type="dxa"/>
            </w:tcMar>
            <w:vAlign w:val="center"/>
            <w:hideMark/>
          </w:tcPr>
          <w:p w:rsidR="008E064A" w:rsidRDefault="008E064A">
            <w:pPr>
              <w:jc w:val="right"/>
              <w:rPr>
                <w:rFonts w:ascii="Arial" w:hAnsi="Arial" w:cs="Arial"/>
                <w:color w:val="000033"/>
                <w:sz w:val="17"/>
                <w:szCs w:val="17"/>
              </w:rPr>
            </w:pPr>
            <w:proofErr w:type="gramStart"/>
            <w:r>
              <w:rPr>
                <w:rFonts w:ascii="Arial" w:hAnsi="Arial" w:cs="Arial"/>
                <w:color w:val="000033"/>
                <w:sz w:val="17"/>
                <w:szCs w:val="17"/>
              </w:rPr>
              <w:t>6</w:t>
            </w:r>
            <w:proofErr w:type="gramEnd"/>
          </w:p>
        </w:tc>
        <w:tc>
          <w:tcPr>
            <w:tcW w:w="1267" w:type="dxa"/>
            <w:shd w:val="clear" w:color="auto" w:fill="FFD297"/>
            <w:tcMar>
              <w:top w:w="0" w:type="dxa"/>
              <w:left w:w="75" w:type="dxa"/>
              <w:bottom w:w="0" w:type="dxa"/>
              <w:right w:w="75" w:type="dxa"/>
            </w:tcMar>
            <w:vAlign w:val="center"/>
            <w:hideMark/>
          </w:tcPr>
          <w:p w:rsidR="008E064A" w:rsidRDefault="00917FF3">
            <w:pPr>
              <w:rPr>
                <w:rFonts w:ascii="Arial" w:hAnsi="Arial" w:cs="Arial"/>
                <w:color w:val="000033"/>
                <w:sz w:val="17"/>
                <w:szCs w:val="17"/>
              </w:rPr>
            </w:pPr>
            <w:hyperlink r:id="rId15" w:history="1">
              <w:r w:rsidR="008E064A">
                <w:rPr>
                  <w:rStyle w:val="Hyperlink"/>
                  <w:rFonts w:ascii="Arial" w:hAnsi="Arial" w:cs="Arial"/>
                  <w:sz w:val="17"/>
                  <w:szCs w:val="17"/>
                </w:rPr>
                <w:t>5380-Prestação de serviços de apoio administrativo</w:t>
              </w:r>
            </w:hyperlink>
          </w:p>
        </w:tc>
        <w:tc>
          <w:tcPr>
            <w:tcW w:w="1163" w:type="dxa"/>
            <w:shd w:val="clear" w:color="auto" w:fill="FFD297"/>
            <w:tcMar>
              <w:top w:w="0" w:type="dxa"/>
              <w:left w:w="75" w:type="dxa"/>
              <w:bottom w:w="0" w:type="dxa"/>
              <w:right w:w="75" w:type="dxa"/>
            </w:tcMar>
            <w:vAlign w:val="center"/>
            <w:hideMark/>
          </w:tcPr>
          <w:p w:rsidR="008E064A" w:rsidRDefault="008E064A">
            <w:pPr>
              <w:jc w:val="center"/>
              <w:rPr>
                <w:rFonts w:ascii="Arial" w:hAnsi="Arial" w:cs="Arial"/>
                <w:color w:val="000033"/>
                <w:sz w:val="17"/>
                <w:szCs w:val="17"/>
              </w:rPr>
            </w:pPr>
            <w:r>
              <w:rPr>
                <w:rFonts w:ascii="Arial" w:hAnsi="Arial" w:cs="Arial"/>
                <w:color w:val="000033"/>
                <w:sz w:val="17"/>
                <w:szCs w:val="17"/>
              </w:rPr>
              <w:t>Unidade</w:t>
            </w:r>
          </w:p>
        </w:tc>
        <w:tc>
          <w:tcPr>
            <w:tcW w:w="1125" w:type="dxa"/>
            <w:shd w:val="clear" w:color="auto" w:fill="FFD297"/>
            <w:tcMar>
              <w:top w:w="0" w:type="dxa"/>
              <w:left w:w="75" w:type="dxa"/>
              <w:bottom w:w="0" w:type="dxa"/>
              <w:right w:w="75" w:type="dxa"/>
            </w:tcMar>
            <w:vAlign w:val="center"/>
            <w:hideMark/>
          </w:tcPr>
          <w:p w:rsidR="008E064A" w:rsidRDefault="008E064A">
            <w:pPr>
              <w:jc w:val="right"/>
              <w:rPr>
                <w:rFonts w:ascii="Arial" w:hAnsi="Arial" w:cs="Arial"/>
                <w:color w:val="000033"/>
                <w:sz w:val="17"/>
                <w:szCs w:val="17"/>
              </w:rPr>
            </w:pPr>
            <w:r>
              <w:rPr>
                <w:rFonts w:ascii="Arial" w:hAnsi="Arial" w:cs="Arial"/>
                <w:color w:val="000033"/>
                <w:sz w:val="17"/>
                <w:szCs w:val="17"/>
              </w:rPr>
              <w:t>8.677,4400</w:t>
            </w:r>
          </w:p>
        </w:tc>
        <w:tc>
          <w:tcPr>
            <w:tcW w:w="3196" w:type="dxa"/>
            <w:shd w:val="clear" w:color="auto" w:fill="FFD297"/>
            <w:tcMar>
              <w:top w:w="0" w:type="dxa"/>
              <w:left w:w="75" w:type="dxa"/>
              <w:bottom w:w="0" w:type="dxa"/>
              <w:right w:w="75" w:type="dxa"/>
            </w:tcMar>
            <w:vAlign w:val="center"/>
            <w:hideMark/>
          </w:tcPr>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1209"/>
              <w:gridCol w:w="1194"/>
              <w:gridCol w:w="627"/>
            </w:tblGrid>
            <w:tr w:rsidR="008E064A" w:rsidTr="00E02BF5">
              <w:trPr>
                <w:tblCellSpacing w:w="15" w:type="dxa"/>
              </w:trPr>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proofErr w:type="gramStart"/>
                  <w:r>
                    <w:rPr>
                      <w:rFonts w:ascii="Arial" w:hAnsi="Arial" w:cs="Arial"/>
                      <w:sz w:val="17"/>
                      <w:szCs w:val="17"/>
                    </w:rPr>
                    <w:t>153063 - UNIVERSIDADE</w:t>
                  </w:r>
                  <w:proofErr w:type="gramEnd"/>
                  <w:r>
                    <w:rPr>
                      <w:rFonts w:ascii="Arial" w:hAnsi="Arial" w:cs="Arial"/>
                      <w:sz w:val="17"/>
                      <w:szCs w:val="17"/>
                    </w:rPr>
                    <w:t xml:space="preserve"> FEDERAL DO PARA/PA</w:t>
                  </w:r>
                </w:p>
              </w:tc>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r>
                    <w:rPr>
                      <w:rFonts w:ascii="Arial" w:hAnsi="Arial" w:cs="Arial"/>
                      <w:sz w:val="17"/>
                      <w:szCs w:val="17"/>
                    </w:rPr>
                    <w:t>Belém/PA</w:t>
                  </w:r>
                </w:p>
              </w:tc>
              <w:tc>
                <w:tcPr>
                  <w:tcW w:w="1000" w:type="pct"/>
                  <w:tcBorders>
                    <w:top w:val="single" w:sz="6" w:space="0" w:color="ADAD94"/>
                    <w:left w:val="single" w:sz="6" w:space="0" w:color="ADAD94"/>
                    <w:bottom w:val="single" w:sz="6" w:space="0" w:color="ADAD94"/>
                    <w:right w:val="single" w:sz="6" w:space="0" w:color="ADAD94"/>
                  </w:tcBorders>
                  <w:tcMar>
                    <w:top w:w="15" w:type="dxa"/>
                    <w:left w:w="15" w:type="dxa"/>
                    <w:bottom w:w="15" w:type="dxa"/>
                    <w:right w:w="75" w:type="dxa"/>
                  </w:tcMar>
                  <w:vAlign w:val="center"/>
                  <w:hideMark/>
                </w:tcPr>
                <w:p w:rsidR="008E064A" w:rsidRDefault="008E064A">
                  <w:pPr>
                    <w:jc w:val="right"/>
                    <w:rPr>
                      <w:rFonts w:ascii="Arial" w:hAnsi="Arial" w:cs="Arial"/>
                      <w:sz w:val="17"/>
                      <w:szCs w:val="17"/>
                    </w:rPr>
                  </w:pPr>
                  <w:proofErr w:type="gramStart"/>
                  <w:r>
                    <w:rPr>
                      <w:rFonts w:ascii="Arial" w:hAnsi="Arial" w:cs="Arial"/>
                      <w:sz w:val="17"/>
                      <w:szCs w:val="17"/>
                    </w:rPr>
                    <w:t>2</w:t>
                  </w:r>
                  <w:proofErr w:type="gramEnd"/>
                </w:p>
              </w:tc>
            </w:tr>
          </w:tbl>
          <w:p w:rsidR="008E064A" w:rsidRDefault="008E064A">
            <w:pPr>
              <w:rPr>
                <w:rFonts w:ascii="Arial" w:hAnsi="Arial" w:cs="Arial"/>
                <w:color w:val="000033"/>
                <w:sz w:val="17"/>
                <w:szCs w:val="17"/>
              </w:rPr>
            </w:pPr>
          </w:p>
        </w:tc>
        <w:tc>
          <w:tcPr>
            <w:tcW w:w="850" w:type="dxa"/>
            <w:shd w:val="clear" w:color="auto" w:fill="FFD297"/>
            <w:tcMar>
              <w:top w:w="0" w:type="dxa"/>
              <w:left w:w="75" w:type="dxa"/>
              <w:bottom w:w="0" w:type="dxa"/>
              <w:right w:w="75" w:type="dxa"/>
            </w:tcMar>
            <w:vAlign w:val="center"/>
          </w:tcPr>
          <w:p w:rsidR="008E064A" w:rsidRDefault="008E064A">
            <w:pPr>
              <w:jc w:val="center"/>
              <w:rPr>
                <w:rFonts w:ascii="Arial" w:hAnsi="Arial" w:cs="Arial"/>
                <w:color w:val="000033"/>
                <w:sz w:val="17"/>
                <w:szCs w:val="17"/>
              </w:rPr>
            </w:pPr>
            <w:proofErr w:type="gramStart"/>
            <w:r>
              <w:rPr>
                <w:rFonts w:ascii="Arial" w:hAnsi="Arial" w:cs="Arial"/>
                <w:color w:val="000033"/>
                <w:sz w:val="17"/>
                <w:szCs w:val="17"/>
              </w:rPr>
              <w:t>2</w:t>
            </w:r>
            <w:proofErr w:type="gramEnd"/>
          </w:p>
        </w:tc>
      </w:tr>
      <w:tr w:rsidR="008E064A" w:rsidTr="008E064A">
        <w:trPr>
          <w:jc w:val="center"/>
        </w:trPr>
        <w:tc>
          <w:tcPr>
            <w:tcW w:w="569" w:type="dxa"/>
            <w:shd w:val="clear" w:color="auto" w:fill="FFFFFF"/>
            <w:tcMar>
              <w:top w:w="0" w:type="dxa"/>
              <w:left w:w="75" w:type="dxa"/>
              <w:bottom w:w="0" w:type="dxa"/>
              <w:right w:w="75" w:type="dxa"/>
            </w:tcMar>
            <w:vAlign w:val="center"/>
            <w:hideMark/>
          </w:tcPr>
          <w:p w:rsidR="008E064A" w:rsidRDefault="008E064A">
            <w:pPr>
              <w:jc w:val="right"/>
              <w:rPr>
                <w:rFonts w:ascii="Arial" w:hAnsi="Arial" w:cs="Arial"/>
                <w:color w:val="000033"/>
                <w:sz w:val="17"/>
                <w:szCs w:val="17"/>
              </w:rPr>
            </w:pPr>
            <w:proofErr w:type="gramStart"/>
            <w:r>
              <w:rPr>
                <w:rFonts w:ascii="Arial" w:hAnsi="Arial" w:cs="Arial"/>
                <w:color w:val="000033"/>
                <w:sz w:val="17"/>
                <w:szCs w:val="17"/>
              </w:rPr>
              <w:t>7</w:t>
            </w:r>
            <w:proofErr w:type="gramEnd"/>
          </w:p>
        </w:tc>
        <w:tc>
          <w:tcPr>
            <w:tcW w:w="1267" w:type="dxa"/>
            <w:shd w:val="clear" w:color="auto" w:fill="FFFFFF"/>
            <w:tcMar>
              <w:top w:w="0" w:type="dxa"/>
              <w:left w:w="75" w:type="dxa"/>
              <w:bottom w:w="0" w:type="dxa"/>
              <w:right w:w="75" w:type="dxa"/>
            </w:tcMar>
            <w:vAlign w:val="center"/>
            <w:hideMark/>
          </w:tcPr>
          <w:p w:rsidR="008E064A" w:rsidRDefault="00917FF3">
            <w:pPr>
              <w:rPr>
                <w:rFonts w:ascii="Arial" w:hAnsi="Arial" w:cs="Arial"/>
                <w:color w:val="000033"/>
                <w:sz w:val="17"/>
                <w:szCs w:val="17"/>
              </w:rPr>
            </w:pPr>
            <w:hyperlink r:id="rId16" w:history="1">
              <w:r w:rsidR="008E064A">
                <w:rPr>
                  <w:rStyle w:val="Hyperlink"/>
                  <w:rFonts w:ascii="Arial" w:hAnsi="Arial" w:cs="Arial"/>
                  <w:sz w:val="17"/>
                  <w:szCs w:val="17"/>
                </w:rPr>
                <w:t>5380-Prestação de serviços de apoio administrativo</w:t>
              </w:r>
            </w:hyperlink>
          </w:p>
        </w:tc>
        <w:tc>
          <w:tcPr>
            <w:tcW w:w="1163" w:type="dxa"/>
            <w:shd w:val="clear" w:color="auto" w:fill="FFFFFF"/>
            <w:tcMar>
              <w:top w:w="0" w:type="dxa"/>
              <w:left w:w="75" w:type="dxa"/>
              <w:bottom w:w="0" w:type="dxa"/>
              <w:right w:w="75" w:type="dxa"/>
            </w:tcMar>
            <w:vAlign w:val="center"/>
            <w:hideMark/>
          </w:tcPr>
          <w:p w:rsidR="008E064A" w:rsidRDefault="008E064A">
            <w:pPr>
              <w:jc w:val="center"/>
              <w:rPr>
                <w:rFonts w:ascii="Arial" w:hAnsi="Arial" w:cs="Arial"/>
                <w:color w:val="000033"/>
                <w:sz w:val="17"/>
                <w:szCs w:val="17"/>
              </w:rPr>
            </w:pPr>
            <w:r>
              <w:rPr>
                <w:rFonts w:ascii="Arial" w:hAnsi="Arial" w:cs="Arial"/>
                <w:color w:val="000033"/>
                <w:sz w:val="17"/>
                <w:szCs w:val="17"/>
              </w:rPr>
              <w:t>Unidade</w:t>
            </w:r>
          </w:p>
        </w:tc>
        <w:tc>
          <w:tcPr>
            <w:tcW w:w="1125" w:type="dxa"/>
            <w:shd w:val="clear" w:color="auto" w:fill="FFFFFF"/>
            <w:tcMar>
              <w:top w:w="0" w:type="dxa"/>
              <w:left w:w="75" w:type="dxa"/>
              <w:bottom w:w="0" w:type="dxa"/>
              <w:right w:w="75" w:type="dxa"/>
            </w:tcMar>
            <w:vAlign w:val="center"/>
            <w:hideMark/>
          </w:tcPr>
          <w:p w:rsidR="008E064A" w:rsidRDefault="008E064A">
            <w:pPr>
              <w:jc w:val="right"/>
              <w:rPr>
                <w:rFonts w:ascii="Arial" w:hAnsi="Arial" w:cs="Arial"/>
                <w:color w:val="000033"/>
                <w:sz w:val="17"/>
                <w:szCs w:val="17"/>
              </w:rPr>
            </w:pPr>
            <w:r>
              <w:rPr>
                <w:rFonts w:ascii="Arial" w:hAnsi="Arial" w:cs="Arial"/>
                <w:color w:val="000033"/>
                <w:sz w:val="17"/>
                <w:szCs w:val="17"/>
              </w:rPr>
              <w:t>6.662,8100</w:t>
            </w:r>
          </w:p>
        </w:tc>
        <w:tc>
          <w:tcPr>
            <w:tcW w:w="3196" w:type="dxa"/>
            <w:shd w:val="clear" w:color="auto" w:fill="FFFFFF"/>
            <w:tcMar>
              <w:top w:w="0" w:type="dxa"/>
              <w:left w:w="75" w:type="dxa"/>
              <w:bottom w:w="0" w:type="dxa"/>
              <w:right w:w="75" w:type="dxa"/>
            </w:tcMar>
            <w:vAlign w:val="center"/>
            <w:hideMark/>
          </w:tcPr>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1209"/>
              <w:gridCol w:w="1194"/>
              <w:gridCol w:w="627"/>
            </w:tblGrid>
            <w:tr w:rsidR="008E064A" w:rsidTr="00E02BF5">
              <w:trPr>
                <w:tblCellSpacing w:w="15" w:type="dxa"/>
              </w:trPr>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proofErr w:type="gramStart"/>
                  <w:r>
                    <w:rPr>
                      <w:rFonts w:ascii="Arial" w:hAnsi="Arial" w:cs="Arial"/>
                      <w:sz w:val="17"/>
                      <w:szCs w:val="17"/>
                    </w:rPr>
                    <w:t>153063 - UNIVERSIDADE</w:t>
                  </w:r>
                  <w:proofErr w:type="gramEnd"/>
                  <w:r>
                    <w:rPr>
                      <w:rFonts w:ascii="Arial" w:hAnsi="Arial" w:cs="Arial"/>
                      <w:sz w:val="17"/>
                      <w:szCs w:val="17"/>
                    </w:rPr>
                    <w:t xml:space="preserve"> FEDERAL DO PARA/PA</w:t>
                  </w:r>
                </w:p>
              </w:tc>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r>
                    <w:rPr>
                      <w:rFonts w:ascii="Arial" w:hAnsi="Arial" w:cs="Arial"/>
                      <w:sz w:val="17"/>
                      <w:szCs w:val="17"/>
                    </w:rPr>
                    <w:t>Belém/PA</w:t>
                  </w:r>
                </w:p>
              </w:tc>
              <w:tc>
                <w:tcPr>
                  <w:tcW w:w="1000" w:type="pct"/>
                  <w:tcBorders>
                    <w:top w:val="single" w:sz="6" w:space="0" w:color="ADAD94"/>
                    <w:left w:val="single" w:sz="6" w:space="0" w:color="ADAD94"/>
                    <w:bottom w:val="single" w:sz="6" w:space="0" w:color="ADAD94"/>
                    <w:right w:val="single" w:sz="6" w:space="0" w:color="ADAD94"/>
                  </w:tcBorders>
                  <w:tcMar>
                    <w:top w:w="15" w:type="dxa"/>
                    <w:left w:w="15" w:type="dxa"/>
                    <w:bottom w:w="15" w:type="dxa"/>
                    <w:right w:w="75" w:type="dxa"/>
                  </w:tcMar>
                  <w:vAlign w:val="center"/>
                  <w:hideMark/>
                </w:tcPr>
                <w:p w:rsidR="008E064A" w:rsidRDefault="008E064A">
                  <w:pPr>
                    <w:jc w:val="right"/>
                    <w:rPr>
                      <w:rFonts w:ascii="Arial" w:hAnsi="Arial" w:cs="Arial"/>
                      <w:sz w:val="17"/>
                      <w:szCs w:val="17"/>
                    </w:rPr>
                  </w:pPr>
                  <w:proofErr w:type="gramStart"/>
                  <w:r>
                    <w:rPr>
                      <w:rFonts w:ascii="Arial" w:hAnsi="Arial" w:cs="Arial"/>
                      <w:sz w:val="17"/>
                      <w:szCs w:val="17"/>
                    </w:rPr>
                    <w:t>2</w:t>
                  </w:r>
                  <w:proofErr w:type="gramEnd"/>
                </w:p>
              </w:tc>
            </w:tr>
          </w:tbl>
          <w:p w:rsidR="008E064A" w:rsidRDefault="008E064A">
            <w:pPr>
              <w:rPr>
                <w:rFonts w:ascii="Arial" w:hAnsi="Arial" w:cs="Arial"/>
                <w:color w:val="000033"/>
                <w:sz w:val="17"/>
                <w:szCs w:val="17"/>
              </w:rPr>
            </w:pPr>
          </w:p>
        </w:tc>
        <w:tc>
          <w:tcPr>
            <w:tcW w:w="850" w:type="dxa"/>
            <w:shd w:val="clear" w:color="auto" w:fill="FFFFFF"/>
            <w:tcMar>
              <w:top w:w="0" w:type="dxa"/>
              <w:left w:w="75" w:type="dxa"/>
              <w:bottom w:w="0" w:type="dxa"/>
              <w:right w:w="75" w:type="dxa"/>
            </w:tcMar>
            <w:vAlign w:val="center"/>
          </w:tcPr>
          <w:p w:rsidR="008E064A" w:rsidRDefault="008E064A">
            <w:pPr>
              <w:jc w:val="center"/>
              <w:rPr>
                <w:rFonts w:ascii="Arial" w:hAnsi="Arial" w:cs="Arial"/>
                <w:color w:val="000033"/>
                <w:sz w:val="17"/>
                <w:szCs w:val="17"/>
              </w:rPr>
            </w:pPr>
            <w:proofErr w:type="gramStart"/>
            <w:r>
              <w:rPr>
                <w:rFonts w:ascii="Arial" w:hAnsi="Arial" w:cs="Arial"/>
                <w:color w:val="000033"/>
                <w:sz w:val="17"/>
                <w:szCs w:val="17"/>
              </w:rPr>
              <w:t>2</w:t>
            </w:r>
            <w:proofErr w:type="gramEnd"/>
          </w:p>
        </w:tc>
      </w:tr>
      <w:tr w:rsidR="008E064A" w:rsidTr="008E064A">
        <w:trPr>
          <w:jc w:val="center"/>
        </w:trPr>
        <w:tc>
          <w:tcPr>
            <w:tcW w:w="569" w:type="dxa"/>
            <w:shd w:val="clear" w:color="auto" w:fill="FFD297"/>
            <w:tcMar>
              <w:top w:w="0" w:type="dxa"/>
              <w:left w:w="75" w:type="dxa"/>
              <w:bottom w:w="0" w:type="dxa"/>
              <w:right w:w="75" w:type="dxa"/>
            </w:tcMar>
            <w:vAlign w:val="center"/>
            <w:hideMark/>
          </w:tcPr>
          <w:p w:rsidR="008E064A" w:rsidRDefault="008E064A">
            <w:pPr>
              <w:jc w:val="right"/>
              <w:rPr>
                <w:rFonts w:ascii="Arial" w:hAnsi="Arial" w:cs="Arial"/>
                <w:color w:val="000033"/>
                <w:sz w:val="17"/>
                <w:szCs w:val="17"/>
              </w:rPr>
            </w:pPr>
            <w:proofErr w:type="gramStart"/>
            <w:r>
              <w:rPr>
                <w:rFonts w:ascii="Arial" w:hAnsi="Arial" w:cs="Arial"/>
                <w:color w:val="000033"/>
                <w:sz w:val="17"/>
                <w:szCs w:val="17"/>
              </w:rPr>
              <w:t>8</w:t>
            </w:r>
            <w:proofErr w:type="gramEnd"/>
          </w:p>
        </w:tc>
        <w:tc>
          <w:tcPr>
            <w:tcW w:w="1267" w:type="dxa"/>
            <w:shd w:val="clear" w:color="auto" w:fill="FFD297"/>
            <w:tcMar>
              <w:top w:w="0" w:type="dxa"/>
              <w:left w:w="75" w:type="dxa"/>
              <w:bottom w:w="0" w:type="dxa"/>
              <w:right w:w="75" w:type="dxa"/>
            </w:tcMar>
            <w:vAlign w:val="center"/>
            <w:hideMark/>
          </w:tcPr>
          <w:p w:rsidR="008E064A" w:rsidRDefault="00917FF3">
            <w:pPr>
              <w:rPr>
                <w:rFonts w:ascii="Arial" w:hAnsi="Arial" w:cs="Arial"/>
                <w:color w:val="000033"/>
                <w:sz w:val="17"/>
                <w:szCs w:val="17"/>
              </w:rPr>
            </w:pPr>
            <w:hyperlink r:id="rId17" w:history="1">
              <w:r w:rsidR="008E064A">
                <w:rPr>
                  <w:rStyle w:val="Hyperlink"/>
                  <w:rFonts w:ascii="Arial" w:hAnsi="Arial" w:cs="Arial"/>
                  <w:sz w:val="17"/>
                  <w:szCs w:val="17"/>
                </w:rPr>
                <w:t>5380-Prestação de serviços de apoio administrativo</w:t>
              </w:r>
            </w:hyperlink>
          </w:p>
        </w:tc>
        <w:tc>
          <w:tcPr>
            <w:tcW w:w="1163" w:type="dxa"/>
            <w:shd w:val="clear" w:color="auto" w:fill="FFD297"/>
            <w:tcMar>
              <w:top w:w="0" w:type="dxa"/>
              <w:left w:w="75" w:type="dxa"/>
              <w:bottom w:w="0" w:type="dxa"/>
              <w:right w:w="75" w:type="dxa"/>
            </w:tcMar>
            <w:vAlign w:val="center"/>
            <w:hideMark/>
          </w:tcPr>
          <w:p w:rsidR="008E064A" w:rsidRDefault="008E064A">
            <w:pPr>
              <w:jc w:val="center"/>
              <w:rPr>
                <w:rFonts w:ascii="Arial" w:hAnsi="Arial" w:cs="Arial"/>
                <w:color w:val="000033"/>
                <w:sz w:val="17"/>
                <w:szCs w:val="17"/>
              </w:rPr>
            </w:pPr>
            <w:r>
              <w:rPr>
                <w:rFonts w:ascii="Arial" w:hAnsi="Arial" w:cs="Arial"/>
                <w:color w:val="000033"/>
                <w:sz w:val="17"/>
                <w:szCs w:val="17"/>
              </w:rPr>
              <w:t>Unidade</w:t>
            </w:r>
          </w:p>
        </w:tc>
        <w:tc>
          <w:tcPr>
            <w:tcW w:w="1125" w:type="dxa"/>
            <w:shd w:val="clear" w:color="auto" w:fill="FFD297"/>
            <w:tcMar>
              <w:top w:w="0" w:type="dxa"/>
              <w:left w:w="75" w:type="dxa"/>
              <w:bottom w:w="0" w:type="dxa"/>
              <w:right w:w="75" w:type="dxa"/>
            </w:tcMar>
            <w:vAlign w:val="center"/>
            <w:hideMark/>
          </w:tcPr>
          <w:p w:rsidR="008E064A" w:rsidRDefault="008E064A">
            <w:pPr>
              <w:jc w:val="right"/>
              <w:rPr>
                <w:rFonts w:ascii="Arial" w:hAnsi="Arial" w:cs="Arial"/>
                <w:color w:val="000033"/>
                <w:sz w:val="17"/>
                <w:szCs w:val="17"/>
              </w:rPr>
            </w:pPr>
            <w:r>
              <w:rPr>
                <w:rFonts w:ascii="Arial" w:hAnsi="Arial" w:cs="Arial"/>
                <w:color w:val="000033"/>
                <w:sz w:val="17"/>
                <w:szCs w:val="17"/>
              </w:rPr>
              <w:t>8.738,4400</w:t>
            </w:r>
          </w:p>
        </w:tc>
        <w:tc>
          <w:tcPr>
            <w:tcW w:w="3196" w:type="dxa"/>
            <w:shd w:val="clear" w:color="auto" w:fill="FFD297"/>
            <w:tcMar>
              <w:top w:w="0" w:type="dxa"/>
              <w:left w:w="75" w:type="dxa"/>
              <w:bottom w:w="0" w:type="dxa"/>
              <w:right w:w="75" w:type="dxa"/>
            </w:tcMar>
            <w:vAlign w:val="center"/>
            <w:hideMark/>
          </w:tcPr>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1209"/>
              <w:gridCol w:w="1194"/>
              <w:gridCol w:w="627"/>
            </w:tblGrid>
            <w:tr w:rsidR="008E064A" w:rsidTr="00E02BF5">
              <w:trPr>
                <w:tblCellSpacing w:w="15" w:type="dxa"/>
              </w:trPr>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proofErr w:type="gramStart"/>
                  <w:r>
                    <w:rPr>
                      <w:rFonts w:ascii="Arial" w:hAnsi="Arial" w:cs="Arial"/>
                      <w:sz w:val="17"/>
                      <w:szCs w:val="17"/>
                    </w:rPr>
                    <w:t>153063 - UNIVERSIDADE</w:t>
                  </w:r>
                  <w:proofErr w:type="gramEnd"/>
                  <w:r>
                    <w:rPr>
                      <w:rFonts w:ascii="Arial" w:hAnsi="Arial" w:cs="Arial"/>
                      <w:sz w:val="17"/>
                      <w:szCs w:val="17"/>
                    </w:rPr>
                    <w:t xml:space="preserve"> FEDERAL DO PARA/PA</w:t>
                  </w:r>
                </w:p>
              </w:tc>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r>
                    <w:rPr>
                      <w:rFonts w:ascii="Arial" w:hAnsi="Arial" w:cs="Arial"/>
                      <w:sz w:val="17"/>
                      <w:szCs w:val="17"/>
                    </w:rPr>
                    <w:t>Belém/PA</w:t>
                  </w:r>
                </w:p>
              </w:tc>
              <w:tc>
                <w:tcPr>
                  <w:tcW w:w="1000" w:type="pct"/>
                  <w:tcBorders>
                    <w:top w:val="single" w:sz="6" w:space="0" w:color="ADAD94"/>
                    <w:left w:val="single" w:sz="6" w:space="0" w:color="ADAD94"/>
                    <w:bottom w:val="single" w:sz="6" w:space="0" w:color="ADAD94"/>
                    <w:right w:val="single" w:sz="6" w:space="0" w:color="ADAD94"/>
                  </w:tcBorders>
                  <w:tcMar>
                    <w:top w:w="15" w:type="dxa"/>
                    <w:left w:w="15" w:type="dxa"/>
                    <w:bottom w:w="15" w:type="dxa"/>
                    <w:right w:w="75" w:type="dxa"/>
                  </w:tcMar>
                  <w:vAlign w:val="center"/>
                  <w:hideMark/>
                </w:tcPr>
                <w:p w:rsidR="008E064A" w:rsidRDefault="008E064A">
                  <w:pPr>
                    <w:jc w:val="right"/>
                    <w:rPr>
                      <w:rFonts w:ascii="Arial" w:hAnsi="Arial" w:cs="Arial"/>
                      <w:sz w:val="17"/>
                      <w:szCs w:val="17"/>
                    </w:rPr>
                  </w:pPr>
                  <w:proofErr w:type="gramStart"/>
                  <w:r>
                    <w:rPr>
                      <w:rFonts w:ascii="Arial" w:hAnsi="Arial" w:cs="Arial"/>
                      <w:sz w:val="17"/>
                      <w:szCs w:val="17"/>
                    </w:rPr>
                    <w:t>2</w:t>
                  </w:r>
                  <w:proofErr w:type="gramEnd"/>
                </w:p>
              </w:tc>
            </w:tr>
            <w:tr w:rsidR="008E064A" w:rsidTr="00E02BF5">
              <w:trPr>
                <w:tblCellSpacing w:w="15" w:type="dxa"/>
              </w:trPr>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r>
                    <w:rPr>
                      <w:rFonts w:ascii="Arial" w:hAnsi="Arial" w:cs="Arial"/>
                      <w:sz w:val="17"/>
                      <w:szCs w:val="17"/>
                    </w:rPr>
                    <w:t xml:space="preserve">158506 - INST </w:t>
                  </w:r>
                  <w:proofErr w:type="gramStart"/>
                  <w:r>
                    <w:rPr>
                      <w:rFonts w:ascii="Arial" w:hAnsi="Arial" w:cs="Arial"/>
                      <w:sz w:val="17"/>
                      <w:szCs w:val="17"/>
                    </w:rPr>
                    <w:t>FED.</w:t>
                  </w:r>
                  <w:proofErr w:type="gramEnd"/>
                  <w:r>
                    <w:rPr>
                      <w:rFonts w:ascii="Arial" w:hAnsi="Arial" w:cs="Arial"/>
                      <w:sz w:val="17"/>
                      <w:szCs w:val="17"/>
                    </w:rPr>
                    <w:t xml:space="preserve">DO PARA/CAMPUS </w:t>
                  </w:r>
                  <w:proofErr w:type="spellStart"/>
                  <w:r>
                    <w:rPr>
                      <w:rFonts w:ascii="Arial" w:hAnsi="Arial" w:cs="Arial"/>
                      <w:sz w:val="17"/>
                      <w:szCs w:val="17"/>
                    </w:rPr>
                    <w:t>BRAGANçA</w:t>
                  </w:r>
                  <w:proofErr w:type="spellEnd"/>
                  <w:r>
                    <w:rPr>
                      <w:rFonts w:ascii="Arial" w:hAnsi="Arial" w:cs="Arial"/>
                      <w:sz w:val="17"/>
                      <w:szCs w:val="17"/>
                    </w:rPr>
                    <w:t xml:space="preserve"> - PA</w:t>
                  </w:r>
                </w:p>
              </w:tc>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r>
                    <w:rPr>
                      <w:rFonts w:ascii="Arial" w:hAnsi="Arial" w:cs="Arial"/>
                      <w:sz w:val="17"/>
                      <w:szCs w:val="17"/>
                    </w:rPr>
                    <w:t>Bragança/PA</w:t>
                  </w:r>
                </w:p>
              </w:tc>
              <w:tc>
                <w:tcPr>
                  <w:tcW w:w="1000" w:type="pct"/>
                  <w:tcBorders>
                    <w:top w:val="single" w:sz="6" w:space="0" w:color="ADAD94"/>
                    <w:left w:val="single" w:sz="6" w:space="0" w:color="ADAD94"/>
                    <w:bottom w:val="single" w:sz="6" w:space="0" w:color="ADAD94"/>
                    <w:right w:val="single" w:sz="6" w:space="0" w:color="ADAD94"/>
                  </w:tcBorders>
                  <w:tcMar>
                    <w:top w:w="15" w:type="dxa"/>
                    <w:left w:w="15" w:type="dxa"/>
                    <w:bottom w:w="15" w:type="dxa"/>
                    <w:right w:w="75" w:type="dxa"/>
                  </w:tcMar>
                  <w:vAlign w:val="center"/>
                  <w:hideMark/>
                </w:tcPr>
                <w:p w:rsidR="008E064A" w:rsidRDefault="008E064A">
                  <w:pPr>
                    <w:jc w:val="right"/>
                    <w:rPr>
                      <w:rFonts w:ascii="Arial" w:hAnsi="Arial" w:cs="Arial"/>
                      <w:sz w:val="17"/>
                      <w:szCs w:val="17"/>
                    </w:rPr>
                  </w:pPr>
                  <w:proofErr w:type="gramStart"/>
                  <w:r>
                    <w:rPr>
                      <w:rFonts w:ascii="Arial" w:hAnsi="Arial" w:cs="Arial"/>
                      <w:sz w:val="17"/>
                      <w:szCs w:val="17"/>
                    </w:rPr>
                    <w:t>2</w:t>
                  </w:r>
                  <w:proofErr w:type="gramEnd"/>
                </w:p>
              </w:tc>
            </w:tr>
          </w:tbl>
          <w:p w:rsidR="008E064A" w:rsidRDefault="008E064A">
            <w:pPr>
              <w:rPr>
                <w:rFonts w:ascii="Arial" w:hAnsi="Arial" w:cs="Arial"/>
                <w:color w:val="000033"/>
                <w:sz w:val="17"/>
                <w:szCs w:val="17"/>
              </w:rPr>
            </w:pPr>
          </w:p>
        </w:tc>
        <w:tc>
          <w:tcPr>
            <w:tcW w:w="850" w:type="dxa"/>
            <w:shd w:val="clear" w:color="auto" w:fill="FFD297"/>
            <w:tcMar>
              <w:top w:w="0" w:type="dxa"/>
              <w:left w:w="75" w:type="dxa"/>
              <w:bottom w:w="0" w:type="dxa"/>
              <w:right w:w="75" w:type="dxa"/>
            </w:tcMar>
            <w:vAlign w:val="center"/>
          </w:tcPr>
          <w:p w:rsidR="008E064A" w:rsidRDefault="008E064A">
            <w:pPr>
              <w:jc w:val="center"/>
              <w:rPr>
                <w:rFonts w:ascii="Arial" w:hAnsi="Arial" w:cs="Arial"/>
                <w:color w:val="000033"/>
                <w:sz w:val="17"/>
                <w:szCs w:val="17"/>
              </w:rPr>
            </w:pPr>
            <w:proofErr w:type="gramStart"/>
            <w:r>
              <w:rPr>
                <w:rFonts w:ascii="Arial" w:hAnsi="Arial" w:cs="Arial"/>
                <w:color w:val="000033"/>
                <w:sz w:val="17"/>
                <w:szCs w:val="17"/>
              </w:rPr>
              <w:t>4</w:t>
            </w:r>
            <w:proofErr w:type="gramEnd"/>
          </w:p>
        </w:tc>
      </w:tr>
      <w:tr w:rsidR="008E064A" w:rsidTr="008E064A">
        <w:trPr>
          <w:jc w:val="center"/>
        </w:trPr>
        <w:tc>
          <w:tcPr>
            <w:tcW w:w="569" w:type="dxa"/>
            <w:shd w:val="clear" w:color="auto" w:fill="FFFFFF"/>
            <w:tcMar>
              <w:top w:w="0" w:type="dxa"/>
              <w:left w:w="75" w:type="dxa"/>
              <w:bottom w:w="0" w:type="dxa"/>
              <w:right w:w="75" w:type="dxa"/>
            </w:tcMar>
            <w:vAlign w:val="center"/>
            <w:hideMark/>
          </w:tcPr>
          <w:p w:rsidR="008E064A" w:rsidRDefault="008E064A">
            <w:pPr>
              <w:jc w:val="right"/>
              <w:rPr>
                <w:rFonts w:ascii="Arial" w:hAnsi="Arial" w:cs="Arial"/>
                <w:color w:val="000033"/>
                <w:sz w:val="17"/>
                <w:szCs w:val="17"/>
              </w:rPr>
            </w:pPr>
            <w:proofErr w:type="gramStart"/>
            <w:r>
              <w:rPr>
                <w:rFonts w:ascii="Arial" w:hAnsi="Arial" w:cs="Arial"/>
                <w:color w:val="000033"/>
                <w:sz w:val="17"/>
                <w:szCs w:val="17"/>
              </w:rPr>
              <w:t>9</w:t>
            </w:r>
            <w:proofErr w:type="gramEnd"/>
          </w:p>
        </w:tc>
        <w:tc>
          <w:tcPr>
            <w:tcW w:w="1267" w:type="dxa"/>
            <w:shd w:val="clear" w:color="auto" w:fill="FFFFFF"/>
            <w:tcMar>
              <w:top w:w="0" w:type="dxa"/>
              <w:left w:w="75" w:type="dxa"/>
              <w:bottom w:w="0" w:type="dxa"/>
              <w:right w:w="75" w:type="dxa"/>
            </w:tcMar>
            <w:vAlign w:val="center"/>
            <w:hideMark/>
          </w:tcPr>
          <w:p w:rsidR="008E064A" w:rsidRDefault="00917FF3">
            <w:pPr>
              <w:rPr>
                <w:rFonts w:ascii="Arial" w:hAnsi="Arial" w:cs="Arial"/>
                <w:color w:val="000033"/>
                <w:sz w:val="17"/>
                <w:szCs w:val="17"/>
              </w:rPr>
            </w:pPr>
            <w:hyperlink r:id="rId18" w:history="1">
              <w:r w:rsidR="008E064A">
                <w:rPr>
                  <w:rStyle w:val="Hyperlink"/>
                  <w:rFonts w:ascii="Arial" w:hAnsi="Arial" w:cs="Arial"/>
                  <w:sz w:val="17"/>
                  <w:szCs w:val="17"/>
                </w:rPr>
                <w:t>5380-Prestação de serviços de apoio administrativo</w:t>
              </w:r>
            </w:hyperlink>
          </w:p>
        </w:tc>
        <w:tc>
          <w:tcPr>
            <w:tcW w:w="1163" w:type="dxa"/>
            <w:shd w:val="clear" w:color="auto" w:fill="FFFFFF"/>
            <w:tcMar>
              <w:top w:w="0" w:type="dxa"/>
              <w:left w:w="75" w:type="dxa"/>
              <w:bottom w:w="0" w:type="dxa"/>
              <w:right w:w="75" w:type="dxa"/>
            </w:tcMar>
            <w:vAlign w:val="center"/>
            <w:hideMark/>
          </w:tcPr>
          <w:p w:rsidR="008E064A" w:rsidRDefault="008E064A">
            <w:pPr>
              <w:jc w:val="center"/>
              <w:rPr>
                <w:rFonts w:ascii="Arial" w:hAnsi="Arial" w:cs="Arial"/>
                <w:color w:val="000033"/>
                <w:sz w:val="17"/>
                <w:szCs w:val="17"/>
              </w:rPr>
            </w:pPr>
            <w:r>
              <w:rPr>
                <w:rFonts w:ascii="Arial" w:hAnsi="Arial" w:cs="Arial"/>
                <w:color w:val="000033"/>
                <w:sz w:val="17"/>
                <w:szCs w:val="17"/>
              </w:rPr>
              <w:t>Unidade</w:t>
            </w:r>
          </w:p>
        </w:tc>
        <w:tc>
          <w:tcPr>
            <w:tcW w:w="1125" w:type="dxa"/>
            <w:shd w:val="clear" w:color="auto" w:fill="FFFFFF"/>
            <w:tcMar>
              <w:top w:w="0" w:type="dxa"/>
              <w:left w:w="75" w:type="dxa"/>
              <w:bottom w:w="0" w:type="dxa"/>
              <w:right w:w="75" w:type="dxa"/>
            </w:tcMar>
            <w:vAlign w:val="center"/>
            <w:hideMark/>
          </w:tcPr>
          <w:p w:rsidR="008E064A" w:rsidRDefault="008E064A">
            <w:pPr>
              <w:jc w:val="right"/>
              <w:rPr>
                <w:rFonts w:ascii="Arial" w:hAnsi="Arial" w:cs="Arial"/>
                <w:color w:val="000033"/>
                <w:sz w:val="17"/>
                <w:szCs w:val="17"/>
              </w:rPr>
            </w:pPr>
            <w:r>
              <w:rPr>
                <w:rFonts w:ascii="Arial" w:hAnsi="Arial" w:cs="Arial"/>
                <w:color w:val="000033"/>
                <w:sz w:val="17"/>
                <w:szCs w:val="17"/>
              </w:rPr>
              <w:t>4.713,6300</w:t>
            </w:r>
          </w:p>
        </w:tc>
        <w:tc>
          <w:tcPr>
            <w:tcW w:w="3196" w:type="dxa"/>
            <w:shd w:val="clear" w:color="auto" w:fill="FFFFFF"/>
            <w:tcMar>
              <w:top w:w="0" w:type="dxa"/>
              <w:left w:w="75" w:type="dxa"/>
              <w:bottom w:w="0" w:type="dxa"/>
              <w:right w:w="75" w:type="dxa"/>
            </w:tcMar>
            <w:vAlign w:val="center"/>
            <w:hideMark/>
          </w:tcPr>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1209"/>
              <w:gridCol w:w="1194"/>
              <w:gridCol w:w="627"/>
            </w:tblGrid>
            <w:tr w:rsidR="008E064A" w:rsidTr="00E02BF5">
              <w:trPr>
                <w:tblCellSpacing w:w="15" w:type="dxa"/>
              </w:trPr>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proofErr w:type="gramStart"/>
                  <w:r>
                    <w:rPr>
                      <w:rFonts w:ascii="Arial" w:hAnsi="Arial" w:cs="Arial"/>
                      <w:sz w:val="17"/>
                      <w:szCs w:val="17"/>
                    </w:rPr>
                    <w:t>153063 - UNIVERSIDADE</w:t>
                  </w:r>
                  <w:proofErr w:type="gramEnd"/>
                  <w:r>
                    <w:rPr>
                      <w:rFonts w:ascii="Arial" w:hAnsi="Arial" w:cs="Arial"/>
                      <w:sz w:val="17"/>
                      <w:szCs w:val="17"/>
                    </w:rPr>
                    <w:t xml:space="preserve"> FEDERAL DO PARA/PA</w:t>
                  </w:r>
                </w:p>
              </w:tc>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r>
                    <w:rPr>
                      <w:rFonts w:ascii="Arial" w:hAnsi="Arial" w:cs="Arial"/>
                      <w:sz w:val="17"/>
                      <w:szCs w:val="17"/>
                    </w:rPr>
                    <w:t>Belém/PA</w:t>
                  </w:r>
                </w:p>
              </w:tc>
              <w:tc>
                <w:tcPr>
                  <w:tcW w:w="1000" w:type="pct"/>
                  <w:tcBorders>
                    <w:top w:val="single" w:sz="6" w:space="0" w:color="ADAD94"/>
                    <w:left w:val="single" w:sz="6" w:space="0" w:color="ADAD94"/>
                    <w:bottom w:val="single" w:sz="6" w:space="0" w:color="ADAD94"/>
                    <w:right w:val="single" w:sz="6" w:space="0" w:color="ADAD94"/>
                  </w:tcBorders>
                  <w:tcMar>
                    <w:top w:w="15" w:type="dxa"/>
                    <w:left w:w="15" w:type="dxa"/>
                    <w:bottom w:w="15" w:type="dxa"/>
                    <w:right w:w="75" w:type="dxa"/>
                  </w:tcMar>
                  <w:vAlign w:val="center"/>
                  <w:hideMark/>
                </w:tcPr>
                <w:p w:rsidR="008E064A" w:rsidRDefault="008E064A">
                  <w:pPr>
                    <w:jc w:val="right"/>
                    <w:rPr>
                      <w:rFonts w:ascii="Arial" w:hAnsi="Arial" w:cs="Arial"/>
                      <w:sz w:val="17"/>
                      <w:szCs w:val="17"/>
                    </w:rPr>
                  </w:pPr>
                  <w:proofErr w:type="gramStart"/>
                  <w:r>
                    <w:rPr>
                      <w:rFonts w:ascii="Arial" w:hAnsi="Arial" w:cs="Arial"/>
                      <w:sz w:val="17"/>
                      <w:szCs w:val="17"/>
                    </w:rPr>
                    <w:t>8</w:t>
                  </w:r>
                  <w:proofErr w:type="gramEnd"/>
                </w:p>
              </w:tc>
            </w:tr>
            <w:tr w:rsidR="008E064A" w:rsidTr="00E02BF5">
              <w:trPr>
                <w:tblCellSpacing w:w="15" w:type="dxa"/>
              </w:trPr>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r>
                    <w:rPr>
                      <w:rFonts w:ascii="Arial" w:hAnsi="Arial" w:cs="Arial"/>
                      <w:sz w:val="17"/>
                      <w:szCs w:val="17"/>
                    </w:rPr>
                    <w:t xml:space="preserve">158506 - INST </w:t>
                  </w:r>
                  <w:proofErr w:type="gramStart"/>
                  <w:r>
                    <w:rPr>
                      <w:rFonts w:ascii="Arial" w:hAnsi="Arial" w:cs="Arial"/>
                      <w:sz w:val="17"/>
                      <w:szCs w:val="17"/>
                    </w:rPr>
                    <w:t>FED.</w:t>
                  </w:r>
                  <w:proofErr w:type="gramEnd"/>
                  <w:r>
                    <w:rPr>
                      <w:rFonts w:ascii="Arial" w:hAnsi="Arial" w:cs="Arial"/>
                      <w:sz w:val="17"/>
                      <w:szCs w:val="17"/>
                    </w:rPr>
                    <w:t xml:space="preserve">DO PARA/CAMPUS </w:t>
                  </w:r>
                  <w:proofErr w:type="spellStart"/>
                  <w:r>
                    <w:rPr>
                      <w:rFonts w:ascii="Arial" w:hAnsi="Arial" w:cs="Arial"/>
                      <w:sz w:val="17"/>
                      <w:szCs w:val="17"/>
                    </w:rPr>
                    <w:t>BRAGANçA</w:t>
                  </w:r>
                  <w:proofErr w:type="spellEnd"/>
                  <w:r>
                    <w:rPr>
                      <w:rFonts w:ascii="Arial" w:hAnsi="Arial" w:cs="Arial"/>
                      <w:sz w:val="17"/>
                      <w:szCs w:val="17"/>
                    </w:rPr>
                    <w:t xml:space="preserve"> - PA</w:t>
                  </w:r>
                </w:p>
              </w:tc>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r>
                    <w:rPr>
                      <w:rFonts w:ascii="Arial" w:hAnsi="Arial" w:cs="Arial"/>
                      <w:sz w:val="17"/>
                      <w:szCs w:val="17"/>
                    </w:rPr>
                    <w:t>Bragança/PA</w:t>
                  </w:r>
                </w:p>
              </w:tc>
              <w:tc>
                <w:tcPr>
                  <w:tcW w:w="1000" w:type="pct"/>
                  <w:tcBorders>
                    <w:top w:val="single" w:sz="6" w:space="0" w:color="ADAD94"/>
                    <w:left w:val="single" w:sz="6" w:space="0" w:color="ADAD94"/>
                    <w:bottom w:val="single" w:sz="6" w:space="0" w:color="ADAD94"/>
                    <w:right w:val="single" w:sz="6" w:space="0" w:color="ADAD94"/>
                  </w:tcBorders>
                  <w:tcMar>
                    <w:top w:w="15" w:type="dxa"/>
                    <w:left w:w="15" w:type="dxa"/>
                    <w:bottom w:w="15" w:type="dxa"/>
                    <w:right w:w="75" w:type="dxa"/>
                  </w:tcMar>
                  <w:vAlign w:val="center"/>
                  <w:hideMark/>
                </w:tcPr>
                <w:p w:rsidR="008E064A" w:rsidRDefault="008E064A">
                  <w:pPr>
                    <w:jc w:val="right"/>
                    <w:rPr>
                      <w:rFonts w:ascii="Arial" w:hAnsi="Arial" w:cs="Arial"/>
                      <w:sz w:val="17"/>
                      <w:szCs w:val="17"/>
                    </w:rPr>
                  </w:pPr>
                  <w:proofErr w:type="gramStart"/>
                  <w:r>
                    <w:rPr>
                      <w:rFonts w:ascii="Arial" w:hAnsi="Arial" w:cs="Arial"/>
                      <w:sz w:val="17"/>
                      <w:szCs w:val="17"/>
                    </w:rPr>
                    <w:t>2</w:t>
                  </w:r>
                  <w:proofErr w:type="gramEnd"/>
                </w:p>
              </w:tc>
            </w:tr>
          </w:tbl>
          <w:p w:rsidR="008E064A" w:rsidRDefault="008E064A">
            <w:pPr>
              <w:rPr>
                <w:rFonts w:ascii="Arial" w:hAnsi="Arial" w:cs="Arial"/>
                <w:color w:val="000033"/>
                <w:sz w:val="17"/>
                <w:szCs w:val="17"/>
              </w:rPr>
            </w:pPr>
          </w:p>
        </w:tc>
        <w:tc>
          <w:tcPr>
            <w:tcW w:w="850" w:type="dxa"/>
            <w:shd w:val="clear" w:color="auto" w:fill="FFFFFF"/>
            <w:tcMar>
              <w:top w:w="0" w:type="dxa"/>
              <w:left w:w="75" w:type="dxa"/>
              <w:bottom w:w="0" w:type="dxa"/>
              <w:right w:w="75" w:type="dxa"/>
            </w:tcMar>
            <w:vAlign w:val="center"/>
          </w:tcPr>
          <w:p w:rsidR="008E064A" w:rsidRDefault="008E064A">
            <w:pPr>
              <w:jc w:val="center"/>
              <w:rPr>
                <w:rFonts w:ascii="Arial" w:hAnsi="Arial" w:cs="Arial"/>
                <w:color w:val="000033"/>
                <w:sz w:val="17"/>
                <w:szCs w:val="17"/>
              </w:rPr>
            </w:pPr>
            <w:r>
              <w:rPr>
                <w:rFonts w:ascii="Arial" w:hAnsi="Arial" w:cs="Arial"/>
                <w:color w:val="000033"/>
                <w:sz w:val="17"/>
                <w:szCs w:val="17"/>
              </w:rPr>
              <w:t>10</w:t>
            </w:r>
          </w:p>
        </w:tc>
      </w:tr>
      <w:tr w:rsidR="008E064A" w:rsidTr="008E064A">
        <w:trPr>
          <w:jc w:val="center"/>
        </w:trPr>
        <w:tc>
          <w:tcPr>
            <w:tcW w:w="569" w:type="dxa"/>
            <w:shd w:val="clear" w:color="auto" w:fill="FFD297"/>
            <w:tcMar>
              <w:top w:w="0" w:type="dxa"/>
              <w:left w:w="75" w:type="dxa"/>
              <w:bottom w:w="0" w:type="dxa"/>
              <w:right w:w="75" w:type="dxa"/>
            </w:tcMar>
            <w:vAlign w:val="center"/>
            <w:hideMark/>
          </w:tcPr>
          <w:p w:rsidR="008E064A" w:rsidRDefault="008E064A">
            <w:pPr>
              <w:jc w:val="right"/>
              <w:rPr>
                <w:rFonts w:ascii="Arial" w:hAnsi="Arial" w:cs="Arial"/>
                <w:color w:val="000033"/>
                <w:sz w:val="17"/>
                <w:szCs w:val="17"/>
              </w:rPr>
            </w:pPr>
            <w:r>
              <w:rPr>
                <w:rFonts w:ascii="Arial" w:hAnsi="Arial" w:cs="Arial"/>
                <w:color w:val="000033"/>
                <w:sz w:val="17"/>
                <w:szCs w:val="17"/>
              </w:rPr>
              <w:t>10</w:t>
            </w:r>
          </w:p>
        </w:tc>
        <w:tc>
          <w:tcPr>
            <w:tcW w:w="1267" w:type="dxa"/>
            <w:shd w:val="clear" w:color="auto" w:fill="FFD297"/>
            <w:tcMar>
              <w:top w:w="0" w:type="dxa"/>
              <w:left w:w="75" w:type="dxa"/>
              <w:bottom w:w="0" w:type="dxa"/>
              <w:right w:w="75" w:type="dxa"/>
            </w:tcMar>
            <w:vAlign w:val="center"/>
            <w:hideMark/>
          </w:tcPr>
          <w:p w:rsidR="008E064A" w:rsidRDefault="00917FF3">
            <w:pPr>
              <w:rPr>
                <w:rFonts w:ascii="Arial" w:hAnsi="Arial" w:cs="Arial"/>
                <w:color w:val="000033"/>
                <w:sz w:val="17"/>
                <w:szCs w:val="17"/>
              </w:rPr>
            </w:pPr>
            <w:hyperlink r:id="rId19" w:history="1">
              <w:r w:rsidR="008E064A">
                <w:rPr>
                  <w:rStyle w:val="Hyperlink"/>
                  <w:rFonts w:ascii="Arial" w:hAnsi="Arial" w:cs="Arial"/>
                  <w:sz w:val="17"/>
                  <w:szCs w:val="17"/>
                </w:rPr>
                <w:t>5380-Prestação de serviços de apoio administrativo</w:t>
              </w:r>
            </w:hyperlink>
          </w:p>
        </w:tc>
        <w:tc>
          <w:tcPr>
            <w:tcW w:w="1163" w:type="dxa"/>
            <w:shd w:val="clear" w:color="auto" w:fill="FFD297"/>
            <w:tcMar>
              <w:top w:w="0" w:type="dxa"/>
              <w:left w:w="75" w:type="dxa"/>
              <w:bottom w:w="0" w:type="dxa"/>
              <w:right w:w="75" w:type="dxa"/>
            </w:tcMar>
            <w:vAlign w:val="center"/>
            <w:hideMark/>
          </w:tcPr>
          <w:p w:rsidR="008E064A" w:rsidRDefault="008E064A">
            <w:pPr>
              <w:jc w:val="center"/>
              <w:rPr>
                <w:rFonts w:ascii="Arial" w:hAnsi="Arial" w:cs="Arial"/>
                <w:color w:val="000033"/>
                <w:sz w:val="17"/>
                <w:szCs w:val="17"/>
              </w:rPr>
            </w:pPr>
            <w:r>
              <w:rPr>
                <w:rFonts w:ascii="Arial" w:hAnsi="Arial" w:cs="Arial"/>
                <w:color w:val="000033"/>
                <w:sz w:val="17"/>
                <w:szCs w:val="17"/>
              </w:rPr>
              <w:t>Unidade</w:t>
            </w:r>
          </w:p>
        </w:tc>
        <w:tc>
          <w:tcPr>
            <w:tcW w:w="1125" w:type="dxa"/>
            <w:shd w:val="clear" w:color="auto" w:fill="FFD297"/>
            <w:tcMar>
              <w:top w:w="0" w:type="dxa"/>
              <w:left w:w="75" w:type="dxa"/>
              <w:bottom w:w="0" w:type="dxa"/>
              <w:right w:w="75" w:type="dxa"/>
            </w:tcMar>
            <w:vAlign w:val="center"/>
            <w:hideMark/>
          </w:tcPr>
          <w:p w:rsidR="008E064A" w:rsidRDefault="008E064A">
            <w:pPr>
              <w:jc w:val="right"/>
              <w:rPr>
                <w:rFonts w:ascii="Arial" w:hAnsi="Arial" w:cs="Arial"/>
                <w:color w:val="000033"/>
                <w:sz w:val="17"/>
                <w:szCs w:val="17"/>
              </w:rPr>
            </w:pPr>
            <w:r>
              <w:rPr>
                <w:rFonts w:ascii="Arial" w:hAnsi="Arial" w:cs="Arial"/>
                <w:color w:val="000033"/>
                <w:sz w:val="17"/>
                <w:szCs w:val="17"/>
              </w:rPr>
              <w:t>11.580,0800</w:t>
            </w:r>
          </w:p>
        </w:tc>
        <w:tc>
          <w:tcPr>
            <w:tcW w:w="3196" w:type="dxa"/>
            <w:shd w:val="clear" w:color="auto" w:fill="FFD297"/>
            <w:tcMar>
              <w:top w:w="0" w:type="dxa"/>
              <w:left w:w="75" w:type="dxa"/>
              <w:bottom w:w="0" w:type="dxa"/>
              <w:right w:w="75" w:type="dxa"/>
            </w:tcMar>
            <w:vAlign w:val="center"/>
            <w:hideMark/>
          </w:tcPr>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1209"/>
              <w:gridCol w:w="1194"/>
              <w:gridCol w:w="627"/>
            </w:tblGrid>
            <w:tr w:rsidR="008E064A" w:rsidTr="00E02BF5">
              <w:trPr>
                <w:tblCellSpacing w:w="15" w:type="dxa"/>
              </w:trPr>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proofErr w:type="gramStart"/>
                  <w:r>
                    <w:rPr>
                      <w:rFonts w:ascii="Arial" w:hAnsi="Arial" w:cs="Arial"/>
                      <w:sz w:val="17"/>
                      <w:szCs w:val="17"/>
                    </w:rPr>
                    <w:t>153063 - UNIVERSIDADE</w:t>
                  </w:r>
                  <w:proofErr w:type="gramEnd"/>
                  <w:r>
                    <w:rPr>
                      <w:rFonts w:ascii="Arial" w:hAnsi="Arial" w:cs="Arial"/>
                      <w:sz w:val="17"/>
                      <w:szCs w:val="17"/>
                    </w:rPr>
                    <w:t xml:space="preserve"> FEDERAL DO PARA/PA</w:t>
                  </w:r>
                </w:p>
              </w:tc>
              <w:tc>
                <w:tcPr>
                  <w:tcW w:w="2000" w:type="pct"/>
                  <w:tcBorders>
                    <w:top w:val="single" w:sz="6" w:space="0" w:color="ADAD94"/>
                    <w:left w:val="single" w:sz="6" w:space="0" w:color="ADAD94"/>
                    <w:bottom w:val="single" w:sz="6" w:space="0" w:color="ADAD94"/>
                    <w:right w:val="single" w:sz="6" w:space="0" w:color="ADAD94"/>
                  </w:tcBorders>
                  <w:vAlign w:val="center"/>
                  <w:hideMark/>
                </w:tcPr>
                <w:p w:rsidR="008E064A" w:rsidRDefault="008E064A">
                  <w:pPr>
                    <w:rPr>
                      <w:rFonts w:ascii="Arial" w:hAnsi="Arial" w:cs="Arial"/>
                      <w:sz w:val="17"/>
                      <w:szCs w:val="17"/>
                    </w:rPr>
                  </w:pPr>
                  <w:r>
                    <w:rPr>
                      <w:rFonts w:ascii="Arial" w:hAnsi="Arial" w:cs="Arial"/>
                      <w:sz w:val="17"/>
                      <w:szCs w:val="17"/>
                    </w:rPr>
                    <w:t>Belém/PA</w:t>
                  </w:r>
                </w:p>
              </w:tc>
              <w:tc>
                <w:tcPr>
                  <w:tcW w:w="1000" w:type="pct"/>
                  <w:tcBorders>
                    <w:top w:val="single" w:sz="6" w:space="0" w:color="ADAD94"/>
                    <w:left w:val="single" w:sz="6" w:space="0" w:color="ADAD94"/>
                    <w:bottom w:val="single" w:sz="6" w:space="0" w:color="ADAD94"/>
                    <w:right w:val="single" w:sz="6" w:space="0" w:color="ADAD94"/>
                  </w:tcBorders>
                  <w:tcMar>
                    <w:top w:w="15" w:type="dxa"/>
                    <w:left w:w="15" w:type="dxa"/>
                    <w:bottom w:w="15" w:type="dxa"/>
                    <w:right w:w="75" w:type="dxa"/>
                  </w:tcMar>
                  <w:vAlign w:val="center"/>
                  <w:hideMark/>
                </w:tcPr>
                <w:p w:rsidR="008E064A" w:rsidRDefault="008E064A">
                  <w:pPr>
                    <w:jc w:val="right"/>
                    <w:rPr>
                      <w:rFonts w:ascii="Arial" w:hAnsi="Arial" w:cs="Arial"/>
                      <w:sz w:val="17"/>
                      <w:szCs w:val="17"/>
                    </w:rPr>
                  </w:pPr>
                  <w:proofErr w:type="gramStart"/>
                  <w:r>
                    <w:rPr>
                      <w:rFonts w:ascii="Arial" w:hAnsi="Arial" w:cs="Arial"/>
                      <w:sz w:val="17"/>
                      <w:szCs w:val="17"/>
                    </w:rPr>
                    <w:t>4</w:t>
                  </w:r>
                  <w:proofErr w:type="gramEnd"/>
                </w:p>
              </w:tc>
            </w:tr>
          </w:tbl>
          <w:p w:rsidR="008E064A" w:rsidRDefault="008E064A">
            <w:pPr>
              <w:rPr>
                <w:rFonts w:ascii="Arial" w:hAnsi="Arial" w:cs="Arial"/>
                <w:color w:val="000033"/>
                <w:sz w:val="17"/>
                <w:szCs w:val="17"/>
              </w:rPr>
            </w:pPr>
          </w:p>
        </w:tc>
        <w:tc>
          <w:tcPr>
            <w:tcW w:w="850" w:type="dxa"/>
            <w:shd w:val="clear" w:color="auto" w:fill="FFD297"/>
            <w:tcMar>
              <w:top w:w="0" w:type="dxa"/>
              <w:left w:w="75" w:type="dxa"/>
              <w:bottom w:w="0" w:type="dxa"/>
              <w:right w:w="75" w:type="dxa"/>
            </w:tcMar>
            <w:vAlign w:val="center"/>
          </w:tcPr>
          <w:p w:rsidR="008E064A" w:rsidRDefault="008E064A">
            <w:pPr>
              <w:jc w:val="center"/>
              <w:rPr>
                <w:rFonts w:ascii="Arial" w:hAnsi="Arial" w:cs="Arial"/>
                <w:color w:val="000033"/>
                <w:sz w:val="17"/>
                <w:szCs w:val="17"/>
              </w:rPr>
            </w:pPr>
            <w:proofErr w:type="gramStart"/>
            <w:r>
              <w:rPr>
                <w:rFonts w:ascii="Arial" w:hAnsi="Arial" w:cs="Arial"/>
                <w:color w:val="000033"/>
                <w:sz w:val="17"/>
                <w:szCs w:val="17"/>
              </w:rPr>
              <w:t>4</w:t>
            </w:r>
            <w:proofErr w:type="gramEnd"/>
          </w:p>
        </w:tc>
      </w:tr>
    </w:tbl>
    <w:p w:rsidR="00CB5246" w:rsidRDefault="00CB5246" w:rsidP="00CB5246">
      <w:pPr>
        <w:tabs>
          <w:tab w:val="left" w:pos="567"/>
        </w:tabs>
        <w:spacing w:before="120" w:after="120" w:line="276" w:lineRule="auto"/>
        <w:jc w:val="both"/>
        <w:rPr>
          <w:rFonts w:ascii="Arial" w:hAnsi="Arial" w:cs="Arial"/>
          <w:sz w:val="22"/>
          <w:szCs w:val="22"/>
          <w:lang w:val="en-US"/>
        </w:rPr>
      </w:pPr>
    </w:p>
    <w:p w:rsidR="006F21BA" w:rsidRDefault="006F21BA" w:rsidP="00CB5246">
      <w:pPr>
        <w:tabs>
          <w:tab w:val="left" w:pos="567"/>
        </w:tabs>
        <w:spacing w:before="120" w:after="120" w:line="276" w:lineRule="auto"/>
        <w:jc w:val="both"/>
        <w:rPr>
          <w:rFonts w:ascii="Arial" w:hAnsi="Arial" w:cs="Arial"/>
          <w:sz w:val="22"/>
          <w:szCs w:val="22"/>
          <w:lang w:val="en-US"/>
        </w:rPr>
      </w:pPr>
    </w:p>
    <w:p w:rsidR="006F21BA" w:rsidRDefault="006F21BA" w:rsidP="00CB5246">
      <w:pPr>
        <w:tabs>
          <w:tab w:val="left" w:pos="567"/>
        </w:tabs>
        <w:spacing w:before="120" w:after="120" w:line="276" w:lineRule="auto"/>
        <w:jc w:val="both"/>
        <w:rPr>
          <w:rFonts w:ascii="Arial" w:hAnsi="Arial" w:cs="Arial"/>
          <w:sz w:val="22"/>
          <w:szCs w:val="22"/>
          <w:lang w:val="en-US"/>
        </w:rPr>
      </w:pPr>
    </w:p>
    <w:p w:rsidR="006F21BA" w:rsidRDefault="006F21BA" w:rsidP="00CB5246">
      <w:pPr>
        <w:tabs>
          <w:tab w:val="left" w:pos="567"/>
        </w:tabs>
        <w:spacing w:before="120" w:after="120" w:line="276" w:lineRule="auto"/>
        <w:jc w:val="both"/>
        <w:rPr>
          <w:rFonts w:ascii="Arial" w:hAnsi="Arial" w:cs="Arial"/>
          <w:sz w:val="22"/>
          <w:szCs w:val="22"/>
          <w:lang w:val="en-US"/>
        </w:rPr>
      </w:pPr>
    </w:p>
    <w:p w:rsidR="006F21BA" w:rsidRDefault="006F21BA" w:rsidP="00CB5246">
      <w:pPr>
        <w:tabs>
          <w:tab w:val="left" w:pos="567"/>
        </w:tabs>
        <w:spacing w:before="120" w:after="120" w:line="276" w:lineRule="auto"/>
        <w:jc w:val="both"/>
        <w:rPr>
          <w:rFonts w:ascii="Arial" w:hAnsi="Arial" w:cs="Arial"/>
          <w:sz w:val="22"/>
          <w:szCs w:val="22"/>
          <w:lang w:val="en-US"/>
        </w:rPr>
      </w:pPr>
    </w:p>
    <w:p w:rsidR="006F21BA" w:rsidRDefault="006F21BA" w:rsidP="00CB5246">
      <w:pPr>
        <w:tabs>
          <w:tab w:val="left" w:pos="567"/>
        </w:tabs>
        <w:spacing w:before="120" w:after="120" w:line="276" w:lineRule="auto"/>
        <w:jc w:val="both"/>
        <w:rPr>
          <w:rFonts w:ascii="Arial" w:hAnsi="Arial" w:cs="Arial"/>
          <w:sz w:val="22"/>
          <w:szCs w:val="22"/>
          <w:lang w:val="en-US"/>
        </w:rPr>
      </w:pPr>
    </w:p>
    <w:p w:rsidR="006F21BA" w:rsidRDefault="006F21BA" w:rsidP="00CB5246">
      <w:pPr>
        <w:tabs>
          <w:tab w:val="left" w:pos="567"/>
        </w:tabs>
        <w:spacing w:before="120" w:after="120" w:line="276" w:lineRule="auto"/>
        <w:jc w:val="both"/>
        <w:rPr>
          <w:rFonts w:ascii="Arial" w:hAnsi="Arial" w:cs="Arial"/>
          <w:sz w:val="22"/>
          <w:szCs w:val="22"/>
          <w:lang w:val="en-US"/>
        </w:rPr>
      </w:pPr>
    </w:p>
    <w:p w:rsidR="006F21BA" w:rsidRDefault="006F21BA" w:rsidP="00CB5246">
      <w:pPr>
        <w:tabs>
          <w:tab w:val="left" w:pos="567"/>
        </w:tabs>
        <w:spacing w:before="120" w:after="120" w:line="276" w:lineRule="auto"/>
        <w:jc w:val="both"/>
        <w:rPr>
          <w:rFonts w:ascii="Arial" w:hAnsi="Arial" w:cs="Arial"/>
          <w:sz w:val="22"/>
          <w:szCs w:val="22"/>
          <w:lang w:val="en-US"/>
        </w:rPr>
      </w:pPr>
    </w:p>
    <w:p w:rsidR="006F21BA" w:rsidRDefault="006F21BA" w:rsidP="00CB5246">
      <w:pPr>
        <w:tabs>
          <w:tab w:val="left" w:pos="567"/>
        </w:tabs>
        <w:spacing w:before="120" w:after="120" w:line="276" w:lineRule="auto"/>
        <w:jc w:val="both"/>
        <w:rPr>
          <w:rFonts w:ascii="Arial" w:hAnsi="Arial" w:cs="Arial"/>
          <w:sz w:val="22"/>
          <w:szCs w:val="22"/>
          <w:lang w:val="en-US"/>
        </w:rPr>
      </w:pPr>
    </w:p>
    <w:p w:rsidR="006F21BA" w:rsidRDefault="006F21BA" w:rsidP="00CB5246">
      <w:pPr>
        <w:tabs>
          <w:tab w:val="left" w:pos="567"/>
        </w:tabs>
        <w:spacing w:before="120" w:after="120" w:line="276" w:lineRule="auto"/>
        <w:jc w:val="both"/>
        <w:rPr>
          <w:rFonts w:ascii="Arial" w:hAnsi="Arial" w:cs="Arial"/>
          <w:sz w:val="22"/>
          <w:szCs w:val="22"/>
          <w:lang w:val="en-US"/>
        </w:rPr>
      </w:pPr>
    </w:p>
    <w:p w:rsidR="006F21BA" w:rsidRPr="00E02BF5" w:rsidRDefault="006F21BA" w:rsidP="00CB5246">
      <w:pPr>
        <w:tabs>
          <w:tab w:val="left" w:pos="567"/>
        </w:tabs>
        <w:spacing w:before="120" w:after="120" w:line="276" w:lineRule="auto"/>
        <w:jc w:val="both"/>
        <w:rPr>
          <w:rFonts w:ascii="Arial" w:hAnsi="Arial" w:cs="Arial"/>
          <w:sz w:val="22"/>
          <w:szCs w:val="22"/>
          <w:lang w:val="en-US"/>
        </w:rPr>
      </w:pPr>
    </w:p>
    <w:p w:rsidR="00123052" w:rsidRDefault="00123052" w:rsidP="00123052">
      <w:pPr>
        <w:pStyle w:val="Citao"/>
        <w:jc w:val="center"/>
        <w:rPr>
          <w:rFonts w:cs="Arial"/>
          <w:b/>
        </w:rPr>
      </w:pPr>
      <w:r>
        <w:rPr>
          <w:rFonts w:cs="Arial"/>
          <w:b/>
        </w:rPr>
        <w:t>NOTA EXPLICATIVA</w:t>
      </w:r>
    </w:p>
    <w:p w:rsidR="00123052" w:rsidRDefault="00123052" w:rsidP="00123052">
      <w:pPr>
        <w:pStyle w:val="GradeColorida-nfase11"/>
        <w:rPr>
          <w:rFonts w:ascii="Arial" w:hAnsi="Arial" w:cs="Arial"/>
          <w:b/>
          <w:bCs/>
        </w:rPr>
      </w:pPr>
      <w:r>
        <w:rPr>
          <w:rFonts w:ascii="Arial" w:hAnsi="Arial" w:cs="Arial"/>
          <w:b/>
          <w:bCs/>
        </w:rPr>
        <w:t>ETAPA PRELIMINAR À ELABORAÇÃO DO TERMO DE REFERÊNCIA</w:t>
      </w:r>
    </w:p>
    <w:p w:rsidR="00123052" w:rsidRDefault="00123052" w:rsidP="00123052">
      <w:pPr>
        <w:pStyle w:val="GradeColorida-nfase11"/>
        <w:rPr>
          <w:rFonts w:ascii="Arial" w:hAnsi="Arial" w:cs="Arial"/>
          <w:szCs w:val="20"/>
        </w:rPr>
      </w:pPr>
      <w:r>
        <w:rPr>
          <w:rFonts w:ascii="Arial" w:hAnsi="Arial" w:cs="Arial"/>
        </w:rPr>
        <w:t xml:space="preserve">Constitui-se em importante etapa </w:t>
      </w:r>
      <w:r>
        <w:rPr>
          <w:rFonts w:ascii="Arial" w:hAnsi="Arial" w:cs="Arial"/>
          <w:u w:val="single"/>
        </w:rPr>
        <w:t xml:space="preserve">que antecede </w:t>
      </w:r>
      <w:r>
        <w:rPr>
          <w:rFonts w:ascii="Arial" w:hAnsi="Arial" w:cs="Arial"/>
        </w:rPr>
        <w:t xml:space="preserve">o termo de referência, a elaboração de estudo técnico preliminar ou anteprojeto. </w:t>
      </w:r>
    </w:p>
    <w:p w:rsidR="00123052" w:rsidRDefault="00123052" w:rsidP="00123052">
      <w:pPr>
        <w:pStyle w:val="GradeColorida-nfase11"/>
        <w:jc w:val="left"/>
        <w:rPr>
          <w:rFonts w:ascii="Arial" w:eastAsia="Ecofont_Spranq_eco_Sans" w:hAnsi="Arial" w:cs="Arial"/>
        </w:rPr>
      </w:pPr>
      <w:r>
        <w:rPr>
          <w:rFonts w:ascii="Arial" w:hAnsi="Arial" w:cs="Arial"/>
        </w:rPr>
        <w:t>O estudo técnico preliminar encontra previsão na Lei nº 8.666, de 1993:</w:t>
      </w:r>
    </w:p>
    <w:p w:rsidR="00123052" w:rsidRDefault="00123052" w:rsidP="00123052">
      <w:pPr>
        <w:pStyle w:val="GradeColorida-nfase11"/>
        <w:rPr>
          <w:rFonts w:ascii="Arial" w:hAnsi="Arial" w:cs="Arial"/>
          <w:szCs w:val="20"/>
        </w:rPr>
      </w:pPr>
      <w:r>
        <w:rPr>
          <w:rFonts w:ascii="Arial" w:eastAsia="Ecofont_Spranq_eco_Sans" w:hAnsi="Arial" w:cs="Arial"/>
        </w:rPr>
        <w:t>“</w:t>
      </w:r>
      <w:r>
        <w:rPr>
          <w:rFonts w:ascii="Arial" w:hAnsi="Arial" w:cs="Arial"/>
        </w:rPr>
        <w:t xml:space="preserve">Art. 6º Para os fins desta Lei, considera-se: (...) IX – Projeto Básico – conjunto de elementos necessários e suficientes, com nível de precisão adequado, para caracterizar a obra ou serviço, ou complexo de obras ou serviços objeto da licitação, elaborado com base nas indicações dos </w:t>
      </w:r>
      <w:r>
        <w:rPr>
          <w:rFonts w:ascii="Arial" w:hAnsi="Arial" w:cs="Arial"/>
          <w:u w:val="single"/>
        </w:rPr>
        <w:t>estudos técnicos preliminares</w:t>
      </w:r>
      <w:r>
        <w:rPr>
          <w:rFonts w:ascii="Arial" w:hAnsi="Arial" w:cs="Arial"/>
        </w:rPr>
        <w:t>, que assegurem a viabilidade técnica e o adequado tratamento do impacto ambiental do empreendimento, e que possibilite a avaliação do custo da obra e a definição dos métodos e do prazo de execução, devendo conter os seguintes elementos (...).”</w:t>
      </w:r>
    </w:p>
    <w:p w:rsidR="00123052" w:rsidRDefault="00123052" w:rsidP="00123052">
      <w:pPr>
        <w:pStyle w:val="GradeColorida-nfase11"/>
        <w:rPr>
          <w:rFonts w:ascii="Arial" w:hAnsi="Arial" w:cs="Arial"/>
          <w:lang w:val="pt-BR"/>
        </w:rPr>
      </w:pPr>
      <w:r>
        <w:rPr>
          <w:rFonts w:ascii="Arial" w:hAnsi="Arial" w:cs="Arial"/>
          <w:lang w:val="pt-BR"/>
        </w:rPr>
        <w:t xml:space="preserve">A </w:t>
      </w:r>
      <w:r>
        <w:rPr>
          <w:rFonts w:ascii="Arial" w:hAnsi="Arial" w:cs="Arial"/>
        </w:rPr>
        <w:t>Instrução Normativa SEGES/MP nº 5, de 25/05/2017</w:t>
      </w:r>
      <w:r>
        <w:rPr>
          <w:rFonts w:ascii="Arial" w:hAnsi="Arial" w:cs="Arial"/>
          <w:lang w:val="pt-BR"/>
        </w:rPr>
        <w:t>, dispõe que: Art. 24. Com base no documento que formaliza a demanda, a equipe de Planejamento da Contratação deve realizar os Estudos Preliminares, conforme as diretrizes constantes do Anexo III.</w:t>
      </w:r>
    </w:p>
    <w:p w:rsidR="00123052" w:rsidRDefault="00123052" w:rsidP="00123052">
      <w:pPr>
        <w:pStyle w:val="GradeColorida-nfase11"/>
        <w:rPr>
          <w:rFonts w:ascii="Arial" w:eastAsia="Ecofont_Spranq_eco_Sans" w:hAnsi="Arial" w:cs="Arial"/>
        </w:rPr>
      </w:pPr>
      <w:r>
        <w:rPr>
          <w:rFonts w:ascii="Arial" w:hAnsi="Arial" w:cs="Arial"/>
          <w:lang w:val="pt-BR"/>
        </w:rPr>
        <w:t xml:space="preserve">Também </w:t>
      </w:r>
      <w:r>
        <w:rPr>
          <w:rFonts w:ascii="Arial" w:hAnsi="Arial" w:cs="Arial"/>
        </w:rPr>
        <w:t>Jessé Torres Pereira Junior leciona que:</w:t>
      </w:r>
    </w:p>
    <w:p w:rsidR="00123052" w:rsidRDefault="00123052" w:rsidP="00123052">
      <w:pPr>
        <w:pStyle w:val="GradeColorida-nfase11"/>
        <w:rPr>
          <w:rFonts w:ascii="Arial" w:hAnsi="Arial" w:cs="Arial"/>
          <w:szCs w:val="20"/>
        </w:rPr>
      </w:pPr>
      <w:r>
        <w:rPr>
          <w:rFonts w:ascii="Arial" w:eastAsia="Ecofont_Spranq_eco_Sans" w:hAnsi="Arial" w:cs="Arial"/>
        </w:rPr>
        <w:t>“</w:t>
      </w:r>
      <w:r>
        <w:rPr>
          <w:rFonts w:ascii="Arial" w:hAnsi="Arial" w:cs="Arial"/>
        </w:rPr>
        <w:t>Durante o estudo preliminar, avaliam-se questões que possibilitarão a elaboração de anteprojeto em conformidade com as necessidades administrativas e as características do objeto a licitar, ou a contratar de forma direta. Tal estudo leva em conta aspectos como:</w:t>
      </w:r>
    </w:p>
    <w:p w:rsidR="00123052" w:rsidRDefault="00123052" w:rsidP="00123052">
      <w:pPr>
        <w:pStyle w:val="GradeColorida-nfase11"/>
        <w:rPr>
          <w:rFonts w:ascii="Arial" w:hAnsi="Arial" w:cs="Arial"/>
          <w:szCs w:val="20"/>
        </w:rPr>
      </w:pPr>
      <w:r>
        <w:rPr>
          <w:rFonts w:ascii="Arial" w:hAnsi="Arial" w:cs="Arial"/>
        </w:rPr>
        <w:t>a) adequação técnica; b) funcionalidade; c) requisitos ambientais; d) adequação às normas vigentes (requisitos de limites e áreas de ocupação, normas de urbanização, leis de proteção ambiental etc.); e) possível movimento de terra decorrente da implantação, necessidade de estabilizar taludes, construir muros de arrimo ou fundações especiais; f) processo construtivo a ser empregado; g) possibilidade de racionalização do processo construtivo; h) existência de fornecedores que deem respostas às soluções sob consideração; i) estimativa preliminar de custo e viabilidade econômico-financeira do objeto.” Políticas públicas nas licitações e contratações administrativas. Belo Horizonte: Fórum, 2ª ed., 2012, p. 154.</w:t>
      </w:r>
    </w:p>
    <w:p w:rsidR="00123052" w:rsidRDefault="00123052" w:rsidP="00123052">
      <w:pPr>
        <w:spacing w:after="360"/>
        <w:ind w:left="360"/>
        <w:jc w:val="center"/>
        <w:rPr>
          <w:rFonts w:ascii="Arial" w:hAnsi="Arial" w:cs="Arial"/>
          <w:color w:val="000000"/>
          <w:sz w:val="18"/>
          <w:szCs w:val="18"/>
        </w:rPr>
      </w:pPr>
    </w:p>
    <w:p w:rsidR="00123052" w:rsidRDefault="00123052" w:rsidP="00123052">
      <w:pPr>
        <w:spacing w:after="360"/>
        <w:ind w:left="360"/>
        <w:jc w:val="center"/>
        <w:rPr>
          <w:rFonts w:ascii="Arial" w:hAnsi="Arial" w:cs="Arial"/>
          <w:color w:val="000000"/>
          <w:sz w:val="18"/>
          <w:szCs w:val="18"/>
        </w:rPr>
      </w:pPr>
      <w:r w:rsidRPr="00EF4B83">
        <w:rPr>
          <w:rFonts w:ascii="Arial" w:hAnsi="Arial" w:cs="Arial"/>
          <w:color w:val="000000"/>
          <w:sz w:val="18"/>
          <w:szCs w:val="18"/>
        </w:rPr>
        <w:lastRenderedPageBreak/>
        <w:t>APÊNDICE A</w:t>
      </w:r>
    </w:p>
    <w:p w:rsidR="00EF4B83" w:rsidRPr="00EF4B83" w:rsidRDefault="00EF4B83" w:rsidP="00EF4B83">
      <w:pPr>
        <w:shd w:val="clear" w:color="auto" w:fill="A8D08D"/>
        <w:jc w:val="center"/>
        <w:rPr>
          <w:rFonts w:ascii="Arial" w:hAnsi="Arial" w:cs="Arial"/>
          <w:sz w:val="18"/>
          <w:szCs w:val="18"/>
        </w:rPr>
      </w:pPr>
      <w:r w:rsidRPr="00EF4B83">
        <w:rPr>
          <w:rFonts w:ascii="Arial" w:hAnsi="Arial" w:cs="Arial"/>
          <w:b/>
          <w:sz w:val="18"/>
          <w:szCs w:val="18"/>
        </w:rPr>
        <w:t>ESTUDO TÉCNICO PRELIMINAR (ETP)</w:t>
      </w:r>
    </w:p>
    <w:p w:rsidR="00EF4B83" w:rsidRPr="00EF4B83" w:rsidRDefault="00EF4B83" w:rsidP="00EF4B83">
      <w:pPr>
        <w:jc w:val="both"/>
        <w:rPr>
          <w:rFonts w:ascii="Arial" w:hAnsi="Arial" w:cs="Arial"/>
          <w:sz w:val="18"/>
          <w:szCs w:val="18"/>
        </w:rPr>
      </w:pPr>
      <w:r w:rsidRPr="00EF4B83">
        <w:rPr>
          <w:rFonts w:ascii="Arial" w:hAnsi="Arial" w:cs="Arial"/>
          <w:sz w:val="18"/>
          <w:szCs w:val="18"/>
        </w:rPr>
        <w:t>O presente documento visa analisar a viabilidade da futura contratação, bem como, compilar as demandas e os elementos essenciais que servirão para compor o Termo de Referência ou Projeto Básico, de forma a melhor atender as necessidades das unidades da Universidade Federal do Pará.</w:t>
      </w:r>
    </w:p>
    <w:p w:rsidR="00EF4B83" w:rsidRPr="00EF4B83" w:rsidRDefault="00EF4B83" w:rsidP="008243FE">
      <w:pPr>
        <w:numPr>
          <w:ilvl w:val="0"/>
          <w:numId w:val="24"/>
        </w:numPr>
        <w:pBdr>
          <w:top w:val="nil"/>
          <w:left w:val="nil"/>
          <w:bottom w:val="nil"/>
          <w:right w:val="nil"/>
          <w:between w:val="nil"/>
        </w:pBdr>
        <w:shd w:val="clear" w:color="auto" w:fill="A8D08D"/>
        <w:tabs>
          <w:tab w:val="left" w:pos="284"/>
        </w:tabs>
        <w:spacing w:after="200" w:line="276" w:lineRule="auto"/>
        <w:ind w:left="0" w:firstLine="0"/>
        <w:rPr>
          <w:rFonts w:ascii="Arial" w:hAnsi="Arial" w:cs="Arial"/>
          <w:b/>
          <w:color w:val="000000"/>
          <w:sz w:val="18"/>
          <w:szCs w:val="18"/>
        </w:rPr>
      </w:pPr>
      <w:r w:rsidRPr="00EF4B83">
        <w:rPr>
          <w:rFonts w:ascii="Arial" w:hAnsi="Arial" w:cs="Arial"/>
          <w:b/>
          <w:color w:val="000000"/>
          <w:sz w:val="18"/>
          <w:szCs w:val="18"/>
        </w:rPr>
        <w:t>Dados do Processo:</w:t>
      </w:r>
    </w:p>
    <w:tbl>
      <w:tblPr>
        <w:tblW w:w="9140" w:type="dxa"/>
        <w:tblInd w:w="-13" w:type="dxa"/>
        <w:tblLayout w:type="fixed"/>
        <w:tblLook w:val="0000" w:firstRow="0" w:lastRow="0" w:firstColumn="0" w:lastColumn="0" w:noHBand="0" w:noVBand="0"/>
      </w:tblPr>
      <w:tblGrid>
        <w:gridCol w:w="3045"/>
        <w:gridCol w:w="6095"/>
      </w:tblGrid>
      <w:tr w:rsidR="00EF4B83" w:rsidRPr="00EF4B83" w:rsidTr="0095208A">
        <w:trPr>
          <w:trHeight w:val="320"/>
        </w:trPr>
        <w:tc>
          <w:tcPr>
            <w:tcW w:w="3045" w:type="dxa"/>
            <w:tcBorders>
              <w:left w:val="single" w:sz="4" w:space="0" w:color="008000"/>
              <w:bottom w:val="single" w:sz="4" w:space="0" w:color="008000"/>
            </w:tcBorders>
            <w:tcMar>
              <w:top w:w="55" w:type="dxa"/>
              <w:left w:w="55" w:type="dxa"/>
              <w:bottom w:w="55" w:type="dxa"/>
              <w:right w:w="55" w:type="dxa"/>
            </w:tcMar>
          </w:tcPr>
          <w:p w:rsidR="00EF4B83" w:rsidRPr="00EF4B83" w:rsidRDefault="00EF4B83" w:rsidP="0095208A">
            <w:pPr>
              <w:widowControl w:val="0"/>
              <w:tabs>
                <w:tab w:val="right" w:pos="9071"/>
              </w:tabs>
              <w:jc w:val="both"/>
              <w:rPr>
                <w:rFonts w:ascii="Arial" w:hAnsi="Arial" w:cs="Arial"/>
                <w:sz w:val="18"/>
                <w:szCs w:val="18"/>
              </w:rPr>
            </w:pPr>
            <w:r w:rsidRPr="00EF4B83">
              <w:rPr>
                <w:rFonts w:ascii="Arial" w:hAnsi="Arial" w:cs="Arial"/>
                <w:b/>
                <w:sz w:val="18"/>
                <w:szCs w:val="18"/>
              </w:rPr>
              <w:t>Órgão Responsável pela Contratação:</w:t>
            </w:r>
          </w:p>
        </w:tc>
        <w:tc>
          <w:tcPr>
            <w:tcW w:w="6095" w:type="dxa"/>
            <w:tcBorders>
              <w:left w:val="single" w:sz="4" w:space="0" w:color="008000"/>
              <w:bottom w:val="single" w:sz="4" w:space="0" w:color="008000"/>
              <w:right w:val="single" w:sz="4" w:space="0" w:color="008000"/>
            </w:tcBorders>
            <w:tcMar>
              <w:top w:w="55" w:type="dxa"/>
              <w:left w:w="55" w:type="dxa"/>
              <w:bottom w:w="55" w:type="dxa"/>
              <w:right w:w="55" w:type="dxa"/>
            </w:tcMar>
          </w:tcPr>
          <w:p w:rsidR="00EF4B83" w:rsidRPr="00EF4B83" w:rsidRDefault="00EF4B83" w:rsidP="0095208A">
            <w:pPr>
              <w:widowControl w:val="0"/>
              <w:tabs>
                <w:tab w:val="right" w:pos="9071"/>
              </w:tabs>
              <w:jc w:val="both"/>
              <w:rPr>
                <w:rFonts w:ascii="Arial" w:hAnsi="Arial" w:cs="Arial"/>
                <w:sz w:val="18"/>
                <w:szCs w:val="18"/>
              </w:rPr>
            </w:pPr>
            <w:r w:rsidRPr="00EF4B83">
              <w:rPr>
                <w:rFonts w:ascii="Arial" w:hAnsi="Arial" w:cs="Arial"/>
                <w:sz w:val="18"/>
                <w:szCs w:val="18"/>
              </w:rPr>
              <w:t xml:space="preserve">Universidade Federal do Pará </w:t>
            </w:r>
          </w:p>
        </w:tc>
      </w:tr>
      <w:tr w:rsidR="00EF4B83" w:rsidRPr="00EF4B83" w:rsidTr="0095208A">
        <w:trPr>
          <w:trHeight w:val="320"/>
        </w:trPr>
        <w:tc>
          <w:tcPr>
            <w:tcW w:w="3045" w:type="dxa"/>
            <w:tcBorders>
              <w:left w:val="single" w:sz="4" w:space="0" w:color="008000"/>
              <w:bottom w:val="single" w:sz="4" w:space="0" w:color="008000"/>
            </w:tcBorders>
            <w:tcMar>
              <w:top w:w="55" w:type="dxa"/>
              <w:left w:w="55" w:type="dxa"/>
              <w:bottom w:w="55" w:type="dxa"/>
              <w:right w:w="55" w:type="dxa"/>
            </w:tcMar>
          </w:tcPr>
          <w:p w:rsidR="00EF4B83" w:rsidRPr="00EF4B83" w:rsidRDefault="00EF4B83" w:rsidP="0095208A">
            <w:pPr>
              <w:widowControl w:val="0"/>
              <w:tabs>
                <w:tab w:val="right" w:pos="9071"/>
              </w:tabs>
              <w:jc w:val="both"/>
              <w:rPr>
                <w:rFonts w:ascii="Arial" w:hAnsi="Arial" w:cs="Arial"/>
                <w:sz w:val="18"/>
                <w:szCs w:val="18"/>
              </w:rPr>
            </w:pPr>
            <w:r w:rsidRPr="00EF4B83">
              <w:rPr>
                <w:rFonts w:ascii="Arial" w:hAnsi="Arial" w:cs="Arial"/>
                <w:b/>
                <w:sz w:val="18"/>
                <w:szCs w:val="18"/>
              </w:rPr>
              <w:t>Unidade Administrativa Requisitante:</w:t>
            </w:r>
          </w:p>
        </w:tc>
        <w:tc>
          <w:tcPr>
            <w:tcW w:w="6095" w:type="dxa"/>
            <w:tcBorders>
              <w:left w:val="single" w:sz="4" w:space="0" w:color="008000"/>
              <w:bottom w:val="single" w:sz="4" w:space="0" w:color="008000"/>
              <w:right w:val="single" w:sz="4" w:space="0" w:color="008000"/>
            </w:tcBorders>
            <w:tcMar>
              <w:top w:w="55" w:type="dxa"/>
              <w:left w:w="55" w:type="dxa"/>
              <w:bottom w:w="55" w:type="dxa"/>
              <w:right w:w="55" w:type="dxa"/>
            </w:tcMar>
          </w:tcPr>
          <w:p w:rsidR="00EF4B83" w:rsidRPr="00EF4B83" w:rsidRDefault="00EF4B83" w:rsidP="0095208A">
            <w:pPr>
              <w:widowControl w:val="0"/>
              <w:tabs>
                <w:tab w:val="right" w:pos="9071"/>
              </w:tabs>
              <w:jc w:val="both"/>
              <w:rPr>
                <w:rFonts w:ascii="Arial" w:hAnsi="Arial" w:cs="Arial"/>
                <w:sz w:val="18"/>
                <w:szCs w:val="18"/>
              </w:rPr>
            </w:pPr>
            <w:proofErr w:type="spellStart"/>
            <w:r w:rsidRPr="00EF4B83">
              <w:rPr>
                <w:rFonts w:ascii="Arial" w:hAnsi="Arial" w:cs="Arial"/>
                <w:i/>
                <w:sz w:val="18"/>
                <w:szCs w:val="18"/>
              </w:rPr>
              <w:t>Pro-reitoria</w:t>
            </w:r>
            <w:proofErr w:type="spellEnd"/>
            <w:r w:rsidRPr="00EF4B83">
              <w:rPr>
                <w:rFonts w:ascii="Arial" w:hAnsi="Arial" w:cs="Arial"/>
                <w:i/>
                <w:sz w:val="18"/>
                <w:szCs w:val="18"/>
              </w:rPr>
              <w:t xml:space="preserve"> de Gestão de Pessoas e </w:t>
            </w:r>
            <w:proofErr w:type="spellStart"/>
            <w:r w:rsidRPr="00EF4B83">
              <w:rPr>
                <w:rFonts w:ascii="Arial" w:hAnsi="Arial" w:cs="Arial"/>
                <w:i/>
                <w:sz w:val="18"/>
                <w:szCs w:val="18"/>
              </w:rPr>
              <w:t>Pró-reitoria</w:t>
            </w:r>
            <w:proofErr w:type="spellEnd"/>
            <w:r w:rsidRPr="00EF4B83">
              <w:rPr>
                <w:rFonts w:ascii="Arial" w:hAnsi="Arial" w:cs="Arial"/>
                <w:i/>
                <w:sz w:val="18"/>
                <w:szCs w:val="18"/>
              </w:rPr>
              <w:t xml:space="preserve"> de Administração</w:t>
            </w:r>
          </w:p>
        </w:tc>
      </w:tr>
      <w:tr w:rsidR="00EF4B83" w:rsidRPr="00EF4B83" w:rsidTr="0095208A">
        <w:trPr>
          <w:trHeight w:val="320"/>
        </w:trPr>
        <w:tc>
          <w:tcPr>
            <w:tcW w:w="3045" w:type="dxa"/>
            <w:tcBorders>
              <w:left w:val="single" w:sz="4" w:space="0" w:color="008000"/>
              <w:bottom w:val="single" w:sz="4" w:space="0" w:color="008000"/>
            </w:tcBorders>
            <w:tcMar>
              <w:top w:w="55" w:type="dxa"/>
              <w:left w:w="55" w:type="dxa"/>
              <w:bottom w:w="55" w:type="dxa"/>
              <w:right w:w="55" w:type="dxa"/>
            </w:tcMar>
          </w:tcPr>
          <w:p w:rsidR="00EF4B83" w:rsidRPr="00EF4B83" w:rsidRDefault="00EF4B83" w:rsidP="0095208A">
            <w:pPr>
              <w:widowControl w:val="0"/>
              <w:tabs>
                <w:tab w:val="right" w:pos="9071"/>
              </w:tabs>
              <w:jc w:val="both"/>
              <w:rPr>
                <w:rFonts w:ascii="Arial" w:hAnsi="Arial" w:cs="Arial"/>
                <w:sz w:val="18"/>
                <w:szCs w:val="18"/>
              </w:rPr>
            </w:pPr>
            <w:r w:rsidRPr="00EF4B83">
              <w:rPr>
                <w:rFonts w:ascii="Arial" w:hAnsi="Arial" w:cs="Arial"/>
                <w:b/>
                <w:sz w:val="18"/>
                <w:szCs w:val="18"/>
              </w:rPr>
              <w:t>Objeto:</w:t>
            </w:r>
          </w:p>
        </w:tc>
        <w:tc>
          <w:tcPr>
            <w:tcW w:w="6095" w:type="dxa"/>
            <w:tcBorders>
              <w:left w:val="single" w:sz="4" w:space="0" w:color="008000"/>
              <w:bottom w:val="single" w:sz="4" w:space="0" w:color="008000"/>
              <w:right w:val="single" w:sz="4" w:space="0" w:color="008000"/>
            </w:tcBorders>
            <w:tcMar>
              <w:top w:w="55" w:type="dxa"/>
              <w:left w:w="55" w:type="dxa"/>
              <w:bottom w:w="55" w:type="dxa"/>
              <w:right w:w="55" w:type="dxa"/>
            </w:tcMar>
          </w:tcPr>
          <w:p w:rsidR="00EF4B83" w:rsidRPr="00EF4B83" w:rsidRDefault="00EF4B83" w:rsidP="0095208A">
            <w:pPr>
              <w:widowControl w:val="0"/>
              <w:tabs>
                <w:tab w:val="right" w:pos="9071"/>
              </w:tabs>
              <w:jc w:val="both"/>
              <w:rPr>
                <w:rFonts w:ascii="Arial" w:hAnsi="Arial" w:cs="Arial"/>
                <w:sz w:val="18"/>
                <w:szCs w:val="18"/>
              </w:rPr>
            </w:pPr>
            <w:r w:rsidRPr="00EF4B83">
              <w:rPr>
                <w:rFonts w:ascii="Arial" w:hAnsi="Arial" w:cs="Arial"/>
                <w:i/>
                <w:sz w:val="18"/>
                <w:szCs w:val="18"/>
              </w:rPr>
              <w:t xml:space="preserve">Contratação de prestação de serviços de natureza auxiliar, instrumental ou acessória. </w:t>
            </w:r>
          </w:p>
        </w:tc>
      </w:tr>
    </w:tbl>
    <w:p w:rsidR="00EF4B83" w:rsidRPr="00EF4B83" w:rsidRDefault="00EF4B83" w:rsidP="00EF4B83">
      <w:pPr>
        <w:pBdr>
          <w:top w:val="nil"/>
          <w:left w:val="nil"/>
          <w:bottom w:val="nil"/>
          <w:right w:val="nil"/>
          <w:between w:val="nil"/>
        </w:pBdr>
        <w:tabs>
          <w:tab w:val="left" w:pos="284"/>
        </w:tabs>
        <w:ind w:left="720" w:hanging="360"/>
        <w:rPr>
          <w:rFonts w:ascii="Arial" w:hAnsi="Arial" w:cs="Arial"/>
          <w:b/>
          <w:color w:val="000000"/>
          <w:sz w:val="18"/>
          <w:szCs w:val="18"/>
        </w:rPr>
      </w:pPr>
    </w:p>
    <w:p w:rsidR="00EF4B83" w:rsidRPr="00EF4B83" w:rsidRDefault="00EF4B83" w:rsidP="008243FE">
      <w:pPr>
        <w:numPr>
          <w:ilvl w:val="0"/>
          <w:numId w:val="24"/>
        </w:numPr>
        <w:pBdr>
          <w:top w:val="nil"/>
          <w:left w:val="nil"/>
          <w:bottom w:val="nil"/>
          <w:right w:val="nil"/>
          <w:between w:val="nil"/>
        </w:pBdr>
        <w:shd w:val="clear" w:color="auto" w:fill="A8D08D"/>
        <w:tabs>
          <w:tab w:val="left" w:pos="284"/>
        </w:tabs>
        <w:spacing w:after="200" w:line="276" w:lineRule="auto"/>
        <w:ind w:left="0" w:firstLine="0"/>
        <w:rPr>
          <w:rFonts w:ascii="Arial" w:hAnsi="Arial" w:cs="Arial"/>
          <w:b/>
          <w:color w:val="000000"/>
          <w:sz w:val="18"/>
          <w:szCs w:val="18"/>
        </w:rPr>
      </w:pPr>
      <w:r w:rsidRPr="00EF4B83">
        <w:rPr>
          <w:rFonts w:ascii="Arial" w:hAnsi="Arial" w:cs="Arial"/>
          <w:b/>
          <w:color w:val="000000"/>
          <w:sz w:val="18"/>
          <w:szCs w:val="18"/>
        </w:rPr>
        <w:t>Normativos que Disciplinam os serviços a serem contratados</w:t>
      </w:r>
    </w:p>
    <w:p w:rsidR="00EF4B83" w:rsidRPr="00EF4B83" w:rsidRDefault="00EF4B83" w:rsidP="00EF4B83">
      <w:pPr>
        <w:pBdr>
          <w:top w:val="nil"/>
          <w:left w:val="nil"/>
          <w:bottom w:val="nil"/>
          <w:right w:val="nil"/>
          <w:between w:val="nil"/>
        </w:pBdr>
        <w:tabs>
          <w:tab w:val="left" w:pos="284"/>
        </w:tabs>
        <w:ind w:left="720" w:hanging="360"/>
        <w:jc w:val="both"/>
        <w:rPr>
          <w:rFonts w:ascii="Arial" w:hAnsi="Arial" w:cs="Arial"/>
          <w:color w:val="000000"/>
          <w:sz w:val="18"/>
          <w:szCs w:val="18"/>
        </w:rPr>
      </w:pPr>
      <w:r w:rsidRPr="00EF4B83">
        <w:rPr>
          <w:rFonts w:ascii="Arial" w:hAnsi="Arial" w:cs="Arial"/>
          <w:color w:val="000000"/>
          <w:sz w:val="18"/>
          <w:szCs w:val="18"/>
        </w:rPr>
        <w:t xml:space="preserve">Lei nº 10.520/2002: institui no âmbito da União, Estados, Distrito Federal e Municípios, nos termos do Art. 37, inciso XXI, da Constituição Federal, modalidade de licitação denominada pregão, para aquisição de bens e serviços comuns, e dá outras providências; </w:t>
      </w:r>
    </w:p>
    <w:p w:rsidR="00EF4B83" w:rsidRPr="00EF4B83" w:rsidRDefault="00EF4B83" w:rsidP="00EF4B83">
      <w:pPr>
        <w:pBdr>
          <w:top w:val="nil"/>
          <w:left w:val="nil"/>
          <w:bottom w:val="nil"/>
          <w:right w:val="nil"/>
          <w:between w:val="nil"/>
        </w:pBdr>
        <w:tabs>
          <w:tab w:val="left" w:pos="284"/>
        </w:tabs>
        <w:ind w:left="720" w:hanging="360"/>
        <w:jc w:val="both"/>
        <w:rPr>
          <w:rFonts w:ascii="Arial" w:hAnsi="Arial" w:cs="Arial"/>
          <w:color w:val="000000"/>
          <w:sz w:val="18"/>
          <w:szCs w:val="18"/>
        </w:rPr>
      </w:pPr>
      <w:r w:rsidRPr="00EF4B83">
        <w:rPr>
          <w:rFonts w:ascii="Arial" w:hAnsi="Arial" w:cs="Arial"/>
          <w:color w:val="000000"/>
          <w:sz w:val="18"/>
          <w:szCs w:val="18"/>
        </w:rPr>
        <w:t xml:space="preserve">Lei nº 8.666/1993 e suas alterações posteriores (no que couber): regulamenta o art. 37, inciso XXI, da Constituição Federal, institui normas para licitações e contratos da Administração Publica e dá outras providências; </w:t>
      </w:r>
    </w:p>
    <w:p w:rsidR="00EF4B83" w:rsidRPr="00EF4B83" w:rsidRDefault="00EF4B83" w:rsidP="00EF4B83">
      <w:pPr>
        <w:pBdr>
          <w:top w:val="nil"/>
          <w:left w:val="nil"/>
          <w:bottom w:val="nil"/>
          <w:right w:val="nil"/>
          <w:between w:val="nil"/>
        </w:pBdr>
        <w:tabs>
          <w:tab w:val="left" w:pos="284"/>
        </w:tabs>
        <w:ind w:left="720" w:hanging="360"/>
        <w:jc w:val="both"/>
        <w:rPr>
          <w:rFonts w:ascii="Arial" w:hAnsi="Arial" w:cs="Arial"/>
          <w:color w:val="000000"/>
          <w:sz w:val="18"/>
          <w:szCs w:val="18"/>
        </w:rPr>
      </w:pPr>
      <w:r w:rsidRPr="00EF4B83">
        <w:rPr>
          <w:rFonts w:ascii="Arial" w:hAnsi="Arial" w:cs="Arial"/>
          <w:color w:val="000000"/>
          <w:sz w:val="18"/>
          <w:szCs w:val="18"/>
        </w:rPr>
        <w:t xml:space="preserve">Lei nº 10.522/2002: dispõe sobre o cadastro informativo dos créditos não quitados de órgãos e entidades federais e dá outras providências (CADIN); </w:t>
      </w:r>
    </w:p>
    <w:p w:rsidR="00EF4B83" w:rsidRPr="00EF4B83" w:rsidRDefault="00EF4B83" w:rsidP="00EF4B83">
      <w:pPr>
        <w:pStyle w:val="Ttulo2"/>
        <w:keepNext w:val="0"/>
        <w:shd w:val="clear" w:color="auto" w:fill="FFFFFF"/>
        <w:tabs>
          <w:tab w:val="left" w:pos="284"/>
        </w:tabs>
        <w:spacing w:line="211" w:lineRule="auto"/>
        <w:ind w:left="720" w:hanging="360"/>
        <w:rPr>
          <w:rFonts w:cs="Arial"/>
          <w:b/>
          <w:sz w:val="18"/>
          <w:szCs w:val="18"/>
        </w:rPr>
      </w:pPr>
      <w:bookmarkStart w:id="2" w:name="_6l3st4ma8n8s" w:colFirst="0" w:colLast="0"/>
      <w:bookmarkEnd w:id="2"/>
      <w:r w:rsidRPr="00EF4B83">
        <w:rPr>
          <w:rFonts w:cs="Arial"/>
          <w:sz w:val="18"/>
          <w:szCs w:val="18"/>
        </w:rPr>
        <w:t>Decreto nº 10.024/2019: Regulamenta a licitação, na modalidade pregão, na forma eletrônica, para a aquisição de bens e a contratação de serviços comuns, incluídos os serviços comuns de engenharia, e dispõe sobre o uso da dispensa eletrônica, no âmbito da administração pública federal;</w:t>
      </w:r>
    </w:p>
    <w:p w:rsidR="00EF4B83" w:rsidRPr="00EF4B83" w:rsidRDefault="00EF4B83" w:rsidP="00EF4B83">
      <w:pPr>
        <w:pBdr>
          <w:top w:val="nil"/>
          <w:left w:val="nil"/>
          <w:bottom w:val="nil"/>
          <w:right w:val="nil"/>
          <w:between w:val="nil"/>
        </w:pBdr>
        <w:tabs>
          <w:tab w:val="left" w:pos="284"/>
        </w:tabs>
        <w:ind w:left="720" w:hanging="360"/>
        <w:jc w:val="both"/>
        <w:rPr>
          <w:rFonts w:ascii="Arial" w:hAnsi="Arial" w:cs="Arial"/>
          <w:color w:val="000000"/>
          <w:sz w:val="18"/>
          <w:szCs w:val="18"/>
        </w:rPr>
      </w:pPr>
      <w:r w:rsidRPr="00EF4B83">
        <w:rPr>
          <w:rFonts w:ascii="Arial" w:hAnsi="Arial" w:cs="Arial"/>
          <w:color w:val="000000"/>
          <w:sz w:val="18"/>
          <w:szCs w:val="18"/>
        </w:rPr>
        <w:t xml:space="preserve">Decreto nº 9.507/2018: Dispõe sobre a execução indireta, mediante contratação, de serviços da administração pública federal direta, autárquica e fundacional e das empresas públicas e das sociedades de economia mista controladas pela União; </w:t>
      </w:r>
    </w:p>
    <w:p w:rsidR="00EF4B83" w:rsidRPr="00EF4B83" w:rsidRDefault="00EF4B83" w:rsidP="00EF4B83">
      <w:pPr>
        <w:pBdr>
          <w:top w:val="nil"/>
          <w:left w:val="nil"/>
          <w:bottom w:val="nil"/>
          <w:right w:val="nil"/>
          <w:between w:val="nil"/>
        </w:pBdr>
        <w:tabs>
          <w:tab w:val="left" w:pos="284"/>
        </w:tabs>
        <w:ind w:left="720" w:hanging="360"/>
        <w:jc w:val="both"/>
        <w:rPr>
          <w:rFonts w:ascii="Arial" w:hAnsi="Arial" w:cs="Arial"/>
          <w:color w:val="000000"/>
          <w:sz w:val="18"/>
          <w:szCs w:val="18"/>
        </w:rPr>
      </w:pPr>
      <w:r w:rsidRPr="00EF4B83">
        <w:rPr>
          <w:rFonts w:ascii="Arial" w:hAnsi="Arial" w:cs="Arial"/>
          <w:color w:val="000000"/>
          <w:sz w:val="18"/>
          <w:szCs w:val="18"/>
        </w:rPr>
        <w:t>Decreto nº 7.746/2012, alterado pelo Nº 9.178/2017: estabelece critérios e práticas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p>
    <w:p w:rsidR="00EF4B83" w:rsidRPr="00EF4B83" w:rsidRDefault="00EF4B83" w:rsidP="00EF4B83">
      <w:pPr>
        <w:pBdr>
          <w:top w:val="nil"/>
          <w:left w:val="nil"/>
          <w:bottom w:val="nil"/>
          <w:right w:val="nil"/>
          <w:between w:val="nil"/>
        </w:pBdr>
        <w:tabs>
          <w:tab w:val="left" w:pos="284"/>
        </w:tabs>
        <w:ind w:left="720" w:hanging="360"/>
        <w:jc w:val="both"/>
        <w:rPr>
          <w:rFonts w:ascii="Arial" w:hAnsi="Arial" w:cs="Arial"/>
          <w:color w:val="000000"/>
          <w:sz w:val="18"/>
          <w:szCs w:val="18"/>
        </w:rPr>
      </w:pPr>
      <w:r w:rsidRPr="00EF4B83">
        <w:rPr>
          <w:rFonts w:ascii="Arial" w:hAnsi="Arial" w:cs="Arial"/>
          <w:color w:val="000000"/>
          <w:sz w:val="18"/>
          <w:szCs w:val="18"/>
        </w:rPr>
        <w:t>Instrução Normativa SLTI/MPOG nº 01/2010 SLTI/MPOG: dispõe sobre os critérios de sustentabilidade ambiental na aquisição de bens, contratação de serviços ou obras pela Administração Pública federal direta, autárquica e fundacional e dá outras providências;</w:t>
      </w:r>
    </w:p>
    <w:p w:rsidR="00EF4B83" w:rsidRPr="00EF4B83" w:rsidRDefault="00EF4B83" w:rsidP="00EF4B83">
      <w:pPr>
        <w:pBdr>
          <w:top w:val="nil"/>
          <w:left w:val="nil"/>
          <w:bottom w:val="nil"/>
          <w:right w:val="nil"/>
          <w:between w:val="nil"/>
        </w:pBdr>
        <w:tabs>
          <w:tab w:val="left" w:pos="284"/>
        </w:tabs>
        <w:ind w:left="720" w:hanging="360"/>
        <w:jc w:val="both"/>
        <w:rPr>
          <w:rFonts w:ascii="Arial" w:hAnsi="Arial" w:cs="Arial"/>
          <w:color w:val="000000"/>
          <w:sz w:val="18"/>
          <w:szCs w:val="18"/>
        </w:rPr>
      </w:pPr>
      <w:r w:rsidRPr="00EF4B83">
        <w:rPr>
          <w:rFonts w:ascii="Arial" w:hAnsi="Arial" w:cs="Arial"/>
          <w:color w:val="000000"/>
          <w:sz w:val="18"/>
          <w:szCs w:val="18"/>
        </w:rPr>
        <w:t>Instrução Normativa SLTI/MPOG nº 05/2014 (alterada pela IN 03/2017): dispões sobre os procedimentos administrativos básicos para a realização da pesquisa de preços;</w:t>
      </w:r>
    </w:p>
    <w:p w:rsidR="00EF4B83" w:rsidRPr="00EF4B83" w:rsidRDefault="00EF4B83" w:rsidP="00EF4B83">
      <w:pPr>
        <w:pBdr>
          <w:top w:val="nil"/>
          <w:left w:val="nil"/>
          <w:bottom w:val="nil"/>
          <w:right w:val="nil"/>
          <w:between w:val="nil"/>
        </w:pBdr>
        <w:tabs>
          <w:tab w:val="left" w:pos="284"/>
        </w:tabs>
        <w:ind w:left="720" w:hanging="360"/>
        <w:jc w:val="both"/>
        <w:rPr>
          <w:rFonts w:ascii="Arial" w:hAnsi="Arial" w:cs="Arial"/>
          <w:color w:val="000000"/>
          <w:sz w:val="18"/>
          <w:szCs w:val="18"/>
        </w:rPr>
      </w:pPr>
      <w:r w:rsidRPr="00EF4B83">
        <w:rPr>
          <w:rFonts w:ascii="Arial" w:hAnsi="Arial" w:cs="Arial"/>
          <w:color w:val="000000"/>
          <w:sz w:val="18"/>
          <w:szCs w:val="18"/>
        </w:rPr>
        <w:t xml:space="preserve">Instrução Normativa SEGE/MPDG nº 05/2017: dispõe sobre as regras e diretrizes do procedimento de contratação de serviços sob o regime de execução indireta no âmbito da Administração Pública Federal direta, autárquica e fundacional. </w:t>
      </w:r>
    </w:p>
    <w:p w:rsidR="00EF4B83" w:rsidRPr="00EF4B83" w:rsidRDefault="00EF4B83" w:rsidP="008243FE">
      <w:pPr>
        <w:numPr>
          <w:ilvl w:val="0"/>
          <w:numId w:val="24"/>
        </w:numPr>
        <w:pBdr>
          <w:top w:val="nil"/>
          <w:left w:val="nil"/>
          <w:bottom w:val="nil"/>
          <w:right w:val="nil"/>
          <w:between w:val="nil"/>
        </w:pBdr>
        <w:shd w:val="clear" w:color="auto" w:fill="A8D08D"/>
        <w:tabs>
          <w:tab w:val="left" w:pos="284"/>
        </w:tabs>
        <w:spacing w:after="200" w:line="276" w:lineRule="auto"/>
        <w:ind w:left="0" w:firstLine="0"/>
        <w:rPr>
          <w:rFonts w:ascii="Arial" w:hAnsi="Arial" w:cs="Arial"/>
          <w:b/>
          <w:color w:val="000000"/>
          <w:sz w:val="18"/>
          <w:szCs w:val="18"/>
        </w:rPr>
      </w:pPr>
      <w:r w:rsidRPr="00EF4B83">
        <w:rPr>
          <w:rFonts w:ascii="Arial" w:hAnsi="Arial" w:cs="Arial"/>
          <w:b/>
          <w:color w:val="000000"/>
          <w:sz w:val="18"/>
          <w:szCs w:val="18"/>
        </w:rPr>
        <w:t>Necessidade da Aquisição/contratação (Motivação/Objetivo):</w:t>
      </w:r>
    </w:p>
    <w:p w:rsidR="00EF4B83" w:rsidRPr="00EF4B83" w:rsidRDefault="00EF4B83" w:rsidP="00EF4B83">
      <w:pPr>
        <w:shd w:val="clear" w:color="auto" w:fill="FFFFFF"/>
        <w:tabs>
          <w:tab w:val="left" w:pos="284"/>
        </w:tabs>
        <w:rPr>
          <w:rFonts w:ascii="Arial" w:hAnsi="Arial" w:cs="Arial"/>
          <w:sz w:val="18"/>
          <w:szCs w:val="18"/>
        </w:rPr>
      </w:pPr>
      <w:r w:rsidRPr="00EF4B83">
        <w:rPr>
          <w:rFonts w:ascii="Arial" w:hAnsi="Arial" w:cs="Arial"/>
          <w:sz w:val="18"/>
          <w:szCs w:val="18"/>
        </w:rPr>
        <w:tab/>
      </w:r>
      <w:r w:rsidRPr="00EF4B83">
        <w:rPr>
          <w:rFonts w:ascii="Arial" w:hAnsi="Arial" w:cs="Arial"/>
          <w:sz w:val="18"/>
          <w:szCs w:val="18"/>
        </w:rPr>
        <w:tab/>
        <w:t>A contratação dos serviços em questão justifica-se pela necessidade de profissionais para atendimento de atividades administrativas, instrumentais ou complementares aos assuntos que constituem a área de competência legal da Universidade Federal do Pará - UFPA, conforme dispõe o Decreto n.º 9.507/2018, não inerentes às atribuições de cargos de seu quadro de servidores, ou ainda, para cargos em processo de extinção e necessários ao bom funcionamento da Instituição.</w:t>
      </w:r>
    </w:p>
    <w:p w:rsidR="00EF4B83" w:rsidRPr="00EF4B83" w:rsidRDefault="00EF4B83" w:rsidP="00EF4B83">
      <w:pPr>
        <w:shd w:val="clear" w:color="auto" w:fill="FFFFFF"/>
        <w:tabs>
          <w:tab w:val="left" w:pos="284"/>
        </w:tabs>
        <w:jc w:val="both"/>
        <w:rPr>
          <w:rFonts w:ascii="Arial" w:hAnsi="Arial" w:cs="Arial"/>
          <w:sz w:val="18"/>
          <w:szCs w:val="18"/>
        </w:rPr>
      </w:pPr>
      <w:r w:rsidRPr="00EF4B83">
        <w:rPr>
          <w:rFonts w:ascii="Arial" w:hAnsi="Arial" w:cs="Arial"/>
          <w:sz w:val="18"/>
          <w:szCs w:val="18"/>
        </w:rPr>
        <w:tab/>
      </w:r>
      <w:r w:rsidRPr="00EF4B83">
        <w:rPr>
          <w:rFonts w:ascii="Arial" w:hAnsi="Arial" w:cs="Arial"/>
          <w:sz w:val="18"/>
          <w:szCs w:val="18"/>
        </w:rPr>
        <w:tab/>
        <w:t>A contratação visa assegurar a continuidade dos serviços prestados pela Universidade, suprindo a lacuna provocada pela edição do Decreto Nº 9.262, de 9 de janeiro de 2018. Esse decreto extingue cargos efetivos vagos e que vierem a vagar dos quadros de pessoal da administração pública federal, bem como veda abertura de concurso público e provimento de vagas adicionais para os cargos que especifica. Nessa condição estão cargos como: Auxiliar em Administração, Contínuo e Secretário Executivo.</w:t>
      </w:r>
    </w:p>
    <w:p w:rsidR="00EF4B83" w:rsidRPr="00EF4B83" w:rsidRDefault="00EF4B83" w:rsidP="00EF4B83">
      <w:pPr>
        <w:shd w:val="clear" w:color="auto" w:fill="FFFFFF"/>
        <w:tabs>
          <w:tab w:val="left" w:pos="284"/>
        </w:tabs>
        <w:jc w:val="both"/>
        <w:rPr>
          <w:rFonts w:ascii="Arial" w:hAnsi="Arial" w:cs="Arial"/>
          <w:sz w:val="18"/>
          <w:szCs w:val="18"/>
        </w:rPr>
      </w:pPr>
      <w:r w:rsidRPr="00EF4B83">
        <w:rPr>
          <w:rFonts w:ascii="Arial" w:hAnsi="Arial" w:cs="Arial"/>
          <w:sz w:val="18"/>
          <w:szCs w:val="18"/>
        </w:rPr>
        <w:tab/>
      </w:r>
      <w:r w:rsidRPr="00EF4B83">
        <w:rPr>
          <w:rFonts w:ascii="Arial" w:hAnsi="Arial" w:cs="Arial"/>
          <w:sz w:val="18"/>
          <w:szCs w:val="18"/>
        </w:rPr>
        <w:tab/>
        <w:t xml:space="preserve">Há ainda situações para as quais não há cargos com determinadas atribuições no quadro de pessoal da UFPA, elevando o risco da Instituição em ocorrências que possam caracterizar desvio de função de seus servidores/colaboradores, ou ainda, o comprometimento no alcance dos objetivos institucionais por falhas/ausências em atividades específicas para as quais não pessoal habilitado na sua execução. </w:t>
      </w:r>
    </w:p>
    <w:p w:rsidR="00EF4B83" w:rsidRPr="00EF4B83" w:rsidRDefault="00EF4B83" w:rsidP="00EF4B83">
      <w:pPr>
        <w:shd w:val="clear" w:color="auto" w:fill="FFFFFF"/>
        <w:tabs>
          <w:tab w:val="left" w:pos="284"/>
        </w:tabs>
        <w:jc w:val="both"/>
        <w:rPr>
          <w:rFonts w:ascii="Arial" w:hAnsi="Arial" w:cs="Arial"/>
          <w:sz w:val="18"/>
          <w:szCs w:val="18"/>
        </w:rPr>
      </w:pPr>
      <w:r w:rsidRPr="00EF4B83">
        <w:rPr>
          <w:rFonts w:ascii="Arial" w:hAnsi="Arial" w:cs="Arial"/>
          <w:sz w:val="18"/>
          <w:szCs w:val="18"/>
        </w:rPr>
        <w:lastRenderedPageBreak/>
        <w:tab/>
      </w:r>
      <w:r w:rsidRPr="00EF4B83">
        <w:rPr>
          <w:rFonts w:ascii="Arial" w:hAnsi="Arial" w:cs="Arial"/>
          <w:sz w:val="18"/>
          <w:szCs w:val="18"/>
        </w:rPr>
        <w:tab/>
        <w:t>Agravando a questão, no ano de 2019 já foram concedidas aproximadamente 104 aposentadorias, e ainda há em trâmite cerca de 54 processos de solicitação de aposentadoria na Coordenação de Registro e Controle de Aposentadorias e Pensões – CRCAP/PROGEP/UFPA. Parte desses cargos vagos pela concessão de aposentadoria não será permitida a reposição da força de trabalho considerando o decreto citado anteriormente.</w:t>
      </w:r>
    </w:p>
    <w:p w:rsidR="00EF4B83" w:rsidRPr="00EF4B83" w:rsidRDefault="00EF4B83" w:rsidP="00EF4B83">
      <w:pPr>
        <w:shd w:val="clear" w:color="auto" w:fill="FFFFFF"/>
        <w:tabs>
          <w:tab w:val="left" w:pos="284"/>
        </w:tabs>
        <w:jc w:val="both"/>
        <w:rPr>
          <w:rFonts w:ascii="Arial" w:hAnsi="Arial" w:cs="Arial"/>
          <w:sz w:val="18"/>
          <w:szCs w:val="18"/>
        </w:rPr>
      </w:pPr>
      <w:r w:rsidRPr="00EF4B83">
        <w:rPr>
          <w:rFonts w:ascii="Arial" w:hAnsi="Arial" w:cs="Arial"/>
          <w:sz w:val="18"/>
          <w:szCs w:val="18"/>
        </w:rPr>
        <w:tab/>
      </w:r>
      <w:r w:rsidRPr="00EF4B83">
        <w:rPr>
          <w:rFonts w:ascii="Arial" w:hAnsi="Arial" w:cs="Arial"/>
          <w:sz w:val="18"/>
          <w:szCs w:val="18"/>
        </w:rPr>
        <w:tab/>
        <w:t>Paralelamente às dificuldades na questão de pessoal, há a crescente demanda nas atividades decorrentes da expansão que a instituição passou nos últimos anos com o advento do Programa REUNI, que embora tenha previsto vagas para Técnicos e Docentes, no que tange aos Técnicos os quantitativos foram insuficientes.</w:t>
      </w:r>
    </w:p>
    <w:p w:rsidR="00EF4B83" w:rsidRPr="00EF4B83" w:rsidRDefault="00EF4B83" w:rsidP="00EF4B83">
      <w:pPr>
        <w:shd w:val="clear" w:color="auto" w:fill="FFFFFF"/>
        <w:tabs>
          <w:tab w:val="left" w:pos="284"/>
        </w:tabs>
        <w:jc w:val="both"/>
        <w:rPr>
          <w:rFonts w:ascii="Arial" w:hAnsi="Arial" w:cs="Arial"/>
          <w:sz w:val="18"/>
          <w:szCs w:val="18"/>
        </w:rPr>
      </w:pPr>
      <w:r w:rsidRPr="00EF4B83">
        <w:rPr>
          <w:rFonts w:ascii="Arial" w:hAnsi="Arial" w:cs="Arial"/>
          <w:sz w:val="18"/>
          <w:szCs w:val="18"/>
        </w:rPr>
        <w:tab/>
      </w:r>
      <w:r w:rsidRPr="00EF4B83">
        <w:rPr>
          <w:rFonts w:ascii="Arial" w:hAnsi="Arial" w:cs="Arial"/>
          <w:sz w:val="18"/>
          <w:szCs w:val="18"/>
        </w:rPr>
        <w:tab/>
        <w:t>Dessa forma, as contratações objetivam amenizar a necessidade de pessoal pela inexistência de cargo no quadro da Instituição em atividades específicas e necessárias ao bom funcionamento da UFPA, ou ainda, pelo número insuficiente de servidores para os cargos em processo de extinção nos quais não há novos provimentos ou reposição do código de vaga.</w:t>
      </w:r>
    </w:p>
    <w:p w:rsidR="00EF4B83" w:rsidRDefault="00EF4B83" w:rsidP="00EF4B83">
      <w:pPr>
        <w:shd w:val="clear" w:color="auto" w:fill="FFFFFF"/>
        <w:tabs>
          <w:tab w:val="left" w:pos="284"/>
        </w:tabs>
        <w:spacing w:after="240"/>
        <w:jc w:val="both"/>
        <w:rPr>
          <w:rFonts w:ascii="Arial" w:hAnsi="Arial" w:cs="Arial"/>
          <w:sz w:val="18"/>
          <w:szCs w:val="18"/>
        </w:rPr>
      </w:pPr>
      <w:r w:rsidRPr="00EF4B83">
        <w:rPr>
          <w:rFonts w:ascii="Arial" w:hAnsi="Arial" w:cs="Arial"/>
          <w:sz w:val="18"/>
          <w:szCs w:val="18"/>
        </w:rPr>
        <w:tab/>
      </w:r>
      <w:r w:rsidRPr="00EF4B83">
        <w:rPr>
          <w:rFonts w:ascii="Arial" w:hAnsi="Arial" w:cs="Arial"/>
          <w:sz w:val="18"/>
          <w:szCs w:val="18"/>
        </w:rPr>
        <w:tab/>
        <w:t>As contratações vão impactar nos objetivos “Gerir estrategicamente o quadro de pessoal” que significa adequar a força de trabalho às efetivas necessidades organizacionais, promovendo a integração dos processos de gestão, o desenvolvimento gerencial e a melhoria do desempenho institucional; “Melhorar e fortalecer a governança dos processos internos.” que significa fortalecer o desempenho institucional, suas funções e responsabilidades, de acordo com o planejamento, avaliando se a instituição, o departamento, as atividades, os sistemas, os controles, as funções ou as operações estão atingindo os objetivos institucionais. O benefício será de dar as condições adequadas e ideias para a execução das atividades administrativas, acadêmicas, de pesquisa e de extensão.</w:t>
      </w:r>
    </w:p>
    <w:p w:rsidR="0046473F" w:rsidRPr="0046473F" w:rsidRDefault="0046473F" w:rsidP="00EF4B83">
      <w:pPr>
        <w:shd w:val="clear" w:color="auto" w:fill="FFFFFF"/>
        <w:tabs>
          <w:tab w:val="left" w:pos="284"/>
        </w:tabs>
        <w:spacing w:after="240"/>
        <w:jc w:val="both"/>
        <w:rPr>
          <w:rFonts w:ascii="Arial" w:hAnsi="Arial" w:cs="Arial"/>
          <w:sz w:val="18"/>
          <w:szCs w:val="18"/>
        </w:rPr>
      </w:pPr>
      <w:r>
        <w:rPr>
          <w:rFonts w:ascii="Arial" w:hAnsi="Arial" w:cs="Arial"/>
          <w:sz w:val="18"/>
          <w:szCs w:val="18"/>
        </w:rPr>
        <w:t xml:space="preserve">Justificativa para o posto de </w:t>
      </w:r>
      <w:r w:rsidRPr="0046473F">
        <w:rPr>
          <w:rFonts w:ascii="Arial" w:hAnsi="Arial" w:cs="Arial"/>
          <w:b/>
          <w:sz w:val="18"/>
          <w:szCs w:val="18"/>
        </w:rPr>
        <w:t>Assistente técnico- apoio especializado em Direito</w:t>
      </w:r>
    </w:p>
    <w:p w:rsidR="0046473F" w:rsidRDefault="0046473F" w:rsidP="0004748E">
      <w:pPr>
        <w:shd w:val="clear" w:color="auto" w:fill="FFFFFF"/>
        <w:tabs>
          <w:tab w:val="left" w:pos="284"/>
        </w:tabs>
        <w:jc w:val="both"/>
        <w:rPr>
          <w:rFonts w:ascii="Arial" w:hAnsi="Arial" w:cs="Arial"/>
          <w:sz w:val="18"/>
          <w:szCs w:val="18"/>
        </w:rPr>
      </w:pPr>
      <w:r>
        <w:rPr>
          <w:rFonts w:ascii="Arial" w:hAnsi="Arial" w:cs="Arial"/>
          <w:sz w:val="18"/>
          <w:szCs w:val="18"/>
        </w:rPr>
        <w:tab/>
      </w:r>
      <w:r w:rsidRPr="0046473F">
        <w:rPr>
          <w:rFonts w:ascii="Arial" w:hAnsi="Arial" w:cs="Arial"/>
          <w:sz w:val="18"/>
          <w:szCs w:val="18"/>
        </w:rPr>
        <w:t>No que se refere especificamente ao suporte e natureza jurídica, a ser exercido pelos Assistente Técnico - Apoio Especializado em Direito, é importante destacar que ainda que a estrutura da UFPA seja descentralizada, as demandas de cunho jurídico são tratadas no âmbito da Cidade Universitária, notadamente pela Administração Superior e, em especial, pela PF/UFPA, com sede única, localizada no prédio da Reitoria, na Cidade de Belém/</w:t>
      </w:r>
      <w:proofErr w:type="spellStart"/>
      <w:r w:rsidRPr="0046473F">
        <w:rPr>
          <w:rFonts w:ascii="Arial" w:hAnsi="Arial" w:cs="Arial"/>
          <w:sz w:val="18"/>
          <w:szCs w:val="18"/>
        </w:rPr>
        <w:t>Pa</w:t>
      </w:r>
      <w:proofErr w:type="spellEnd"/>
      <w:r w:rsidRPr="0046473F">
        <w:rPr>
          <w:rFonts w:ascii="Arial" w:hAnsi="Arial" w:cs="Arial"/>
          <w:sz w:val="18"/>
          <w:szCs w:val="18"/>
        </w:rPr>
        <w:t>, que concentra o assessoramento ao Magnífico Reitor e aos 12 (doze) campi da UFPA e seus respectivos polos, situados na capital e no in</w:t>
      </w:r>
      <w:r>
        <w:rPr>
          <w:rFonts w:ascii="Arial" w:hAnsi="Arial" w:cs="Arial"/>
          <w:sz w:val="18"/>
          <w:szCs w:val="18"/>
        </w:rPr>
        <w:t xml:space="preserve">terior do Estado do Pará,. </w:t>
      </w:r>
    </w:p>
    <w:p w:rsidR="0046473F" w:rsidRDefault="0046473F" w:rsidP="0004748E">
      <w:pPr>
        <w:shd w:val="clear" w:color="auto" w:fill="FFFFFF"/>
        <w:tabs>
          <w:tab w:val="left" w:pos="284"/>
        </w:tabs>
        <w:jc w:val="both"/>
        <w:rPr>
          <w:rFonts w:ascii="Arial" w:hAnsi="Arial" w:cs="Arial"/>
          <w:sz w:val="18"/>
          <w:szCs w:val="18"/>
        </w:rPr>
      </w:pPr>
      <w:r>
        <w:rPr>
          <w:rFonts w:ascii="Arial" w:hAnsi="Arial" w:cs="Arial"/>
          <w:sz w:val="18"/>
          <w:szCs w:val="18"/>
        </w:rPr>
        <w:tab/>
        <w:t>I</w:t>
      </w:r>
      <w:r w:rsidRPr="0046473F">
        <w:rPr>
          <w:rFonts w:ascii="Arial" w:hAnsi="Arial" w:cs="Arial"/>
          <w:sz w:val="18"/>
          <w:szCs w:val="18"/>
        </w:rPr>
        <w:t>nfluencia nesse contexto a concentração de toda a demanda por assessoramento jurídico da UFPA sobre uma estrutura de pessoal aparentemente suficiente. Isto porque, ainda que a PF/UFPA conte, efetivamente, com 04 (quatro) Procuradores Federais, incluindo a chefia, a magnitude das demandas da UFPA gera uma sobrecarrega de trabalho que reflete nos praz</w:t>
      </w:r>
      <w:r>
        <w:rPr>
          <w:rFonts w:ascii="Arial" w:hAnsi="Arial" w:cs="Arial"/>
          <w:sz w:val="18"/>
          <w:szCs w:val="18"/>
        </w:rPr>
        <w:t xml:space="preserve">os de análise dos processos. </w:t>
      </w:r>
    </w:p>
    <w:p w:rsidR="005C0C16" w:rsidRDefault="0046473F" w:rsidP="0004748E">
      <w:pPr>
        <w:shd w:val="clear" w:color="auto" w:fill="FFFFFF"/>
        <w:tabs>
          <w:tab w:val="left" w:pos="284"/>
        </w:tabs>
        <w:jc w:val="both"/>
        <w:rPr>
          <w:rFonts w:ascii="Arial" w:hAnsi="Arial" w:cs="Arial"/>
          <w:sz w:val="18"/>
          <w:szCs w:val="18"/>
        </w:rPr>
      </w:pPr>
      <w:r>
        <w:rPr>
          <w:rFonts w:ascii="Arial" w:hAnsi="Arial" w:cs="Arial"/>
          <w:sz w:val="18"/>
          <w:szCs w:val="18"/>
        </w:rPr>
        <w:tab/>
      </w:r>
      <w:r w:rsidRPr="0046473F">
        <w:rPr>
          <w:rFonts w:ascii="Arial" w:hAnsi="Arial" w:cs="Arial"/>
          <w:sz w:val="18"/>
          <w:szCs w:val="18"/>
        </w:rPr>
        <w:t>Com efeito, as questões de natureza jurídica atinentes aos interesses desta IFES dependem de análises e respostas complexas e em tempo hábil, concentrando a demanda por assessoramento jurídico das mais diversas naturezas, de maneira que o bom andamento desses trabalhos fica comprometido frente ao número reduzido de profissionais de carreira titulares das atividades-fim (Procuradores Federais) combinado com a ausência de a</w:t>
      </w:r>
      <w:r w:rsidR="005C0C16">
        <w:rPr>
          <w:rFonts w:ascii="Arial" w:hAnsi="Arial" w:cs="Arial"/>
          <w:sz w:val="18"/>
          <w:szCs w:val="18"/>
        </w:rPr>
        <w:t xml:space="preserve">poio técnico especializado. </w:t>
      </w:r>
    </w:p>
    <w:p w:rsidR="005C0C16" w:rsidRDefault="005C0C16" w:rsidP="0004748E">
      <w:pPr>
        <w:shd w:val="clear" w:color="auto" w:fill="FFFFFF"/>
        <w:tabs>
          <w:tab w:val="left" w:pos="284"/>
        </w:tabs>
        <w:jc w:val="both"/>
        <w:rPr>
          <w:rFonts w:ascii="Arial" w:hAnsi="Arial" w:cs="Arial"/>
          <w:sz w:val="18"/>
          <w:szCs w:val="18"/>
        </w:rPr>
      </w:pPr>
      <w:r>
        <w:rPr>
          <w:rFonts w:ascii="Arial" w:hAnsi="Arial" w:cs="Arial"/>
          <w:sz w:val="18"/>
          <w:szCs w:val="18"/>
        </w:rPr>
        <w:tab/>
      </w:r>
      <w:r w:rsidR="0046473F" w:rsidRPr="0046473F">
        <w:rPr>
          <w:rFonts w:ascii="Arial" w:hAnsi="Arial" w:cs="Arial"/>
          <w:sz w:val="18"/>
          <w:szCs w:val="18"/>
        </w:rPr>
        <w:t>A média mensal de processos que são submetidos à análise e manifestação da PF/UFPA gira em torno de 260 processos, sendo que, além da análise dos processos, os Procuradores Federais também realizam o trabalho de assessoria ao Magnífico Reitor e aos demais gestores de unidades e subunidades da UFPA, incluindo os campi do interior, em reuniões, atendimentos pessoais e via telefone. Ademais, o fluxo descrito acima apresenta sazonalidade, motivo pelo qual as atividades da Procuradoria aumentam significativamente às proximidades da data limite para empenho/execução orçamentária, da realização de processos seletivos acadêmicos e concursos para provimento de cargos, da renovação ou reajustamento de contratos e na formalização de convênios mantidos com esta IFES, e r</w:t>
      </w:r>
      <w:r>
        <w:rPr>
          <w:rFonts w:ascii="Arial" w:hAnsi="Arial" w:cs="Arial"/>
          <w:sz w:val="18"/>
          <w:szCs w:val="18"/>
        </w:rPr>
        <w:t xml:space="preserve">espectivos termos aditivos. </w:t>
      </w:r>
    </w:p>
    <w:p w:rsidR="0004748E" w:rsidRDefault="005C0C16" w:rsidP="0004748E">
      <w:pPr>
        <w:shd w:val="clear" w:color="auto" w:fill="FFFFFF"/>
        <w:tabs>
          <w:tab w:val="left" w:pos="284"/>
        </w:tabs>
        <w:jc w:val="both"/>
        <w:rPr>
          <w:rFonts w:ascii="Arial" w:hAnsi="Arial" w:cs="Arial"/>
          <w:sz w:val="18"/>
          <w:szCs w:val="18"/>
        </w:rPr>
      </w:pPr>
      <w:r>
        <w:rPr>
          <w:rFonts w:ascii="Arial" w:hAnsi="Arial" w:cs="Arial"/>
          <w:sz w:val="18"/>
          <w:szCs w:val="18"/>
        </w:rPr>
        <w:tab/>
      </w:r>
      <w:r w:rsidR="0046473F" w:rsidRPr="0046473F">
        <w:rPr>
          <w:rFonts w:ascii="Arial" w:hAnsi="Arial" w:cs="Arial"/>
          <w:sz w:val="18"/>
          <w:szCs w:val="18"/>
        </w:rPr>
        <w:t>Não exaustivamente, acrescente-se a tais atividades as demandas por representação Institucional frente a órgãos externos (TCU, CGU, MPF, MPT, POLÍCIA FEDERAL, etc.), as quais exigem atuação da PFUFPA tanto no assessoramento do Magnífico Reitor e demais gestores / autoridades desta IFES quanto à participação em reuniões, propositura e realização de acordos, elaboração de manifestações formais, e afins. Além disso, também merece destaque o grande volume de ações judiciais (em especial Mandados de Segurança), cujas respostas, em geral de competência do Magnífico Reitor, demandam assessoramento jurídico para sua confecção e escorreita destinação aos órgãos jurisd</w:t>
      </w:r>
      <w:r w:rsidR="0004748E">
        <w:rPr>
          <w:rFonts w:ascii="Arial" w:hAnsi="Arial" w:cs="Arial"/>
          <w:sz w:val="18"/>
          <w:szCs w:val="18"/>
        </w:rPr>
        <w:t xml:space="preserve">icionais competentes. </w:t>
      </w:r>
    </w:p>
    <w:p w:rsidR="0004748E" w:rsidRDefault="0004748E" w:rsidP="0004748E">
      <w:pPr>
        <w:shd w:val="clear" w:color="auto" w:fill="FFFFFF"/>
        <w:tabs>
          <w:tab w:val="left" w:pos="284"/>
        </w:tabs>
        <w:jc w:val="both"/>
        <w:rPr>
          <w:rFonts w:ascii="Arial" w:hAnsi="Arial" w:cs="Arial"/>
          <w:sz w:val="18"/>
          <w:szCs w:val="18"/>
        </w:rPr>
      </w:pPr>
      <w:r>
        <w:rPr>
          <w:rFonts w:ascii="Arial" w:hAnsi="Arial" w:cs="Arial"/>
          <w:sz w:val="18"/>
          <w:szCs w:val="18"/>
        </w:rPr>
        <w:tab/>
      </w:r>
      <w:r w:rsidR="0046473F" w:rsidRPr="0046473F">
        <w:rPr>
          <w:rFonts w:ascii="Arial" w:hAnsi="Arial" w:cs="Arial"/>
          <w:sz w:val="18"/>
          <w:szCs w:val="18"/>
        </w:rPr>
        <w:t>Evidencia-se, pois, a necessidade de dotar a máquina pública de mão de obra especializada, a ser prestada por trabalhadores terceirizados, para garantir que a ação estatal apresente resultados significativos, permitindo que a unidade demandante tenha maior capacidade de resposta às demandas jurídicas a ela submetidas, uma vez que não há possibilidade de desvio de função de servidor público do Quadro para o cumprimento da missão institucional, uma vez que o atraso no atendimento às demandas jurídicas por parte Universidade Federal do Pará compromete a efetivação das suas atividades finalísticas e, latu sensu, o princípio da proibição da descontinuidade dos serviços públicos, a eficiência da máquina pública e o próprio interesse públi</w:t>
      </w:r>
      <w:r>
        <w:rPr>
          <w:rFonts w:ascii="Arial" w:hAnsi="Arial" w:cs="Arial"/>
          <w:sz w:val="18"/>
          <w:szCs w:val="18"/>
        </w:rPr>
        <w:t xml:space="preserve">co. </w:t>
      </w:r>
    </w:p>
    <w:p w:rsidR="0046473F" w:rsidRPr="0046473F" w:rsidRDefault="0004748E" w:rsidP="0004748E">
      <w:pPr>
        <w:shd w:val="clear" w:color="auto" w:fill="FFFFFF"/>
        <w:tabs>
          <w:tab w:val="left" w:pos="284"/>
        </w:tabs>
        <w:jc w:val="both"/>
        <w:rPr>
          <w:rFonts w:ascii="Arial" w:hAnsi="Arial" w:cs="Arial"/>
          <w:sz w:val="18"/>
          <w:szCs w:val="18"/>
        </w:rPr>
      </w:pPr>
      <w:r>
        <w:rPr>
          <w:rFonts w:ascii="Arial" w:hAnsi="Arial" w:cs="Arial"/>
          <w:sz w:val="18"/>
          <w:szCs w:val="18"/>
        </w:rPr>
        <w:tab/>
      </w:r>
      <w:r w:rsidR="0046473F" w:rsidRPr="0046473F">
        <w:rPr>
          <w:rFonts w:ascii="Arial" w:hAnsi="Arial" w:cs="Arial"/>
          <w:sz w:val="18"/>
          <w:szCs w:val="18"/>
        </w:rPr>
        <w:t xml:space="preserve">Importa frisar que contratar-se-ão serviços e não pessoas ou quantidades de produtos a serem entregues, porque a demanda pelas atividades é contínua, e, sobretudo, porque atendê-la não implica, necessariamente, entrega de um produto acabado, significando ao longo do dia, a realização de ações, observando-se a aplicação de procedimentos normativos e </w:t>
      </w:r>
      <w:r w:rsidR="0046473F" w:rsidRPr="0046473F">
        <w:rPr>
          <w:rFonts w:ascii="Arial" w:hAnsi="Arial" w:cs="Arial"/>
          <w:sz w:val="18"/>
          <w:szCs w:val="18"/>
        </w:rPr>
        <w:lastRenderedPageBreak/>
        <w:t>legais e a execução de rotinas padronizadas, cuja execução imediata mantém ou incrementa a qualidade do desempenho da missão da UFPA</w:t>
      </w:r>
    </w:p>
    <w:p w:rsidR="00EF4B83" w:rsidRPr="00EF4B83" w:rsidRDefault="00EF4B83" w:rsidP="008243FE">
      <w:pPr>
        <w:numPr>
          <w:ilvl w:val="0"/>
          <w:numId w:val="24"/>
        </w:numPr>
        <w:pBdr>
          <w:top w:val="nil"/>
          <w:left w:val="nil"/>
          <w:bottom w:val="nil"/>
          <w:right w:val="nil"/>
          <w:between w:val="nil"/>
        </w:pBdr>
        <w:shd w:val="clear" w:color="auto" w:fill="A8D08D"/>
        <w:tabs>
          <w:tab w:val="left" w:pos="284"/>
        </w:tabs>
        <w:spacing w:after="200" w:line="276" w:lineRule="auto"/>
        <w:ind w:left="0" w:firstLine="0"/>
        <w:jc w:val="both"/>
        <w:rPr>
          <w:rFonts w:ascii="Arial" w:hAnsi="Arial" w:cs="Arial"/>
          <w:b/>
          <w:color w:val="FF0000"/>
          <w:sz w:val="18"/>
          <w:szCs w:val="18"/>
        </w:rPr>
      </w:pPr>
      <w:r w:rsidRPr="00EF4B83">
        <w:rPr>
          <w:rFonts w:ascii="Arial" w:hAnsi="Arial" w:cs="Arial"/>
          <w:b/>
          <w:color w:val="000000"/>
          <w:sz w:val="18"/>
          <w:szCs w:val="18"/>
        </w:rPr>
        <w:t xml:space="preserve">Referência a outros instrumentos de Planejamento: </w:t>
      </w:r>
    </w:p>
    <w:p w:rsidR="00EF4B83" w:rsidRPr="00EF4B83" w:rsidRDefault="00EF4B83" w:rsidP="008243FE">
      <w:pPr>
        <w:numPr>
          <w:ilvl w:val="0"/>
          <w:numId w:val="25"/>
        </w:numPr>
        <w:pBdr>
          <w:top w:val="nil"/>
          <w:left w:val="nil"/>
          <w:bottom w:val="nil"/>
          <w:right w:val="nil"/>
          <w:between w:val="nil"/>
        </w:pBdr>
        <w:jc w:val="both"/>
        <w:rPr>
          <w:rFonts w:ascii="Arial" w:hAnsi="Arial" w:cs="Arial"/>
          <w:color w:val="000000"/>
          <w:sz w:val="18"/>
          <w:szCs w:val="18"/>
        </w:rPr>
      </w:pPr>
      <w:r w:rsidRPr="00EF4B83">
        <w:rPr>
          <w:rFonts w:ascii="Arial" w:hAnsi="Arial" w:cs="Arial"/>
          <w:b/>
          <w:color w:val="000000"/>
          <w:sz w:val="18"/>
          <w:szCs w:val="18"/>
        </w:rPr>
        <w:t>Plano de Desenvolvimento Institucional</w:t>
      </w:r>
      <w:r w:rsidRPr="00EF4B83">
        <w:rPr>
          <w:rFonts w:ascii="Arial" w:hAnsi="Arial" w:cs="Arial"/>
          <w:color w:val="000000"/>
          <w:sz w:val="18"/>
          <w:szCs w:val="18"/>
        </w:rPr>
        <w:t xml:space="preserve"> (PDI)2016-2025. Para atender aos</w:t>
      </w:r>
      <w:r w:rsidRPr="00EF4B83">
        <w:rPr>
          <w:rFonts w:ascii="Arial" w:hAnsi="Arial" w:cs="Arial"/>
          <w:b/>
          <w:color w:val="000000"/>
          <w:sz w:val="18"/>
          <w:szCs w:val="18"/>
        </w:rPr>
        <w:t xml:space="preserve"> </w:t>
      </w:r>
      <w:r w:rsidRPr="00EF4B83">
        <w:rPr>
          <w:rFonts w:ascii="Arial" w:hAnsi="Arial" w:cs="Arial"/>
          <w:color w:val="000000"/>
          <w:sz w:val="18"/>
          <w:szCs w:val="18"/>
        </w:rPr>
        <w:t>objetivos estratégicos: “</w:t>
      </w:r>
      <w:r w:rsidRPr="00EF4B83">
        <w:rPr>
          <w:rFonts w:ascii="Arial" w:hAnsi="Arial" w:cs="Arial"/>
          <w:b/>
          <w:color w:val="000000"/>
          <w:sz w:val="18"/>
          <w:szCs w:val="18"/>
        </w:rPr>
        <w:t>Gerir estrategicamente o quadro de pessoal</w:t>
      </w:r>
      <w:r w:rsidRPr="00EF4B83">
        <w:rPr>
          <w:rFonts w:ascii="Arial" w:hAnsi="Arial" w:cs="Arial"/>
          <w:color w:val="000000"/>
          <w:sz w:val="18"/>
          <w:szCs w:val="18"/>
        </w:rPr>
        <w:t>” e “</w:t>
      </w:r>
      <w:r w:rsidRPr="00EF4B83">
        <w:rPr>
          <w:rFonts w:ascii="Arial" w:hAnsi="Arial" w:cs="Arial"/>
          <w:b/>
          <w:color w:val="000000"/>
          <w:sz w:val="18"/>
          <w:szCs w:val="18"/>
        </w:rPr>
        <w:t>Melhorar e fortalecer a governança dos processos internos”</w:t>
      </w:r>
    </w:p>
    <w:p w:rsidR="00EF4B83" w:rsidRPr="00EF4B83" w:rsidRDefault="00EF4B83" w:rsidP="00EF4B83">
      <w:pPr>
        <w:pBdr>
          <w:top w:val="nil"/>
          <w:left w:val="nil"/>
          <w:bottom w:val="nil"/>
          <w:right w:val="nil"/>
          <w:between w:val="nil"/>
        </w:pBdr>
        <w:jc w:val="both"/>
        <w:rPr>
          <w:rFonts w:ascii="Arial" w:hAnsi="Arial" w:cs="Arial"/>
          <w:color w:val="000000"/>
          <w:sz w:val="18"/>
          <w:szCs w:val="18"/>
          <w:highlight w:val="yellow"/>
        </w:rPr>
      </w:pPr>
    </w:p>
    <w:p w:rsidR="00EF4B83" w:rsidRPr="00EF4B83" w:rsidRDefault="00EF4B83" w:rsidP="008243FE">
      <w:pPr>
        <w:numPr>
          <w:ilvl w:val="0"/>
          <w:numId w:val="25"/>
        </w:numPr>
        <w:pBdr>
          <w:top w:val="nil"/>
          <w:left w:val="nil"/>
          <w:bottom w:val="nil"/>
          <w:right w:val="nil"/>
          <w:between w:val="nil"/>
        </w:pBdr>
        <w:jc w:val="both"/>
        <w:rPr>
          <w:rFonts w:ascii="Arial" w:hAnsi="Arial" w:cs="Arial"/>
          <w:color w:val="000000"/>
          <w:sz w:val="18"/>
          <w:szCs w:val="18"/>
          <w:highlight w:val="yellow"/>
        </w:rPr>
      </w:pPr>
      <w:r w:rsidRPr="00EF4B83">
        <w:rPr>
          <w:rFonts w:ascii="Arial" w:hAnsi="Arial" w:cs="Arial"/>
          <w:b/>
          <w:color w:val="000000"/>
          <w:sz w:val="18"/>
          <w:szCs w:val="18"/>
        </w:rPr>
        <w:t>Plano Anual de Contratações (PAC) 2020</w:t>
      </w:r>
      <w:r w:rsidRPr="00EF4B83">
        <w:rPr>
          <w:rFonts w:ascii="Arial" w:hAnsi="Arial" w:cs="Arial"/>
          <w:color w:val="000000"/>
          <w:sz w:val="18"/>
          <w:szCs w:val="18"/>
        </w:rPr>
        <w:t>. O instrumento corresponde à reunião da previsão de demanda de contratação para todas as unidades da UFPA para o exercício subsequente. Neste documento, que tem como ferramenta o sistema de Planejamento e Gerenciamento das Contratações (PGC), encontra-se a contratação que é objeto deste estudo preliminar. O momento da inserção da contratação em tela se deu no prazo de revisão do PAC, considerando o cenário da instituição.</w:t>
      </w:r>
      <w:r w:rsidRPr="00EF4B83">
        <w:rPr>
          <w:rFonts w:ascii="Arial" w:hAnsi="Arial" w:cs="Arial"/>
          <w:b/>
          <w:color w:val="000000"/>
          <w:sz w:val="18"/>
          <w:szCs w:val="18"/>
        </w:rPr>
        <w:t xml:space="preserve"> </w:t>
      </w:r>
    </w:p>
    <w:p w:rsidR="00EF4B83" w:rsidRPr="00EF4B83" w:rsidRDefault="00EF4B83" w:rsidP="00EF4B83">
      <w:pPr>
        <w:pBdr>
          <w:top w:val="nil"/>
          <w:left w:val="nil"/>
          <w:bottom w:val="nil"/>
          <w:right w:val="nil"/>
          <w:between w:val="nil"/>
        </w:pBdr>
        <w:jc w:val="both"/>
        <w:rPr>
          <w:rFonts w:ascii="Arial" w:hAnsi="Arial" w:cs="Arial"/>
          <w:color w:val="000000"/>
          <w:sz w:val="18"/>
          <w:szCs w:val="18"/>
        </w:rPr>
      </w:pPr>
    </w:p>
    <w:p w:rsidR="00EF4B83" w:rsidRPr="00EF4B83" w:rsidRDefault="00EF4B83" w:rsidP="008243FE">
      <w:pPr>
        <w:numPr>
          <w:ilvl w:val="0"/>
          <w:numId w:val="24"/>
        </w:numPr>
        <w:pBdr>
          <w:top w:val="nil"/>
          <w:left w:val="nil"/>
          <w:bottom w:val="nil"/>
          <w:right w:val="nil"/>
          <w:between w:val="nil"/>
        </w:pBdr>
        <w:shd w:val="clear" w:color="auto" w:fill="A8D08D"/>
        <w:tabs>
          <w:tab w:val="left" w:pos="284"/>
        </w:tabs>
        <w:spacing w:after="200" w:line="276" w:lineRule="auto"/>
        <w:ind w:left="0" w:firstLine="0"/>
        <w:rPr>
          <w:rFonts w:ascii="Arial" w:hAnsi="Arial" w:cs="Arial"/>
          <w:b/>
          <w:color w:val="000000"/>
          <w:sz w:val="18"/>
          <w:szCs w:val="18"/>
        </w:rPr>
      </w:pPr>
      <w:r w:rsidRPr="00EF4B83">
        <w:rPr>
          <w:rFonts w:ascii="Arial" w:hAnsi="Arial" w:cs="Arial"/>
          <w:b/>
          <w:color w:val="000000"/>
          <w:sz w:val="18"/>
          <w:szCs w:val="18"/>
        </w:rPr>
        <w:t>Requisitos da Aquisição/Contratação:</w:t>
      </w:r>
    </w:p>
    <w:p w:rsidR="00EF4B83" w:rsidRPr="00EF4B83" w:rsidRDefault="00EF4B83" w:rsidP="008243FE">
      <w:pPr>
        <w:numPr>
          <w:ilvl w:val="1"/>
          <w:numId w:val="24"/>
        </w:numPr>
        <w:tabs>
          <w:tab w:val="left" w:pos="567"/>
        </w:tabs>
        <w:spacing w:after="200" w:line="276" w:lineRule="auto"/>
        <w:rPr>
          <w:rFonts w:ascii="Arial" w:hAnsi="Arial" w:cs="Arial"/>
          <w:sz w:val="18"/>
          <w:szCs w:val="18"/>
        </w:rPr>
      </w:pPr>
      <w:r w:rsidRPr="00EF4B83">
        <w:rPr>
          <w:rFonts w:ascii="Arial" w:hAnsi="Arial" w:cs="Arial"/>
          <w:b/>
          <w:sz w:val="18"/>
          <w:szCs w:val="18"/>
        </w:rPr>
        <w:t>Natureza da Aquisição/Contratação:</w:t>
      </w:r>
    </w:p>
    <w:p w:rsidR="00EF4B83" w:rsidRPr="00EF4B83" w:rsidRDefault="00EF4B83" w:rsidP="0046473F">
      <w:pPr>
        <w:jc w:val="both"/>
        <w:rPr>
          <w:rFonts w:ascii="Arial" w:hAnsi="Arial" w:cs="Arial"/>
          <w:sz w:val="18"/>
          <w:szCs w:val="18"/>
        </w:rPr>
      </w:pPr>
      <w:r w:rsidRPr="00EF4B83">
        <w:rPr>
          <w:rFonts w:ascii="Arial" w:hAnsi="Arial" w:cs="Arial"/>
          <w:sz w:val="18"/>
          <w:szCs w:val="18"/>
        </w:rPr>
        <w:t xml:space="preserve">Os serviços que se deseja contratar são classificados como </w:t>
      </w:r>
      <w:r w:rsidRPr="00EF4B83">
        <w:rPr>
          <w:rFonts w:ascii="Arial" w:hAnsi="Arial" w:cs="Arial"/>
          <w:b/>
          <w:sz w:val="18"/>
          <w:szCs w:val="18"/>
        </w:rPr>
        <w:t>serviços comuns</w:t>
      </w:r>
      <w:r w:rsidRPr="00EF4B83">
        <w:rPr>
          <w:rFonts w:ascii="Arial" w:hAnsi="Arial" w:cs="Arial"/>
          <w:sz w:val="18"/>
          <w:szCs w:val="18"/>
        </w:rPr>
        <w:t>, pois são facilmente prestados por diversas empresas do ramo e permitem estabelecer, para efeito do julgamento das propostas, mediante as especificações utilizadas no mercado, padrões de qualidade e desempenho peculiares ao objeto, conforme exigências da Lei nº 10.520/2002.</w:t>
      </w:r>
    </w:p>
    <w:p w:rsidR="00EF4B83" w:rsidRPr="00EF4B83" w:rsidRDefault="00EF4B83" w:rsidP="0046473F">
      <w:pPr>
        <w:jc w:val="both"/>
        <w:rPr>
          <w:rFonts w:ascii="Arial" w:hAnsi="Arial" w:cs="Arial"/>
          <w:sz w:val="18"/>
          <w:szCs w:val="18"/>
        </w:rPr>
      </w:pPr>
      <w:r w:rsidRPr="00EF4B83">
        <w:rPr>
          <w:rFonts w:ascii="Arial" w:hAnsi="Arial" w:cs="Arial"/>
          <w:sz w:val="18"/>
          <w:szCs w:val="18"/>
        </w:rPr>
        <w:t xml:space="preserve">Caracteriza-se como </w:t>
      </w:r>
      <w:r w:rsidRPr="00EF4B83">
        <w:rPr>
          <w:rFonts w:ascii="Arial" w:hAnsi="Arial" w:cs="Arial"/>
          <w:b/>
          <w:sz w:val="18"/>
          <w:szCs w:val="18"/>
        </w:rPr>
        <w:t>serviço com regime de dedicação exclusiva de mão de obra</w:t>
      </w:r>
      <w:r w:rsidRPr="00EF4B83">
        <w:rPr>
          <w:rFonts w:ascii="Arial" w:hAnsi="Arial" w:cs="Arial"/>
          <w:sz w:val="18"/>
          <w:szCs w:val="18"/>
        </w:rPr>
        <w:t xml:space="preserve"> nos termos dos incisos do Art. 17 da IN nº 05/2017 e suas alterações, em virtude na necessidade constante da presença no posto de trabalhador no interior da organização pública.</w:t>
      </w:r>
    </w:p>
    <w:p w:rsidR="00EF4B83" w:rsidRPr="00EF4B83" w:rsidRDefault="00EF4B83" w:rsidP="0046473F">
      <w:pPr>
        <w:spacing w:after="240"/>
        <w:jc w:val="both"/>
        <w:rPr>
          <w:rFonts w:ascii="Arial" w:hAnsi="Arial" w:cs="Arial"/>
          <w:sz w:val="18"/>
          <w:szCs w:val="18"/>
        </w:rPr>
      </w:pPr>
      <w:r w:rsidRPr="00EF4B83">
        <w:rPr>
          <w:rFonts w:ascii="Arial" w:hAnsi="Arial" w:cs="Arial"/>
          <w:sz w:val="18"/>
          <w:szCs w:val="18"/>
        </w:rPr>
        <w:t xml:space="preserve">A contratação configura-se como </w:t>
      </w:r>
      <w:r w:rsidRPr="00EF4B83">
        <w:rPr>
          <w:rFonts w:ascii="Arial" w:hAnsi="Arial" w:cs="Arial"/>
          <w:b/>
          <w:sz w:val="18"/>
          <w:szCs w:val="18"/>
        </w:rPr>
        <w:t>serviço passível de execução indireta</w:t>
      </w:r>
      <w:r w:rsidRPr="00EF4B83">
        <w:rPr>
          <w:rFonts w:ascii="Arial" w:hAnsi="Arial" w:cs="Arial"/>
          <w:sz w:val="18"/>
          <w:szCs w:val="18"/>
        </w:rPr>
        <w:t xml:space="preserve"> uma vez que encontra previsão em Decreto que regulamenta a matéria.</w:t>
      </w:r>
    </w:p>
    <w:p w:rsidR="00EF4B83" w:rsidRPr="00EF4B83" w:rsidRDefault="00EF4B83" w:rsidP="0046473F">
      <w:pPr>
        <w:jc w:val="both"/>
        <w:rPr>
          <w:rFonts w:ascii="Arial" w:hAnsi="Arial" w:cs="Arial"/>
          <w:sz w:val="18"/>
          <w:szCs w:val="18"/>
        </w:rPr>
      </w:pPr>
      <w:r w:rsidRPr="00EF4B83">
        <w:rPr>
          <w:rFonts w:ascii="Arial" w:hAnsi="Arial" w:cs="Arial"/>
          <w:sz w:val="18"/>
          <w:szCs w:val="18"/>
        </w:rPr>
        <w:t xml:space="preserve">Configura-se como serviço de </w:t>
      </w:r>
      <w:r w:rsidRPr="00EF4B83">
        <w:rPr>
          <w:rFonts w:ascii="Arial" w:hAnsi="Arial" w:cs="Arial"/>
          <w:b/>
          <w:sz w:val="18"/>
          <w:szCs w:val="18"/>
        </w:rPr>
        <w:t>natureza continuada</w:t>
      </w:r>
      <w:r w:rsidRPr="00EF4B83">
        <w:rPr>
          <w:rFonts w:ascii="Arial" w:hAnsi="Arial" w:cs="Arial"/>
          <w:sz w:val="18"/>
          <w:szCs w:val="18"/>
        </w:rPr>
        <w:t>, pois o objeto contratual deverá ser prestado novamente, no exercício financeiro seguinte. Ademais, este serviço é cotidianamente requisitado para o andamento normal das atividades da UFPA, não se exaurindo em uma única prestação, bem como pelo fato de serem serviços necessários à consecução satisfatória de apoio das atividades finalísticas da instituição e sua interrupção acarreta impacto negativo aos serviços ofertados pela UFPA.</w:t>
      </w:r>
    </w:p>
    <w:p w:rsidR="00EF4B83" w:rsidRPr="00EF4B83" w:rsidRDefault="00EF4B83" w:rsidP="0046473F">
      <w:pPr>
        <w:jc w:val="both"/>
        <w:rPr>
          <w:rFonts w:ascii="Arial" w:hAnsi="Arial" w:cs="Arial"/>
          <w:sz w:val="18"/>
          <w:szCs w:val="18"/>
        </w:rPr>
      </w:pPr>
      <w:r w:rsidRPr="00EF4B83">
        <w:rPr>
          <w:rFonts w:ascii="Arial" w:hAnsi="Arial" w:cs="Arial"/>
          <w:sz w:val="18"/>
          <w:szCs w:val="18"/>
        </w:rPr>
        <w:t>Este serviço é necessidade perene, uma vez paralisada ela tende a acarretar danos não só à Administração, como também à população atendida pelos serviços proporcionados pelo UFPA. Trata-se de atividade que influencia diretamente na boa execução das funções da instituição e sua interrupção pode afetar o atingimento do objetivo institucional, caracterizado como serviço continuado.</w:t>
      </w:r>
    </w:p>
    <w:p w:rsidR="00EF4B83" w:rsidRPr="00EF4B83" w:rsidRDefault="00EF4B83" w:rsidP="0046473F">
      <w:pPr>
        <w:spacing w:before="240"/>
        <w:jc w:val="both"/>
        <w:rPr>
          <w:rFonts w:ascii="Arial" w:hAnsi="Arial" w:cs="Arial"/>
          <w:sz w:val="18"/>
          <w:szCs w:val="18"/>
        </w:rPr>
      </w:pPr>
      <w:r w:rsidRPr="00EF4B83">
        <w:rPr>
          <w:rFonts w:ascii="Arial" w:hAnsi="Arial" w:cs="Arial"/>
          <w:sz w:val="18"/>
          <w:szCs w:val="18"/>
        </w:rPr>
        <w:t xml:space="preserve">A modalidade de licitação será por </w:t>
      </w:r>
      <w:r w:rsidRPr="00EF4B83">
        <w:rPr>
          <w:rFonts w:ascii="Arial" w:hAnsi="Arial" w:cs="Arial"/>
          <w:b/>
          <w:sz w:val="18"/>
          <w:szCs w:val="18"/>
        </w:rPr>
        <w:t>pregão eletrônico</w:t>
      </w:r>
      <w:r w:rsidRPr="00EF4B83">
        <w:rPr>
          <w:rFonts w:ascii="Arial" w:hAnsi="Arial" w:cs="Arial"/>
          <w:sz w:val="18"/>
          <w:szCs w:val="18"/>
        </w:rPr>
        <w:t xml:space="preserve"> tendo como critério de julgamento o menor preço global.</w:t>
      </w:r>
    </w:p>
    <w:p w:rsidR="00EF4B83" w:rsidRPr="00EF4B83" w:rsidRDefault="00EF4B83" w:rsidP="0046473F">
      <w:pPr>
        <w:shd w:val="clear" w:color="auto" w:fill="FFFFFF"/>
        <w:spacing w:after="240"/>
        <w:jc w:val="both"/>
        <w:rPr>
          <w:rFonts w:ascii="Arial" w:hAnsi="Arial" w:cs="Arial"/>
          <w:sz w:val="18"/>
          <w:szCs w:val="18"/>
        </w:rPr>
      </w:pPr>
      <w:r w:rsidRPr="00EF4B83">
        <w:rPr>
          <w:rFonts w:ascii="Arial" w:hAnsi="Arial" w:cs="Arial"/>
          <w:sz w:val="18"/>
          <w:szCs w:val="18"/>
        </w:rPr>
        <w:t xml:space="preserve">Sugere-se a realização de licitação para o </w:t>
      </w:r>
      <w:r w:rsidRPr="00EF4B83">
        <w:rPr>
          <w:rFonts w:ascii="Arial" w:hAnsi="Arial" w:cs="Arial"/>
          <w:b/>
          <w:sz w:val="18"/>
          <w:szCs w:val="18"/>
        </w:rPr>
        <w:t>Sistema de Registro de Preços</w:t>
      </w:r>
      <w:r w:rsidRPr="00EF4B83">
        <w:rPr>
          <w:rFonts w:ascii="Arial" w:hAnsi="Arial" w:cs="Arial"/>
          <w:sz w:val="18"/>
          <w:szCs w:val="18"/>
        </w:rPr>
        <w:t>, pois a contratação agora solicitada enquadra-se nas hipóteses do art. 3º, inciso IV do Decreto nº 7892/2013 e Decreto 9.488/2018, e ainda, a dificuldade de se definir precisamente o quantitativo ideal a ser adquirido, e sendo possível surgirem pedidos posteriores à necessidade atual levantada.</w:t>
      </w:r>
    </w:p>
    <w:p w:rsidR="00EF4B83" w:rsidRPr="00EF4B83" w:rsidRDefault="00EF4B83" w:rsidP="0046473F">
      <w:pPr>
        <w:shd w:val="clear" w:color="auto" w:fill="FFFFFF"/>
        <w:spacing w:after="240"/>
        <w:jc w:val="both"/>
        <w:rPr>
          <w:rFonts w:ascii="Arial" w:hAnsi="Arial" w:cs="Arial"/>
          <w:sz w:val="18"/>
          <w:szCs w:val="18"/>
        </w:rPr>
      </w:pPr>
      <w:r w:rsidRPr="00EF4B83">
        <w:rPr>
          <w:rFonts w:ascii="Arial" w:hAnsi="Arial" w:cs="Arial"/>
          <w:sz w:val="18"/>
          <w:szCs w:val="18"/>
        </w:rPr>
        <w:t>Considerando a demanda desses serviços e ao mesmo tempo a necessidade de controle e racionalização do gasto público, o Registro de Preços apresenta-se como ferramenta comprovadamente eficiente na busca por melhores preços, mantendo-os registrados para uma futura e eventual contratação conforme a necessidade e disponibilidade de recursos orçamentários.</w:t>
      </w:r>
    </w:p>
    <w:p w:rsidR="00EF4B83" w:rsidRPr="00EF4B83" w:rsidRDefault="00EF4B83" w:rsidP="0046473F">
      <w:pPr>
        <w:jc w:val="both"/>
        <w:rPr>
          <w:rFonts w:ascii="Arial" w:hAnsi="Arial" w:cs="Arial"/>
          <w:sz w:val="18"/>
          <w:szCs w:val="18"/>
        </w:rPr>
      </w:pPr>
      <w:r w:rsidRPr="00EF4B83">
        <w:rPr>
          <w:rFonts w:ascii="Arial" w:hAnsi="Arial" w:cs="Arial"/>
          <w:sz w:val="18"/>
          <w:szCs w:val="18"/>
        </w:rPr>
        <w:t>Os serviços a serem contratados enquadram-se nos pressupostos do Decreto n° 9.507/2018, constituindo-se em atividades materiais acessórias, instrumentais ou complementares à área de competência legal do órgão licitante, não inerentes às categorias funcionais abrangidas por seu respectivo plano de cargos.</w:t>
      </w:r>
    </w:p>
    <w:p w:rsidR="00EF4B83" w:rsidRPr="00EF4B83" w:rsidRDefault="00EF4B83" w:rsidP="0046473F">
      <w:pPr>
        <w:spacing w:after="240"/>
        <w:jc w:val="both"/>
        <w:rPr>
          <w:rFonts w:ascii="Arial" w:hAnsi="Arial" w:cs="Arial"/>
          <w:sz w:val="18"/>
          <w:szCs w:val="18"/>
        </w:rPr>
      </w:pPr>
      <w:r w:rsidRPr="00EF4B83">
        <w:rPr>
          <w:rFonts w:ascii="Arial" w:hAnsi="Arial" w:cs="Arial"/>
          <w:sz w:val="18"/>
          <w:szCs w:val="18"/>
        </w:rPr>
        <w:t>A prestação dos serviços não gera vínculo empregatício entre os empregados da Contratada e a Administração Contratante, vedando-se qualquer relação entre estes que caracterize pessoalidade e subordinação direta.</w:t>
      </w:r>
    </w:p>
    <w:p w:rsidR="00EF4B83" w:rsidRPr="00EF4B83" w:rsidRDefault="00EF4B83" w:rsidP="008243FE">
      <w:pPr>
        <w:numPr>
          <w:ilvl w:val="1"/>
          <w:numId w:val="24"/>
        </w:numPr>
        <w:spacing w:after="200" w:line="276" w:lineRule="auto"/>
        <w:jc w:val="both"/>
        <w:rPr>
          <w:rFonts w:ascii="Arial" w:hAnsi="Arial" w:cs="Arial"/>
          <w:sz w:val="18"/>
          <w:szCs w:val="18"/>
        </w:rPr>
      </w:pPr>
      <w:r w:rsidRPr="00EF4B83">
        <w:rPr>
          <w:rFonts w:ascii="Arial" w:hAnsi="Arial" w:cs="Arial"/>
          <w:b/>
          <w:sz w:val="18"/>
          <w:szCs w:val="18"/>
        </w:rPr>
        <w:t>Duração do Contrato/Ata:</w:t>
      </w:r>
    </w:p>
    <w:p w:rsidR="00EF4B83" w:rsidRPr="00EF4B83" w:rsidRDefault="00EF4B83" w:rsidP="00EF4B83">
      <w:pPr>
        <w:jc w:val="both"/>
        <w:rPr>
          <w:rFonts w:ascii="Arial" w:hAnsi="Arial" w:cs="Arial"/>
          <w:sz w:val="18"/>
          <w:szCs w:val="18"/>
        </w:rPr>
      </w:pPr>
      <w:r w:rsidRPr="00EF4B83">
        <w:rPr>
          <w:rFonts w:ascii="Arial" w:hAnsi="Arial" w:cs="Arial"/>
          <w:sz w:val="18"/>
          <w:szCs w:val="18"/>
        </w:rPr>
        <w:t xml:space="preserve">Objeto destina-se a gerar um Contrato Administrativo para o período de 12 meses, podendo ser prorrogado por iguais e sucessivos períodos, limitado a 60 meses, com base </w:t>
      </w:r>
      <w:r w:rsidRPr="00EF4B83">
        <w:rPr>
          <w:rFonts w:ascii="Arial" w:hAnsi="Arial" w:cs="Arial"/>
          <w:color w:val="282828"/>
          <w:sz w:val="18"/>
          <w:szCs w:val="18"/>
          <w:highlight w:val="white"/>
        </w:rPr>
        <w:t>inciso II do art. 57 da Lei nº 8.666/93.</w:t>
      </w:r>
    </w:p>
    <w:p w:rsidR="00EF4B83" w:rsidRPr="00EF4B83" w:rsidRDefault="00EF4B83" w:rsidP="008243FE">
      <w:pPr>
        <w:numPr>
          <w:ilvl w:val="1"/>
          <w:numId w:val="24"/>
        </w:numPr>
        <w:tabs>
          <w:tab w:val="left" w:pos="426"/>
        </w:tabs>
        <w:spacing w:after="200" w:line="276" w:lineRule="auto"/>
        <w:rPr>
          <w:rFonts w:ascii="Arial" w:hAnsi="Arial" w:cs="Arial"/>
          <w:sz w:val="18"/>
          <w:szCs w:val="18"/>
        </w:rPr>
      </w:pPr>
      <w:r w:rsidRPr="00EF4B83">
        <w:rPr>
          <w:rFonts w:ascii="Arial" w:hAnsi="Arial" w:cs="Arial"/>
          <w:b/>
          <w:sz w:val="18"/>
          <w:szCs w:val="18"/>
        </w:rPr>
        <w:t>Relevância dos requisitos estipulados:</w:t>
      </w:r>
    </w:p>
    <w:p w:rsidR="00EF4B83" w:rsidRPr="00EF4B83" w:rsidRDefault="00EF4B83" w:rsidP="00EF4B83">
      <w:pPr>
        <w:jc w:val="both"/>
        <w:rPr>
          <w:rFonts w:ascii="Arial" w:hAnsi="Arial" w:cs="Arial"/>
          <w:sz w:val="18"/>
          <w:szCs w:val="18"/>
        </w:rPr>
      </w:pPr>
      <w:r w:rsidRPr="00EF4B83">
        <w:rPr>
          <w:rFonts w:ascii="Arial" w:hAnsi="Arial" w:cs="Arial"/>
          <w:sz w:val="18"/>
          <w:szCs w:val="18"/>
        </w:rPr>
        <w:lastRenderedPageBreak/>
        <w:t>Os requisitos estipulados devem estão baseados nas regras e vedações das normas, como o Decreto 9.507/2018, Instrução Normativa nº 05/2017 e suas alterações, além de normas correlatas.</w:t>
      </w:r>
    </w:p>
    <w:p w:rsidR="00EF4B83" w:rsidRPr="00EF4B83" w:rsidRDefault="00EF4B83" w:rsidP="00EF4B83">
      <w:pPr>
        <w:jc w:val="both"/>
        <w:rPr>
          <w:rFonts w:ascii="Arial" w:hAnsi="Arial" w:cs="Arial"/>
          <w:sz w:val="18"/>
          <w:szCs w:val="18"/>
        </w:rPr>
      </w:pPr>
    </w:p>
    <w:p w:rsidR="00EF4B83" w:rsidRPr="00EF4B83" w:rsidRDefault="00EF4B83" w:rsidP="008243FE">
      <w:pPr>
        <w:numPr>
          <w:ilvl w:val="1"/>
          <w:numId w:val="24"/>
        </w:numPr>
        <w:tabs>
          <w:tab w:val="left" w:pos="426"/>
        </w:tabs>
        <w:spacing w:after="200" w:line="276" w:lineRule="auto"/>
        <w:rPr>
          <w:rFonts w:ascii="Arial" w:hAnsi="Arial" w:cs="Arial"/>
          <w:sz w:val="18"/>
          <w:szCs w:val="18"/>
        </w:rPr>
      </w:pPr>
      <w:r w:rsidRPr="00EF4B83">
        <w:rPr>
          <w:rFonts w:ascii="Arial" w:hAnsi="Arial" w:cs="Arial"/>
          <w:b/>
          <w:sz w:val="18"/>
          <w:szCs w:val="18"/>
        </w:rPr>
        <w:t>Exigências a serem cobradas no edital</w:t>
      </w:r>
    </w:p>
    <w:p w:rsidR="00EF4B83" w:rsidRPr="00EF4B83" w:rsidRDefault="00EF4B83" w:rsidP="0004748E">
      <w:pPr>
        <w:jc w:val="both"/>
        <w:rPr>
          <w:rFonts w:ascii="Arial" w:hAnsi="Arial" w:cs="Arial"/>
          <w:sz w:val="18"/>
          <w:szCs w:val="18"/>
        </w:rPr>
      </w:pPr>
      <w:r w:rsidRPr="00EF4B83">
        <w:rPr>
          <w:rFonts w:ascii="Arial" w:hAnsi="Arial" w:cs="Arial"/>
          <w:sz w:val="18"/>
          <w:szCs w:val="18"/>
        </w:rPr>
        <w:t>Planilha de custos e formação de preços atualizada de cada categoria funcional, no formato Excel,</w:t>
      </w:r>
    </w:p>
    <w:p w:rsidR="00EF4B83" w:rsidRPr="00EF4B83" w:rsidRDefault="00EF4B83" w:rsidP="0046473F">
      <w:pPr>
        <w:jc w:val="both"/>
        <w:rPr>
          <w:rFonts w:ascii="Arial" w:hAnsi="Arial" w:cs="Arial"/>
          <w:sz w:val="18"/>
          <w:szCs w:val="18"/>
        </w:rPr>
      </w:pPr>
      <w:r w:rsidRPr="00EF4B83">
        <w:rPr>
          <w:rFonts w:ascii="Arial" w:hAnsi="Arial" w:cs="Arial"/>
          <w:sz w:val="18"/>
          <w:szCs w:val="18"/>
        </w:rPr>
        <w:t>Planilha de custo dos uniformes;</w:t>
      </w:r>
    </w:p>
    <w:p w:rsidR="00EF4B83" w:rsidRPr="00EF4B83" w:rsidRDefault="00EF4B83" w:rsidP="0046473F">
      <w:pPr>
        <w:jc w:val="both"/>
        <w:rPr>
          <w:rFonts w:ascii="Arial" w:hAnsi="Arial" w:cs="Arial"/>
          <w:sz w:val="18"/>
          <w:szCs w:val="18"/>
        </w:rPr>
      </w:pPr>
      <w:r w:rsidRPr="00EF4B83">
        <w:rPr>
          <w:rFonts w:ascii="Arial" w:hAnsi="Arial" w:cs="Arial"/>
          <w:sz w:val="18"/>
          <w:szCs w:val="18"/>
        </w:rPr>
        <w:t>Podem ser inseridos na Planilha de Custo e Formação de Preço outros itens, desde que devidamente especificados ou justificados e não contrários a lei;</w:t>
      </w:r>
    </w:p>
    <w:p w:rsidR="00EF4B83" w:rsidRPr="00EF4B83" w:rsidRDefault="00EF4B83" w:rsidP="0046473F">
      <w:pPr>
        <w:jc w:val="both"/>
        <w:rPr>
          <w:rFonts w:ascii="Arial" w:hAnsi="Arial" w:cs="Arial"/>
          <w:sz w:val="18"/>
          <w:szCs w:val="18"/>
        </w:rPr>
      </w:pPr>
      <w:r w:rsidRPr="00EF4B83">
        <w:rPr>
          <w:rFonts w:ascii="Arial" w:hAnsi="Arial" w:cs="Arial"/>
          <w:sz w:val="18"/>
          <w:szCs w:val="18"/>
        </w:rPr>
        <w:t>Guia da GFIP (</w:t>
      </w:r>
      <w:r w:rsidRPr="00EF4B83">
        <w:rPr>
          <w:rFonts w:ascii="Arial" w:hAnsi="Arial" w:cs="Arial"/>
          <w:color w:val="333333"/>
          <w:sz w:val="18"/>
          <w:szCs w:val="18"/>
          <w:highlight w:val="white"/>
        </w:rPr>
        <w:t>Guia de Recolhimento do FGTS)</w:t>
      </w:r>
      <w:r w:rsidRPr="00EF4B83">
        <w:rPr>
          <w:rFonts w:ascii="Arial" w:hAnsi="Arial" w:cs="Arial"/>
          <w:sz w:val="18"/>
          <w:szCs w:val="18"/>
        </w:rPr>
        <w:t xml:space="preserve"> ou documento apto a comprovar o Fator Acidentário de Prevenção (FAP) do licitante</w:t>
      </w:r>
    </w:p>
    <w:p w:rsidR="00EF4B83" w:rsidRPr="00EF4B83" w:rsidRDefault="00EF4B83" w:rsidP="0046473F">
      <w:pPr>
        <w:jc w:val="both"/>
        <w:rPr>
          <w:rFonts w:ascii="Arial" w:hAnsi="Arial" w:cs="Arial"/>
          <w:sz w:val="18"/>
          <w:szCs w:val="18"/>
        </w:rPr>
      </w:pPr>
      <w:r w:rsidRPr="00EF4B83">
        <w:rPr>
          <w:rFonts w:ascii="Arial" w:hAnsi="Arial" w:cs="Arial"/>
          <w:sz w:val="18"/>
          <w:szCs w:val="18"/>
        </w:rPr>
        <w:t>Declaração de que não contratará durante a vigência da avença decorrente deste certame empregados que sejam cônjuges, companheiros ou parentes em linha reta, colateral ou por afinidade, até o 3º grau, inclusive, de ocupantes de cargos de direção e de assessoramento, de servidores da UFPA, conforme Decreto n° 7.203, de 2010.</w:t>
      </w:r>
    </w:p>
    <w:p w:rsidR="00EF4B83" w:rsidRPr="00EF4B83" w:rsidRDefault="00EF4B83" w:rsidP="0046473F">
      <w:pPr>
        <w:jc w:val="both"/>
        <w:rPr>
          <w:rFonts w:ascii="Arial" w:hAnsi="Arial" w:cs="Arial"/>
          <w:sz w:val="18"/>
          <w:szCs w:val="18"/>
        </w:rPr>
      </w:pPr>
      <w:r w:rsidRPr="00EF4B83">
        <w:rPr>
          <w:rFonts w:ascii="Arial" w:hAnsi="Arial" w:cs="Arial"/>
          <w:sz w:val="18"/>
          <w:szCs w:val="18"/>
        </w:rPr>
        <w:t>Declaração de que não há administrador ou sócio com poder de direção que tenham relação de parentesco com detentor de cargo em comissão ou função de confiança que atue na área responsável pela demanda ou pela contratação; ou autoridade hierarquicamente superior no âmbito de cada órgão ou entidade.</w:t>
      </w:r>
    </w:p>
    <w:p w:rsidR="00EF4B83" w:rsidRPr="00EF4B83" w:rsidRDefault="00EF4B83" w:rsidP="0046473F">
      <w:pPr>
        <w:jc w:val="both"/>
        <w:rPr>
          <w:rFonts w:ascii="Arial" w:hAnsi="Arial" w:cs="Arial"/>
          <w:sz w:val="18"/>
          <w:szCs w:val="18"/>
        </w:rPr>
      </w:pPr>
      <w:r w:rsidRPr="00EF4B83">
        <w:rPr>
          <w:rFonts w:ascii="Arial" w:hAnsi="Arial" w:cs="Arial"/>
          <w:sz w:val="18"/>
          <w:szCs w:val="18"/>
        </w:rPr>
        <w:t>Comprovação de aptidão para a prestação dos serviços em características, quantidades e prazos compatíveis com o objeto desta licitação, mediante a apresentação de atestados fornecidos por pessoas jurídicas de direito público ou privado.</w:t>
      </w:r>
    </w:p>
    <w:p w:rsidR="00EF4B83" w:rsidRPr="00EF4B83" w:rsidRDefault="00EF4B83" w:rsidP="0046473F">
      <w:pPr>
        <w:jc w:val="both"/>
        <w:rPr>
          <w:rFonts w:ascii="Arial" w:hAnsi="Arial" w:cs="Arial"/>
          <w:sz w:val="18"/>
          <w:szCs w:val="18"/>
        </w:rPr>
      </w:pPr>
      <w:r w:rsidRPr="00EF4B83">
        <w:rPr>
          <w:rFonts w:ascii="Arial" w:hAnsi="Arial" w:cs="Arial"/>
          <w:sz w:val="18"/>
          <w:szCs w:val="18"/>
        </w:rPr>
        <w:t>Entende-se por serviços em características compatíveis com o objeto desta licitação a prestação de serviços terceirizados com dedicação exclusiva de mão de obra (residente);</w:t>
      </w:r>
    </w:p>
    <w:p w:rsidR="00EF4B83" w:rsidRPr="00EF4B83" w:rsidRDefault="00EF4B83" w:rsidP="0046473F">
      <w:pPr>
        <w:jc w:val="both"/>
        <w:rPr>
          <w:rFonts w:ascii="Arial" w:hAnsi="Arial" w:cs="Arial"/>
          <w:sz w:val="18"/>
          <w:szCs w:val="18"/>
        </w:rPr>
      </w:pPr>
      <w:r w:rsidRPr="00EF4B83">
        <w:rPr>
          <w:rFonts w:ascii="Arial" w:hAnsi="Arial" w:cs="Arial"/>
          <w:sz w:val="18"/>
          <w:szCs w:val="18"/>
        </w:rPr>
        <w:t xml:space="preserve">Entende-se por quantidade compatível com o objeto desta licitação a administração de forma concomitante </w:t>
      </w:r>
      <w:r w:rsidRPr="00EF4B83">
        <w:rPr>
          <w:rFonts w:ascii="Arial" w:hAnsi="Arial" w:cs="Arial"/>
          <w:b/>
          <w:sz w:val="18"/>
          <w:szCs w:val="18"/>
        </w:rPr>
        <w:t>de 50% da quantidade de postos de trabalho</w:t>
      </w:r>
      <w:r w:rsidRPr="00EF4B83">
        <w:rPr>
          <w:rFonts w:ascii="Arial" w:hAnsi="Arial" w:cs="Arial"/>
          <w:sz w:val="18"/>
          <w:szCs w:val="18"/>
        </w:rPr>
        <w:t xml:space="preserve"> de serviços terceirizados com dedicação exclusiva de mão de obra (residente);</w:t>
      </w:r>
    </w:p>
    <w:p w:rsidR="00EF4B83" w:rsidRPr="00EF4B83" w:rsidRDefault="00EF4B83" w:rsidP="0046473F">
      <w:pPr>
        <w:jc w:val="both"/>
        <w:rPr>
          <w:rFonts w:ascii="Arial" w:hAnsi="Arial" w:cs="Arial"/>
          <w:sz w:val="18"/>
          <w:szCs w:val="18"/>
        </w:rPr>
      </w:pPr>
      <w:r w:rsidRPr="00EF4B83">
        <w:rPr>
          <w:rFonts w:ascii="Arial" w:hAnsi="Arial" w:cs="Arial"/>
          <w:sz w:val="18"/>
          <w:szCs w:val="18"/>
        </w:rPr>
        <w:t>Será aceito o somatório de atestados e/ou declarações de períodos concomitantes para comprovar a capacidade técnica</w:t>
      </w:r>
    </w:p>
    <w:p w:rsidR="00EF4B83" w:rsidRPr="00EF4B83" w:rsidRDefault="00EF4B83" w:rsidP="0046473F">
      <w:pPr>
        <w:jc w:val="both"/>
        <w:rPr>
          <w:rFonts w:ascii="Arial" w:hAnsi="Arial" w:cs="Arial"/>
          <w:sz w:val="18"/>
          <w:szCs w:val="18"/>
        </w:rPr>
      </w:pPr>
      <w:r w:rsidRPr="00EF4B83">
        <w:rPr>
          <w:rFonts w:ascii="Arial" w:hAnsi="Arial" w:cs="Arial"/>
          <w:sz w:val="18"/>
          <w:szCs w:val="18"/>
        </w:rPr>
        <w:t>Entende-se por prazo compatível com o objeto desta licitação a prestação de serviços terceirizados com dedicação exclusiva de mão de obra (residente) por um período mínimo de 3 (três) anos ininterruptos ou não, até a data da sessão pública de abertura do</w:t>
      </w:r>
    </w:p>
    <w:p w:rsidR="00EF4B83" w:rsidRPr="00EF4B83" w:rsidRDefault="00EF4B83" w:rsidP="0046473F">
      <w:pPr>
        <w:jc w:val="both"/>
        <w:rPr>
          <w:rFonts w:ascii="Arial" w:hAnsi="Arial" w:cs="Arial"/>
          <w:sz w:val="18"/>
          <w:szCs w:val="18"/>
        </w:rPr>
      </w:pPr>
      <w:r w:rsidRPr="00EF4B83">
        <w:rPr>
          <w:rFonts w:ascii="Arial" w:hAnsi="Arial" w:cs="Arial"/>
          <w:sz w:val="18"/>
          <w:szCs w:val="18"/>
        </w:rPr>
        <w:t>Somente serão aceitos atestados expedidos após a conclusão do contrato ou se decorrido, pelo menos, um ano do início de sua execução, exceto se firmado para ser executado em prazo inferior.</w:t>
      </w:r>
    </w:p>
    <w:p w:rsidR="00EF4B83" w:rsidRPr="00EF4B83" w:rsidRDefault="00EF4B83" w:rsidP="0046473F">
      <w:pPr>
        <w:jc w:val="both"/>
        <w:rPr>
          <w:rFonts w:ascii="Arial" w:hAnsi="Arial" w:cs="Arial"/>
          <w:b/>
          <w:sz w:val="18"/>
          <w:szCs w:val="18"/>
        </w:rPr>
      </w:pPr>
      <w:r w:rsidRPr="00EF4B83">
        <w:rPr>
          <w:rFonts w:ascii="Arial" w:hAnsi="Arial" w:cs="Arial"/>
          <w:sz w:val="18"/>
          <w:szCs w:val="18"/>
        </w:rPr>
        <w:t xml:space="preserve">Para a comprovação de tempo de experiência, poderão ser aceitos cópias de contratos, registros em órgãos oficiais ou outros documentos idôneos, mediante diligência do </w:t>
      </w:r>
      <w:r w:rsidRPr="00EF4B83">
        <w:rPr>
          <w:rFonts w:ascii="Arial" w:hAnsi="Arial" w:cs="Arial"/>
          <w:b/>
          <w:sz w:val="18"/>
          <w:szCs w:val="18"/>
        </w:rPr>
        <w:t>Pregoeiro.</w:t>
      </w:r>
    </w:p>
    <w:p w:rsidR="00EF4B83" w:rsidRPr="00EF4B83" w:rsidRDefault="00EF4B83" w:rsidP="0046473F">
      <w:pPr>
        <w:jc w:val="both"/>
        <w:rPr>
          <w:rFonts w:ascii="Arial" w:hAnsi="Arial" w:cs="Arial"/>
          <w:sz w:val="18"/>
          <w:szCs w:val="18"/>
        </w:rPr>
      </w:pPr>
      <w:r w:rsidRPr="00EF4B83">
        <w:rPr>
          <w:rFonts w:ascii="Arial" w:hAnsi="Arial" w:cs="Arial"/>
          <w:sz w:val="18"/>
          <w:szCs w:val="18"/>
        </w:rPr>
        <w:t>Declaração de que instalará escritório na cidade de Belém ou na sua Região Metropolitana, a ser comprovado no prazo máximo de 60 (sessenta) dias contado a partir da vigência do contrato. Caso a licitante já disponha de matriz, filial ou escritório no local definido deverá declarar o endereço.</w:t>
      </w:r>
    </w:p>
    <w:p w:rsidR="00EF4B83" w:rsidRPr="00EF4B83" w:rsidRDefault="00EF4B83" w:rsidP="0046473F">
      <w:pPr>
        <w:jc w:val="both"/>
        <w:rPr>
          <w:rFonts w:ascii="Arial" w:hAnsi="Arial" w:cs="Arial"/>
          <w:sz w:val="18"/>
          <w:szCs w:val="18"/>
        </w:rPr>
      </w:pPr>
      <w:r w:rsidRPr="00EF4B83">
        <w:rPr>
          <w:rFonts w:ascii="Arial" w:hAnsi="Arial" w:cs="Arial"/>
          <w:sz w:val="18"/>
          <w:szCs w:val="18"/>
        </w:rPr>
        <w:t>Declaração informando se os serviços são produzidos ou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EF4B83" w:rsidRPr="00EF4B83" w:rsidRDefault="00EF4B83" w:rsidP="0046473F">
      <w:pPr>
        <w:jc w:val="both"/>
        <w:rPr>
          <w:rFonts w:ascii="Arial" w:hAnsi="Arial" w:cs="Arial"/>
          <w:sz w:val="18"/>
          <w:szCs w:val="18"/>
        </w:rPr>
      </w:pPr>
      <w:r w:rsidRPr="00EF4B83">
        <w:rPr>
          <w:rFonts w:ascii="Arial" w:hAnsi="Arial" w:cs="Arial"/>
          <w:sz w:val="18"/>
          <w:szCs w:val="18"/>
        </w:rPr>
        <w:t>Prova de inexistência de débitos inadimplidos perante a Justiça do Trabalho, mediante a apresentação de certidão negativa, nos termos do Título VII-A da Consolidação das Leis do Trabalho, aprovada pelo Decreto-Lei nº 5.452, de 1º de maio de 1943, tendo em vista o disposto no art. 3º da Lei nº 12.440, de 7 de julho de 2011.</w:t>
      </w:r>
    </w:p>
    <w:p w:rsidR="00EF4B83" w:rsidRPr="00EF4B83" w:rsidRDefault="00EF4B83" w:rsidP="00EF4B83">
      <w:pPr>
        <w:spacing w:before="240"/>
        <w:jc w:val="both"/>
        <w:rPr>
          <w:rFonts w:ascii="Arial" w:hAnsi="Arial" w:cs="Arial"/>
          <w:sz w:val="18"/>
          <w:szCs w:val="18"/>
        </w:rPr>
      </w:pPr>
      <w:r w:rsidRPr="00EF4B83">
        <w:rPr>
          <w:rFonts w:ascii="Arial" w:hAnsi="Arial" w:cs="Arial"/>
          <w:sz w:val="18"/>
          <w:szCs w:val="18"/>
        </w:rPr>
        <w:t>O licitante assinará uma declaração de pleno conhecimento das condições necessárias para a prestação dos serviços.</w:t>
      </w:r>
    </w:p>
    <w:p w:rsidR="00EF4B83" w:rsidRPr="00EF4B83" w:rsidRDefault="00EF4B83" w:rsidP="00EF4B83">
      <w:pPr>
        <w:spacing w:before="240"/>
        <w:jc w:val="both"/>
        <w:rPr>
          <w:rFonts w:ascii="Arial" w:hAnsi="Arial" w:cs="Arial"/>
          <w:sz w:val="18"/>
          <w:szCs w:val="18"/>
        </w:rPr>
      </w:pPr>
      <w:r w:rsidRPr="00EF4B83">
        <w:rPr>
          <w:rFonts w:ascii="Arial" w:hAnsi="Arial" w:cs="Arial"/>
          <w:sz w:val="18"/>
          <w:szCs w:val="18"/>
        </w:rPr>
        <w:t>Deve ser incluída nas obrigações da contratada a exigência de comprovação, antes da efetivação da contratação, das seguintes condições:</w:t>
      </w:r>
    </w:p>
    <w:p w:rsidR="00EF4B83" w:rsidRPr="00EF4B83" w:rsidRDefault="00EF4B83" w:rsidP="00EF4B83">
      <w:pPr>
        <w:spacing w:before="240"/>
        <w:jc w:val="both"/>
        <w:rPr>
          <w:rFonts w:ascii="Arial" w:hAnsi="Arial" w:cs="Arial"/>
          <w:sz w:val="18"/>
          <w:szCs w:val="18"/>
        </w:rPr>
      </w:pPr>
      <w:r w:rsidRPr="00EF4B83">
        <w:rPr>
          <w:rFonts w:ascii="Arial" w:hAnsi="Arial" w:cs="Arial"/>
          <w:sz w:val="18"/>
          <w:szCs w:val="18"/>
        </w:rPr>
        <w:t>Não possuir inscrição no cadastro de empregadores flagrados explorando trabalhadores em condições análogas às de escravo, instituído pela Secretaria Trabalho, por meio da Portaria nº 540/2004;</w:t>
      </w:r>
    </w:p>
    <w:p w:rsidR="00EF4B83" w:rsidRPr="00EF4B83" w:rsidRDefault="00EF4B83" w:rsidP="00EF4B83">
      <w:pPr>
        <w:spacing w:before="240"/>
        <w:jc w:val="both"/>
        <w:rPr>
          <w:rFonts w:ascii="Arial" w:hAnsi="Arial" w:cs="Arial"/>
          <w:sz w:val="18"/>
          <w:szCs w:val="18"/>
        </w:rPr>
      </w:pPr>
      <w:r w:rsidRPr="00EF4B83">
        <w:rPr>
          <w:rFonts w:ascii="Arial" w:hAnsi="Arial" w:cs="Arial"/>
          <w:sz w:val="18"/>
          <w:szCs w:val="18"/>
        </w:rPr>
        <w:t xml:space="preserve">Não ter sido condenada, a contratada ou seus dirigentes, por infringir as leis de combate à discriminação de raça ou de gênero, ao trabalho infantil e ao trabalho escravo, em afronta a previsão aos artigos 1° e 170 da Constituição Federal de 1988; do artigo 149 do Código Penal Brasileiro; do Decreto n° 5.017/2004 (promulga o Protocolo de Palermo) e das Convenções da OIT </w:t>
      </w:r>
      <w:proofErr w:type="spellStart"/>
      <w:r w:rsidRPr="00EF4B83">
        <w:rPr>
          <w:rFonts w:ascii="Arial" w:hAnsi="Arial" w:cs="Arial"/>
          <w:sz w:val="18"/>
          <w:szCs w:val="18"/>
        </w:rPr>
        <w:t>nºs</w:t>
      </w:r>
      <w:proofErr w:type="spellEnd"/>
      <w:r w:rsidRPr="00EF4B83">
        <w:rPr>
          <w:rFonts w:ascii="Arial" w:hAnsi="Arial" w:cs="Arial"/>
          <w:sz w:val="18"/>
          <w:szCs w:val="18"/>
        </w:rPr>
        <w:t xml:space="preserve"> 29 e 105.</w:t>
      </w:r>
    </w:p>
    <w:p w:rsidR="00EF4B83" w:rsidRPr="00EF4B83" w:rsidRDefault="00EF4B83" w:rsidP="00EF4B83">
      <w:pPr>
        <w:spacing w:before="240"/>
        <w:jc w:val="both"/>
        <w:rPr>
          <w:rFonts w:ascii="Arial" w:hAnsi="Arial" w:cs="Arial"/>
          <w:b/>
          <w:sz w:val="18"/>
          <w:szCs w:val="18"/>
        </w:rPr>
      </w:pPr>
      <w:r w:rsidRPr="00EF4B83">
        <w:rPr>
          <w:rFonts w:ascii="Arial" w:hAnsi="Arial" w:cs="Arial"/>
          <w:sz w:val="18"/>
          <w:szCs w:val="18"/>
        </w:rPr>
        <w:t xml:space="preserve">Declaração de contratos firmados com a iniciativa privada e com a Administração Pública, vigentes na data da sessão pública de abertura do </w:t>
      </w:r>
      <w:r w:rsidRPr="00EF4B83">
        <w:rPr>
          <w:rFonts w:ascii="Arial" w:hAnsi="Arial" w:cs="Arial"/>
          <w:b/>
          <w:sz w:val="18"/>
          <w:szCs w:val="18"/>
        </w:rPr>
        <w:t>Pregão.</w:t>
      </w:r>
    </w:p>
    <w:p w:rsidR="00EF4B83" w:rsidRPr="00EF4B83" w:rsidRDefault="00EF4B83" w:rsidP="00EF4B83">
      <w:pPr>
        <w:spacing w:before="240"/>
        <w:jc w:val="both"/>
        <w:rPr>
          <w:rFonts w:ascii="Arial" w:hAnsi="Arial" w:cs="Arial"/>
          <w:sz w:val="18"/>
          <w:szCs w:val="18"/>
        </w:rPr>
      </w:pPr>
      <w:r w:rsidRPr="00EF4B83">
        <w:rPr>
          <w:rFonts w:ascii="Arial" w:hAnsi="Arial" w:cs="Arial"/>
          <w:sz w:val="18"/>
          <w:szCs w:val="18"/>
        </w:rPr>
        <w:t>Capital Circulante Líquido (CCL) ou Capital de Giro (Ativo Circulante – Passivo Circulante) de, no mínimo, 16,66% (dezesseis inteiros e sessenta e seis centésimos por cento) do valor da proposta, deduzidos os insumos dos serviços;</w:t>
      </w:r>
    </w:p>
    <w:p w:rsidR="00EF4B83" w:rsidRPr="00EF4B83" w:rsidRDefault="00EF4B83" w:rsidP="00EF4B83">
      <w:pPr>
        <w:tabs>
          <w:tab w:val="left" w:pos="5610"/>
        </w:tabs>
        <w:rPr>
          <w:rFonts w:ascii="Arial" w:hAnsi="Arial" w:cs="Arial"/>
          <w:sz w:val="18"/>
          <w:szCs w:val="18"/>
        </w:rPr>
      </w:pPr>
    </w:p>
    <w:p w:rsidR="00EF4B83" w:rsidRPr="00EF4B83" w:rsidRDefault="00EF4B83" w:rsidP="008243FE">
      <w:pPr>
        <w:numPr>
          <w:ilvl w:val="1"/>
          <w:numId w:val="24"/>
        </w:numPr>
        <w:shd w:val="clear" w:color="auto" w:fill="FFFFFF"/>
        <w:tabs>
          <w:tab w:val="left" w:pos="284"/>
        </w:tabs>
        <w:spacing w:after="200" w:line="276" w:lineRule="auto"/>
        <w:rPr>
          <w:rFonts w:ascii="Arial" w:hAnsi="Arial" w:cs="Arial"/>
          <w:sz w:val="18"/>
          <w:szCs w:val="18"/>
        </w:rPr>
      </w:pPr>
      <w:r w:rsidRPr="00EF4B83">
        <w:rPr>
          <w:rFonts w:ascii="Arial" w:hAnsi="Arial" w:cs="Arial"/>
          <w:sz w:val="18"/>
          <w:szCs w:val="18"/>
        </w:rPr>
        <w:t xml:space="preserve"> Da Sustentabilidade </w:t>
      </w:r>
    </w:p>
    <w:p w:rsidR="00EF4B83" w:rsidRPr="00EF4B83" w:rsidRDefault="00EF4B83" w:rsidP="00EF4B83">
      <w:pPr>
        <w:jc w:val="both"/>
        <w:rPr>
          <w:rFonts w:ascii="Arial" w:hAnsi="Arial" w:cs="Arial"/>
          <w:sz w:val="18"/>
          <w:szCs w:val="18"/>
        </w:rPr>
      </w:pPr>
      <w:r w:rsidRPr="00EF4B83">
        <w:rPr>
          <w:rFonts w:ascii="Arial" w:hAnsi="Arial" w:cs="Arial"/>
          <w:sz w:val="18"/>
          <w:szCs w:val="18"/>
        </w:rPr>
        <w:t>A contratada deverá obedecer às normas técnicas, de saúde, de higiene e de segurança do trabalho, de acordo com as normas da Secretaria do Trabalho/Ministério da Economia.</w:t>
      </w:r>
    </w:p>
    <w:p w:rsidR="00EF4B83" w:rsidRPr="00EF4B83" w:rsidRDefault="00EF4B83" w:rsidP="00EF4B83">
      <w:pPr>
        <w:jc w:val="both"/>
        <w:rPr>
          <w:rFonts w:ascii="Arial" w:hAnsi="Arial" w:cs="Arial"/>
          <w:sz w:val="18"/>
          <w:szCs w:val="18"/>
        </w:rPr>
      </w:pPr>
    </w:p>
    <w:p w:rsidR="00EF4B83" w:rsidRPr="00EF4B83" w:rsidRDefault="00EF4B83" w:rsidP="00EF4B83">
      <w:pPr>
        <w:jc w:val="both"/>
        <w:rPr>
          <w:rFonts w:ascii="Arial" w:hAnsi="Arial" w:cs="Arial"/>
          <w:sz w:val="18"/>
          <w:szCs w:val="18"/>
        </w:rPr>
      </w:pPr>
      <w:r w:rsidRPr="00EF4B83">
        <w:rPr>
          <w:rFonts w:ascii="Arial" w:hAnsi="Arial" w:cs="Arial"/>
          <w:sz w:val="18"/>
          <w:szCs w:val="18"/>
        </w:rPr>
        <w:t>A contratada deverá fornecer aos empregados os equipamentos de segurança que se fizerem necessários, para a execução de serviços e fiscalizar o uso.</w:t>
      </w:r>
    </w:p>
    <w:p w:rsidR="00EF4B83" w:rsidRPr="00EF4B83" w:rsidRDefault="00EF4B83" w:rsidP="00EF4B83">
      <w:pPr>
        <w:jc w:val="both"/>
        <w:rPr>
          <w:rFonts w:ascii="Arial" w:hAnsi="Arial" w:cs="Arial"/>
          <w:sz w:val="18"/>
          <w:szCs w:val="18"/>
        </w:rPr>
      </w:pPr>
    </w:p>
    <w:p w:rsidR="00EF4B83" w:rsidRPr="00EF4B83" w:rsidRDefault="00EF4B83" w:rsidP="00EF4B83">
      <w:pPr>
        <w:jc w:val="both"/>
        <w:rPr>
          <w:rFonts w:ascii="Arial" w:hAnsi="Arial" w:cs="Arial"/>
          <w:sz w:val="18"/>
          <w:szCs w:val="18"/>
        </w:rPr>
      </w:pPr>
      <w:r w:rsidRPr="00EF4B83">
        <w:rPr>
          <w:rFonts w:ascii="Arial" w:hAnsi="Arial" w:cs="Arial"/>
          <w:sz w:val="18"/>
          <w:szCs w:val="18"/>
        </w:rPr>
        <w:t>A contratada deverá elaborar e implementar Programa de Controle Médico de Saúde Ocupacional - PCMSO, com o objetivo de promoção e preservação da saúde dos trabalhadores, de acordo com as Normas Regulamentadoras da Secretaria do Trabalho/Ministério da Economia.</w:t>
      </w:r>
    </w:p>
    <w:p w:rsidR="00EF4B83" w:rsidRPr="00EF4B83" w:rsidRDefault="00EF4B83" w:rsidP="00EF4B83">
      <w:pPr>
        <w:jc w:val="both"/>
        <w:rPr>
          <w:rFonts w:ascii="Arial" w:hAnsi="Arial" w:cs="Arial"/>
          <w:sz w:val="18"/>
          <w:szCs w:val="18"/>
        </w:rPr>
      </w:pPr>
    </w:p>
    <w:p w:rsidR="00EF4B83" w:rsidRPr="00EF4B83" w:rsidRDefault="00EF4B83" w:rsidP="00EF4B83">
      <w:pPr>
        <w:jc w:val="both"/>
        <w:rPr>
          <w:rFonts w:ascii="Arial" w:hAnsi="Arial" w:cs="Arial"/>
          <w:sz w:val="18"/>
          <w:szCs w:val="18"/>
        </w:rPr>
      </w:pPr>
      <w:r w:rsidRPr="00EF4B83">
        <w:rPr>
          <w:rFonts w:ascii="Arial" w:hAnsi="Arial" w:cs="Arial"/>
          <w:sz w:val="18"/>
          <w:szCs w:val="18"/>
        </w:rPr>
        <w:t>Na definição das rotinas de execução das atividades para contratação dos serviços terceirizados deverá ser previsto e estimado período adequado, para a orientação e ambientação dos trabalhadores às políticas de responsabilidade socioambiental adotadas a UFPA, durante toda a vigência do contrato;</w:t>
      </w:r>
    </w:p>
    <w:p w:rsidR="00EF4B83" w:rsidRPr="00EF4B83" w:rsidRDefault="00EF4B83" w:rsidP="00EF4B83">
      <w:pPr>
        <w:jc w:val="both"/>
        <w:rPr>
          <w:rFonts w:ascii="Arial" w:hAnsi="Arial" w:cs="Arial"/>
          <w:sz w:val="18"/>
          <w:szCs w:val="18"/>
        </w:rPr>
      </w:pPr>
    </w:p>
    <w:p w:rsidR="00EF4B83" w:rsidRPr="00EF4B83" w:rsidRDefault="00EF4B83" w:rsidP="00EF4B83">
      <w:pPr>
        <w:jc w:val="both"/>
        <w:rPr>
          <w:rFonts w:ascii="Arial" w:hAnsi="Arial" w:cs="Arial"/>
          <w:color w:val="000000"/>
          <w:sz w:val="18"/>
          <w:szCs w:val="18"/>
        </w:rPr>
      </w:pPr>
      <w:r w:rsidRPr="00EF4B83">
        <w:rPr>
          <w:rFonts w:ascii="Arial" w:hAnsi="Arial" w:cs="Arial"/>
          <w:sz w:val="18"/>
          <w:szCs w:val="18"/>
        </w:rPr>
        <w:t xml:space="preserve">A contratada deve comprovar o cumprimento da reserva de postos prevista em lei para pessoa com deficiência ou reabilitado da Previdência Social </w:t>
      </w:r>
      <w:r w:rsidRPr="00EF4B83">
        <w:rPr>
          <w:rFonts w:ascii="Arial" w:hAnsi="Arial" w:cs="Arial"/>
          <w:color w:val="000000"/>
          <w:sz w:val="18"/>
          <w:szCs w:val="18"/>
        </w:rPr>
        <w:t xml:space="preserve">e que atendam às regras de acessibilidade previstas na legislação, conforme inciso V, Art. 3º da Lei 8.666/93. </w:t>
      </w:r>
    </w:p>
    <w:p w:rsidR="00EF4B83" w:rsidRPr="00EF4B83" w:rsidRDefault="00EF4B83" w:rsidP="00EF4B83">
      <w:pPr>
        <w:jc w:val="both"/>
        <w:rPr>
          <w:rFonts w:ascii="Arial" w:hAnsi="Arial" w:cs="Arial"/>
          <w:color w:val="000000"/>
          <w:sz w:val="18"/>
          <w:szCs w:val="18"/>
        </w:rPr>
      </w:pPr>
    </w:p>
    <w:p w:rsidR="00EF4B83" w:rsidRPr="00EF4B83" w:rsidRDefault="00EF4B83" w:rsidP="00EF4B83">
      <w:pPr>
        <w:jc w:val="both"/>
        <w:rPr>
          <w:rFonts w:ascii="Arial" w:hAnsi="Arial" w:cs="Arial"/>
          <w:sz w:val="18"/>
          <w:szCs w:val="18"/>
        </w:rPr>
      </w:pPr>
      <w:r w:rsidRPr="00EF4B83">
        <w:rPr>
          <w:rFonts w:ascii="Arial" w:hAnsi="Arial" w:cs="Arial"/>
          <w:color w:val="000000"/>
          <w:sz w:val="18"/>
          <w:szCs w:val="18"/>
        </w:rPr>
        <w:t>A prioridade ao emprego de mão de obra de origem local.</w:t>
      </w:r>
    </w:p>
    <w:p w:rsidR="00EF4B83" w:rsidRPr="00EF4B83" w:rsidRDefault="00EF4B83" w:rsidP="00EF4B83">
      <w:pPr>
        <w:jc w:val="both"/>
        <w:rPr>
          <w:rFonts w:ascii="Arial" w:hAnsi="Arial" w:cs="Arial"/>
          <w:sz w:val="18"/>
          <w:szCs w:val="18"/>
        </w:rPr>
      </w:pPr>
    </w:p>
    <w:p w:rsidR="00EF4B83" w:rsidRPr="00EF4B83" w:rsidRDefault="00EF4B83" w:rsidP="00EF4B83">
      <w:pPr>
        <w:jc w:val="both"/>
        <w:rPr>
          <w:rFonts w:ascii="Arial" w:hAnsi="Arial" w:cs="Arial"/>
          <w:sz w:val="18"/>
          <w:szCs w:val="18"/>
        </w:rPr>
      </w:pPr>
      <w:r w:rsidRPr="00EF4B83">
        <w:rPr>
          <w:rFonts w:ascii="Arial" w:hAnsi="Arial" w:cs="Arial"/>
          <w:sz w:val="18"/>
          <w:szCs w:val="18"/>
        </w:rPr>
        <w:t>Capacitação de todos os trabalhadores em saúde e segurança no trabalho, dentro da jornada de trabalho, observada a carga horária mínima de duas horas mensais, com ênfase na prevenção de acidentes.</w:t>
      </w:r>
    </w:p>
    <w:p w:rsidR="00EF4B83" w:rsidRPr="00EF4B83" w:rsidRDefault="00EF4B83" w:rsidP="00EF4B83">
      <w:pPr>
        <w:jc w:val="both"/>
        <w:rPr>
          <w:rFonts w:ascii="Arial" w:hAnsi="Arial" w:cs="Arial"/>
          <w:sz w:val="18"/>
          <w:szCs w:val="18"/>
        </w:rPr>
      </w:pPr>
      <w:r w:rsidRPr="00EF4B83">
        <w:rPr>
          <w:rFonts w:ascii="Arial" w:hAnsi="Arial" w:cs="Arial"/>
          <w:sz w:val="18"/>
          <w:szCs w:val="18"/>
        </w:rPr>
        <w:t xml:space="preserve">A contratada deverá obter conhecimento das políticas, diretrizes e Planos relacionados à sustentabilidade da instituição, estando os postos de trabalho submetidos </w:t>
      </w:r>
      <w:proofErr w:type="gramStart"/>
      <w:r w:rsidRPr="00EF4B83">
        <w:rPr>
          <w:rFonts w:ascii="Arial" w:hAnsi="Arial" w:cs="Arial"/>
          <w:sz w:val="18"/>
          <w:szCs w:val="18"/>
        </w:rPr>
        <w:t>ao cumprimentos</w:t>
      </w:r>
      <w:proofErr w:type="gramEnd"/>
      <w:r w:rsidRPr="00EF4B83">
        <w:rPr>
          <w:rFonts w:ascii="Arial" w:hAnsi="Arial" w:cs="Arial"/>
          <w:sz w:val="18"/>
          <w:szCs w:val="18"/>
        </w:rPr>
        <w:t xml:space="preserve"> das práticas e metas estabelecidas nestes documentos. </w:t>
      </w:r>
    </w:p>
    <w:p w:rsidR="00EF4B83" w:rsidRPr="00EF4B83" w:rsidRDefault="00EF4B83" w:rsidP="00EF4B83">
      <w:pPr>
        <w:rPr>
          <w:rFonts w:ascii="Arial" w:hAnsi="Arial" w:cs="Arial"/>
          <w:sz w:val="18"/>
          <w:szCs w:val="18"/>
          <w:highlight w:val="cyan"/>
        </w:rPr>
      </w:pPr>
    </w:p>
    <w:p w:rsidR="00EF4B83" w:rsidRPr="00EF4B83" w:rsidRDefault="00EF4B83" w:rsidP="00EF4B83">
      <w:pPr>
        <w:rPr>
          <w:rFonts w:ascii="Arial" w:hAnsi="Arial" w:cs="Arial"/>
          <w:sz w:val="18"/>
          <w:szCs w:val="18"/>
          <w:highlight w:val="white"/>
        </w:rPr>
      </w:pPr>
      <w:r w:rsidRPr="00EF4B83">
        <w:rPr>
          <w:rFonts w:ascii="Arial" w:hAnsi="Arial" w:cs="Arial"/>
          <w:sz w:val="18"/>
          <w:szCs w:val="18"/>
          <w:highlight w:val="white"/>
        </w:rPr>
        <w:t xml:space="preserve">REQUISITOS FUNCIONAIS </w:t>
      </w:r>
    </w:p>
    <w:p w:rsidR="00EF4B83" w:rsidRPr="00EF4B83" w:rsidRDefault="00EF4B83" w:rsidP="00EF4B83">
      <w:pPr>
        <w:rPr>
          <w:rFonts w:ascii="Arial" w:hAnsi="Arial" w:cs="Arial"/>
          <w:sz w:val="18"/>
          <w:szCs w:val="18"/>
          <w:highlight w:val="cyan"/>
        </w:rPr>
      </w:pPr>
    </w:p>
    <w:p w:rsidR="0046473F" w:rsidRPr="0046473F" w:rsidRDefault="0046473F" w:rsidP="008243FE">
      <w:pPr>
        <w:pStyle w:val="PargrafodaLista"/>
        <w:numPr>
          <w:ilvl w:val="0"/>
          <w:numId w:val="26"/>
        </w:numPr>
        <w:tabs>
          <w:tab w:val="left" w:pos="426"/>
        </w:tabs>
        <w:ind w:left="0" w:firstLine="0"/>
        <w:jc w:val="both"/>
        <w:rPr>
          <w:rFonts w:ascii="Arial" w:hAnsi="Arial" w:cs="Arial"/>
          <w:color w:val="000000"/>
          <w:sz w:val="18"/>
          <w:szCs w:val="18"/>
        </w:rPr>
      </w:pPr>
      <w:r w:rsidRPr="0046473F">
        <w:rPr>
          <w:rFonts w:ascii="Arial" w:eastAsia="Arial" w:hAnsi="Arial" w:cs="Arial"/>
          <w:b/>
          <w:color w:val="000000"/>
          <w:sz w:val="18"/>
          <w:szCs w:val="18"/>
        </w:rPr>
        <w:t>Auxiliar Administrativo</w:t>
      </w:r>
      <w:r w:rsidRPr="0046473F">
        <w:rPr>
          <w:rFonts w:ascii="Arial" w:eastAsia="Arial" w:hAnsi="Arial" w:cs="Arial"/>
          <w:color w:val="000000"/>
          <w:sz w:val="18"/>
          <w:szCs w:val="18"/>
        </w:rPr>
        <w:t xml:space="preserve"> - </w:t>
      </w:r>
      <w:r w:rsidRPr="0046473F">
        <w:rPr>
          <w:rFonts w:ascii="Arial" w:hAnsi="Arial" w:cs="Arial"/>
          <w:sz w:val="18"/>
          <w:szCs w:val="18"/>
        </w:rPr>
        <w:t xml:space="preserve">Executar serviços de apoio nas áreas de recursos humanos, administração, finanças e logística; </w:t>
      </w:r>
      <w:r w:rsidRPr="0046473F">
        <w:rPr>
          <w:rFonts w:ascii="Arial" w:hAnsi="Arial" w:cs="Arial"/>
          <w:color w:val="000000"/>
          <w:sz w:val="18"/>
          <w:szCs w:val="18"/>
        </w:rPr>
        <w:t>promover a triagem inicial de processos administrativos e documentos, tanto</w:t>
      </w:r>
      <w:r w:rsidRPr="0046473F">
        <w:rPr>
          <w:rFonts w:ascii="Arial" w:hAnsi="Arial" w:cs="Arial"/>
          <w:color w:val="000000"/>
          <w:sz w:val="18"/>
          <w:szCs w:val="18"/>
        </w:rPr>
        <w:br/>
        <w:t>físicos quanto eletrônicos, que sejam tramitados para o setor.</w:t>
      </w:r>
      <w:r>
        <w:rPr>
          <w:rFonts w:ascii="Arial" w:hAnsi="Arial" w:cs="Arial"/>
          <w:color w:val="000000"/>
          <w:sz w:val="18"/>
          <w:szCs w:val="18"/>
        </w:rPr>
        <w:t xml:space="preserve"> </w:t>
      </w:r>
      <w:r w:rsidRPr="0046473F">
        <w:rPr>
          <w:rFonts w:ascii="Arial" w:hAnsi="Arial" w:cs="Arial"/>
          <w:color w:val="000000"/>
          <w:sz w:val="18"/>
          <w:szCs w:val="18"/>
        </w:rPr>
        <w:t>Prestar auxílio nas atividades de recebimento, protocolo,</w:t>
      </w:r>
      <w:r>
        <w:rPr>
          <w:rFonts w:ascii="Arial" w:hAnsi="Arial" w:cs="Arial"/>
          <w:color w:val="000000"/>
          <w:sz w:val="18"/>
          <w:szCs w:val="18"/>
        </w:rPr>
        <w:t xml:space="preserve"> </w:t>
      </w:r>
      <w:r w:rsidRPr="0046473F">
        <w:rPr>
          <w:rFonts w:ascii="Arial" w:hAnsi="Arial" w:cs="Arial"/>
          <w:color w:val="000000"/>
          <w:sz w:val="18"/>
          <w:szCs w:val="18"/>
        </w:rPr>
        <w:t>digitalização, cadastro,</w:t>
      </w:r>
      <w:r>
        <w:rPr>
          <w:rFonts w:ascii="Arial" w:hAnsi="Arial" w:cs="Arial"/>
          <w:color w:val="000000"/>
          <w:sz w:val="18"/>
          <w:szCs w:val="18"/>
        </w:rPr>
        <w:t xml:space="preserve"> </w:t>
      </w:r>
      <w:r w:rsidRPr="0046473F">
        <w:rPr>
          <w:rFonts w:ascii="Arial" w:hAnsi="Arial" w:cs="Arial"/>
          <w:color w:val="000000"/>
          <w:sz w:val="18"/>
          <w:szCs w:val="18"/>
        </w:rPr>
        <w:t>distribuição, tramitação e arquivamento de processos administrativos e</w:t>
      </w:r>
      <w:r>
        <w:rPr>
          <w:rFonts w:ascii="Arial" w:hAnsi="Arial" w:cs="Arial"/>
          <w:color w:val="000000"/>
          <w:sz w:val="18"/>
          <w:szCs w:val="18"/>
        </w:rPr>
        <w:t xml:space="preserve"> </w:t>
      </w:r>
      <w:r w:rsidRPr="0046473F">
        <w:rPr>
          <w:rFonts w:ascii="Arial" w:hAnsi="Arial" w:cs="Arial"/>
          <w:color w:val="000000"/>
          <w:sz w:val="18"/>
          <w:szCs w:val="18"/>
        </w:rPr>
        <w:t>documentos, mediante o uso de recursos de tecnologia da informação e</w:t>
      </w:r>
      <w:r>
        <w:rPr>
          <w:rFonts w:ascii="Arial" w:hAnsi="Arial" w:cs="Arial"/>
          <w:color w:val="000000"/>
          <w:sz w:val="18"/>
          <w:szCs w:val="18"/>
        </w:rPr>
        <w:t xml:space="preserve"> </w:t>
      </w:r>
      <w:r w:rsidRPr="0046473F">
        <w:rPr>
          <w:rFonts w:ascii="Arial" w:hAnsi="Arial" w:cs="Arial"/>
          <w:color w:val="000000"/>
          <w:sz w:val="18"/>
          <w:szCs w:val="18"/>
        </w:rPr>
        <w:t>sistemas informatizados;</w:t>
      </w:r>
    </w:p>
    <w:p w:rsidR="0046473F" w:rsidRPr="0046473F" w:rsidRDefault="0046473F" w:rsidP="0046473F">
      <w:pPr>
        <w:tabs>
          <w:tab w:val="left" w:pos="426"/>
        </w:tabs>
        <w:jc w:val="both"/>
        <w:rPr>
          <w:rStyle w:val="fontstyle01"/>
          <w:rFonts w:ascii="Arial" w:hAnsi="Arial" w:cs="Arial"/>
          <w:sz w:val="18"/>
          <w:szCs w:val="18"/>
        </w:rPr>
      </w:pPr>
      <w:r w:rsidRPr="0046473F">
        <w:rPr>
          <w:rFonts w:ascii="Arial" w:hAnsi="Arial" w:cs="Arial"/>
          <w:color w:val="000000"/>
          <w:sz w:val="18"/>
          <w:szCs w:val="18"/>
        </w:rPr>
        <w:t>Operar equipamentos de microinformática, para fins de auxílio na execução de</w:t>
      </w:r>
      <w:r w:rsidRPr="0046473F">
        <w:rPr>
          <w:rFonts w:ascii="Arial" w:hAnsi="Arial" w:cs="Arial"/>
          <w:color w:val="000000"/>
          <w:sz w:val="18"/>
          <w:szCs w:val="18"/>
        </w:rPr>
        <w:br/>
        <w:t>atividades rotineiras de baixa complexidade, como a inserção, correção,</w:t>
      </w:r>
      <w:r>
        <w:rPr>
          <w:rFonts w:ascii="Arial" w:hAnsi="Arial" w:cs="Arial"/>
          <w:color w:val="000000"/>
          <w:sz w:val="18"/>
          <w:szCs w:val="18"/>
        </w:rPr>
        <w:t xml:space="preserve"> </w:t>
      </w:r>
      <w:r w:rsidRPr="0046473F">
        <w:rPr>
          <w:rFonts w:ascii="Arial" w:hAnsi="Arial" w:cs="Arial"/>
          <w:color w:val="000000"/>
          <w:sz w:val="18"/>
          <w:szCs w:val="18"/>
        </w:rPr>
        <w:t>alteração e exclusão de dados e informações em planilhas eletrônicas, editores</w:t>
      </w:r>
      <w:r>
        <w:rPr>
          <w:rFonts w:ascii="Arial" w:hAnsi="Arial" w:cs="Arial"/>
          <w:color w:val="000000"/>
          <w:sz w:val="18"/>
          <w:szCs w:val="18"/>
        </w:rPr>
        <w:t xml:space="preserve"> </w:t>
      </w:r>
      <w:r w:rsidRPr="0046473F">
        <w:rPr>
          <w:rFonts w:ascii="Arial" w:hAnsi="Arial" w:cs="Arial"/>
          <w:color w:val="000000"/>
          <w:sz w:val="18"/>
          <w:szCs w:val="18"/>
        </w:rPr>
        <w:t>de texto, e sistemas informatizados, segundo diretrizes estabelecidas pelo setor;</w:t>
      </w:r>
    </w:p>
    <w:p w:rsidR="0046473F" w:rsidRPr="0046473F" w:rsidRDefault="0046473F" w:rsidP="0046473F">
      <w:pPr>
        <w:tabs>
          <w:tab w:val="left" w:pos="426"/>
        </w:tabs>
        <w:jc w:val="both"/>
        <w:rPr>
          <w:rFonts w:ascii="Arial" w:hAnsi="Arial" w:cs="Arial"/>
          <w:color w:val="000000"/>
          <w:sz w:val="18"/>
          <w:szCs w:val="18"/>
        </w:rPr>
      </w:pPr>
      <w:r w:rsidRPr="0046473F">
        <w:rPr>
          <w:rFonts w:ascii="Arial" w:hAnsi="Arial" w:cs="Arial"/>
          <w:color w:val="000000"/>
          <w:sz w:val="18"/>
          <w:szCs w:val="18"/>
        </w:rPr>
        <w:t>Conferir dados cadastrais e documentos de identificação de pessoas físicas e</w:t>
      </w:r>
      <w:r>
        <w:rPr>
          <w:rFonts w:ascii="Arial" w:hAnsi="Arial" w:cs="Arial"/>
          <w:color w:val="000000"/>
          <w:sz w:val="18"/>
          <w:szCs w:val="18"/>
        </w:rPr>
        <w:t xml:space="preserve"> </w:t>
      </w:r>
      <w:r w:rsidRPr="0046473F">
        <w:rPr>
          <w:rFonts w:ascii="Arial" w:hAnsi="Arial" w:cs="Arial"/>
          <w:color w:val="000000"/>
          <w:sz w:val="18"/>
          <w:szCs w:val="18"/>
        </w:rPr>
        <w:t>jurídicas necessários à instrução de processos administrativos;</w:t>
      </w:r>
      <w:r>
        <w:rPr>
          <w:rFonts w:ascii="Arial" w:hAnsi="Arial" w:cs="Arial"/>
          <w:color w:val="000000"/>
          <w:sz w:val="18"/>
          <w:szCs w:val="18"/>
        </w:rPr>
        <w:t xml:space="preserve"> </w:t>
      </w:r>
      <w:r w:rsidRPr="0046473F">
        <w:rPr>
          <w:rFonts w:ascii="Arial" w:hAnsi="Arial" w:cs="Arial"/>
          <w:color w:val="000000"/>
          <w:sz w:val="18"/>
          <w:szCs w:val="18"/>
        </w:rPr>
        <w:t>Realizar levantamentos de dados, relatórios quantitativos, pesquisas e gráficos</w:t>
      </w:r>
      <w:r w:rsidRPr="0046473F">
        <w:rPr>
          <w:rFonts w:ascii="Arial" w:hAnsi="Arial" w:cs="Arial"/>
          <w:color w:val="000000"/>
          <w:sz w:val="18"/>
          <w:szCs w:val="18"/>
        </w:rPr>
        <w:br/>
        <w:t>de baixa complexidade, utilizando-se de planilhas eletrônicas, editores de texto</w:t>
      </w:r>
      <w:r>
        <w:rPr>
          <w:rFonts w:ascii="Arial" w:hAnsi="Arial" w:cs="Arial"/>
          <w:color w:val="000000"/>
          <w:sz w:val="18"/>
          <w:szCs w:val="18"/>
        </w:rPr>
        <w:t xml:space="preserve"> </w:t>
      </w:r>
      <w:r w:rsidRPr="0046473F">
        <w:rPr>
          <w:rFonts w:ascii="Arial" w:hAnsi="Arial" w:cs="Arial"/>
          <w:color w:val="000000"/>
          <w:sz w:val="18"/>
          <w:szCs w:val="18"/>
        </w:rPr>
        <w:t>e navegadores da Internet;</w:t>
      </w:r>
    </w:p>
    <w:p w:rsidR="0046473F" w:rsidRPr="0046473F" w:rsidRDefault="0046473F" w:rsidP="0046473F">
      <w:pPr>
        <w:tabs>
          <w:tab w:val="left" w:pos="426"/>
        </w:tabs>
        <w:jc w:val="both"/>
        <w:rPr>
          <w:rFonts w:ascii="Arial" w:hAnsi="Arial" w:cs="Arial"/>
          <w:color w:val="000000"/>
          <w:sz w:val="18"/>
          <w:szCs w:val="18"/>
        </w:rPr>
      </w:pPr>
      <w:r w:rsidRPr="0046473F">
        <w:rPr>
          <w:rFonts w:ascii="Arial" w:hAnsi="Arial" w:cs="Arial"/>
          <w:color w:val="000000"/>
          <w:sz w:val="18"/>
          <w:szCs w:val="18"/>
        </w:rPr>
        <w:t>Elaborar pequenos expedientes escritos para mero encaminhamento de</w:t>
      </w:r>
      <w:r>
        <w:rPr>
          <w:rFonts w:ascii="Arial" w:hAnsi="Arial" w:cs="Arial"/>
          <w:color w:val="000000"/>
          <w:sz w:val="18"/>
          <w:szCs w:val="18"/>
        </w:rPr>
        <w:t xml:space="preserve"> </w:t>
      </w:r>
      <w:r w:rsidRPr="0046473F">
        <w:rPr>
          <w:rFonts w:ascii="Arial" w:hAnsi="Arial" w:cs="Arial"/>
          <w:color w:val="000000"/>
          <w:sz w:val="18"/>
          <w:szCs w:val="18"/>
        </w:rPr>
        <w:t>processos e documentos;</w:t>
      </w:r>
    </w:p>
    <w:p w:rsidR="0046473F" w:rsidRPr="0046473F" w:rsidRDefault="0046473F" w:rsidP="0046473F">
      <w:pPr>
        <w:tabs>
          <w:tab w:val="left" w:pos="426"/>
        </w:tabs>
        <w:jc w:val="both"/>
        <w:rPr>
          <w:rFonts w:ascii="Arial" w:hAnsi="Arial" w:cs="Arial"/>
          <w:color w:val="000000"/>
          <w:sz w:val="18"/>
          <w:szCs w:val="18"/>
        </w:rPr>
      </w:pPr>
      <w:r w:rsidRPr="0046473F">
        <w:rPr>
          <w:rFonts w:ascii="Arial" w:hAnsi="Arial" w:cs="Arial"/>
          <w:color w:val="000000"/>
          <w:sz w:val="18"/>
          <w:szCs w:val="18"/>
        </w:rPr>
        <w:t>Prestar auxílio na expedição de correspondências e malotes;</w:t>
      </w:r>
    </w:p>
    <w:p w:rsidR="0046473F" w:rsidRPr="0046473F" w:rsidRDefault="0046473F" w:rsidP="0046473F">
      <w:pPr>
        <w:tabs>
          <w:tab w:val="left" w:pos="426"/>
        </w:tabs>
        <w:jc w:val="both"/>
        <w:rPr>
          <w:rFonts w:ascii="Arial" w:hAnsi="Arial" w:cs="Arial"/>
          <w:color w:val="000000"/>
          <w:sz w:val="18"/>
          <w:szCs w:val="18"/>
        </w:rPr>
      </w:pPr>
      <w:r w:rsidRPr="0046473F">
        <w:rPr>
          <w:rFonts w:ascii="Arial" w:hAnsi="Arial" w:cs="Arial"/>
          <w:color w:val="000000"/>
          <w:sz w:val="18"/>
          <w:szCs w:val="18"/>
        </w:rPr>
        <w:t>Prestar auxílio nas atividades de identificação das demandas, preparação de</w:t>
      </w:r>
      <w:r>
        <w:rPr>
          <w:rFonts w:ascii="Arial" w:hAnsi="Arial" w:cs="Arial"/>
          <w:color w:val="000000"/>
          <w:sz w:val="18"/>
          <w:szCs w:val="18"/>
        </w:rPr>
        <w:t xml:space="preserve"> </w:t>
      </w:r>
      <w:r w:rsidRPr="0046473F">
        <w:rPr>
          <w:rFonts w:ascii="Arial" w:hAnsi="Arial" w:cs="Arial"/>
          <w:color w:val="000000"/>
          <w:sz w:val="18"/>
          <w:szCs w:val="18"/>
        </w:rPr>
        <w:t>pedidos, recebimento, registro, guarda, controle, distribuição e devolução de</w:t>
      </w:r>
      <w:r>
        <w:rPr>
          <w:rFonts w:ascii="Arial" w:hAnsi="Arial" w:cs="Arial"/>
          <w:color w:val="000000"/>
          <w:sz w:val="18"/>
          <w:szCs w:val="18"/>
        </w:rPr>
        <w:t xml:space="preserve"> </w:t>
      </w:r>
      <w:r w:rsidRPr="0046473F">
        <w:rPr>
          <w:rFonts w:ascii="Arial" w:hAnsi="Arial" w:cs="Arial"/>
          <w:color w:val="000000"/>
          <w:sz w:val="18"/>
          <w:szCs w:val="18"/>
        </w:rPr>
        <w:t>insumos e recursos logísticos, material bibliográfico e equipamentos</w:t>
      </w:r>
      <w:r w:rsidRPr="0046473F">
        <w:rPr>
          <w:rFonts w:ascii="Arial" w:hAnsi="Arial" w:cs="Arial"/>
          <w:color w:val="000000"/>
          <w:sz w:val="18"/>
          <w:szCs w:val="18"/>
        </w:rPr>
        <w:br/>
        <w:t>tecnológicos, para atendimento das necessidades do setor.</w:t>
      </w:r>
    </w:p>
    <w:p w:rsidR="00EF4B83" w:rsidRPr="00EF4B83" w:rsidRDefault="00EF4B83" w:rsidP="00EF4B83">
      <w:pPr>
        <w:jc w:val="both"/>
        <w:rPr>
          <w:rFonts w:ascii="Arial" w:hAnsi="Arial" w:cs="Arial"/>
          <w:sz w:val="18"/>
          <w:szCs w:val="18"/>
        </w:rPr>
      </w:pPr>
      <w:r w:rsidRPr="00EF4B83">
        <w:rPr>
          <w:rFonts w:ascii="Arial" w:hAnsi="Arial" w:cs="Arial"/>
          <w:b/>
          <w:sz w:val="18"/>
          <w:szCs w:val="18"/>
        </w:rPr>
        <w:t xml:space="preserve">2- Carregador (veículos de transportes terrestres) - </w:t>
      </w:r>
      <w:r w:rsidRPr="00EF4B83">
        <w:rPr>
          <w:rFonts w:ascii="Arial" w:hAnsi="Arial" w:cs="Arial"/>
          <w:sz w:val="18"/>
          <w:szCs w:val="18"/>
        </w:rPr>
        <w:t xml:space="preserve">Preparar cargas e descargas de mercadorias; movimentar e fixar mercadorias e cargas em navios, aeronaves, caminhões, vagões e instalações portuárias; entregar e coletar encomendas; manusear cargas especiais; reparar embalagens danificadas e controlar a qualidade dos serviços prestados. Realizar atividades de limpeza e conservação nos almoxarifados; estabelecer comunicação, emitindo, recebendo e verificando mensagens, notificando e solicitando informações, autorizações e orientações de transporte, embarque e desembarque de mercadorias. Acomodar materiais e volumes em prateleiras e estantes; Apontar e comunicar ao gestor consertos necessários a conservação de bens e instalações, providenciando, se for o caso, a sua execução, através do Fiscal do contrato. Executar as demais atividades inerentes ao cargo e necessárias ao bom desempenho do trabalho. Para o posto de </w:t>
      </w:r>
      <w:r w:rsidRPr="00EF4B83">
        <w:rPr>
          <w:rFonts w:ascii="Arial" w:hAnsi="Arial" w:cs="Arial"/>
          <w:b/>
          <w:sz w:val="18"/>
          <w:szCs w:val="18"/>
        </w:rPr>
        <w:t xml:space="preserve">Carregador </w:t>
      </w:r>
      <w:r w:rsidRPr="00EF4B83">
        <w:rPr>
          <w:rFonts w:ascii="Arial" w:hAnsi="Arial" w:cs="Arial"/>
          <w:sz w:val="18"/>
          <w:szCs w:val="18"/>
        </w:rPr>
        <w:t xml:space="preserve">o enquadramento da categoria profissional correspondente a CBO </w:t>
      </w:r>
      <w:r w:rsidRPr="00EF4B83">
        <w:rPr>
          <w:rFonts w:ascii="Arial" w:hAnsi="Arial" w:cs="Arial"/>
          <w:b/>
          <w:sz w:val="18"/>
          <w:szCs w:val="18"/>
        </w:rPr>
        <w:t>nº 7832-</w:t>
      </w:r>
      <w:proofErr w:type="gramStart"/>
      <w:r w:rsidRPr="00EF4B83">
        <w:rPr>
          <w:rFonts w:ascii="Arial" w:hAnsi="Arial" w:cs="Arial"/>
          <w:b/>
          <w:sz w:val="18"/>
          <w:szCs w:val="18"/>
        </w:rPr>
        <w:t>15 :</w:t>
      </w:r>
      <w:proofErr w:type="gramEnd"/>
      <w:r w:rsidRPr="00EF4B83">
        <w:rPr>
          <w:rFonts w:ascii="Arial" w:hAnsi="Arial" w:cs="Arial"/>
          <w:b/>
          <w:sz w:val="18"/>
          <w:szCs w:val="18"/>
        </w:rPr>
        <w:t xml:space="preserve"> Carregador (veículos de transportes terrestres).</w:t>
      </w:r>
    </w:p>
    <w:p w:rsidR="00EF4B83" w:rsidRPr="00EF4B83" w:rsidRDefault="00EF4B83" w:rsidP="00EF4B83">
      <w:pPr>
        <w:jc w:val="both"/>
        <w:rPr>
          <w:rFonts w:ascii="Arial" w:hAnsi="Arial" w:cs="Arial"/>
          <w:sz w:val="18"/>
          <w:szCs w:val="18"/>
        </w:rPr>
      </w:pPr>
      <w:r w:rsidRPr="00EF4B83">
        <w:rPr>
          <w:rFonts w:ascii="Arial" w:hAnsi="Arial" w:cs="Arial"/>
          <w:b/>
          <w:sz w:val="18"/>
          <w:szCs w:val="18"/>
        </w:rPr>
        <w:t>Formação e Experiência:</w:t>
      </w:r>
      <w:r w:rsidRPr="00EF4B83">
        <w:rPr>
          <w:rFonts w:ascii="Arial" w:hAnsi="Arial" w:cs="Arial"/>
          <w:sz w:val="18"/>
          <w:szCs w:val="18"/>
        </w:rPr>
        <w:t xml:space="preserve"> Para o exercício dessas ocupações não se requer nenhuma escolaridade e cursos de qualificação. O tempo de experiência exigido para o desempenho pleno da função é de menos de um ano. A(s) </w:t>
      </w:r>
      <w:proofErr w:type="gramStart"/>
      <w:r w:rsidRPr="00EF4B83">
        <w:rPr>
          <w:rFonts w:ascii="Arial" w:hAnsi="Arial" w:cs="Arial"/>
          <w:sz w:val="18"/>
          <w:szCs w:val="18"/>
        </w:rPr>
        <w:t>ocupação(</w:t>
      </w:r>
      <w:proofErr w:type="spellStart"/>
      <w:proofErr w:type="gramEnd"/>
      <w:r w:rsidRPr="00EF4B83">
        <w:rPr>
          <w:rFonts w:ascii="Arial" w:hAnsi="Arial" w:cs="Arial"/>
          <w:sz w:val="18"/>
          <w:szCs w:val="18"/>
        </w:rPr>
        <w:t>ões</w:t>
      </w:r>
      <w:proofErr w:type="spellEnd"/>
      <w:r w:rsidRPr="00EF4B83">
        <w:rPr>
          <w:rFonts w:ascii="Arial" w:hAnsi="Arial" w:cs="Arial"/>
          <w:sz w:val="18"/>
          <w:szCs w:val="18"/>
        </w:rPr>
        <w:t xml:space="preserve">) elencada(s) nesta família ocupacional demanda formação profissional para efeitos do cálculo do número de </w:t>
      </w:r>
      <w:r w:rsidRPr="00EF4B83">
        <w:rPr>
          <w:rFonts w:ascii="Arial" w:hAnsi="Arial" w:cs="Arial"/>
          <w:sz w:val="18"/>
          <w:szCs w:val="18"/>
        </w:rPr>
        <w:lastRenderedPageBreak/>
        <w:t>aprendizes a serem contratados pelos estabelecimentos nos termos do artigo 429 da Consolidação das Leis do Trabalho - CLT, exceto os casos previstos no art. 10 do Decreto 5.598/2005.</w:t>
      </w:r>
    </w:p>
    <w:p w:rsidR="00EF4B83" w:rsidRPr="00EF4B83" w:rsidRDefault="00EF4B83" w:rsidP="00EF4B83">
      <w:pPr>
        <w:jc w:val="both"/>
        <w:rPr>
          <w:rFonts w:ascii="Arial" w:hAnsi="Arial" w:cs="Arial"/>
          <w:sz w:val="18"/>
          <w:szCs w:val="18"/>
        </w:rPr>
      </w:pPr>
      <w:r w:rsidRPr="00EF4B83">
        <w:rPr>
          <w:rFonts w:ascii="Arial" w:hAnsi="Arial" w:cs="Arial"/>
          <w:b/>
          <w:sz w:val="18"/>
          <w:szCs w:val="18"/>
        </w:rPr>
        <w:t xml:space="preserve">3 - Contínuo - </w:t>
      </w:r>
      <w:r w:rsidRPr="00EF4B83">
        <w:rPr>
          <w:rFonts w:ascii="Arial" w:hAnsi="Arial" w:cs="Arial"/>
          <w:sz w:val="18"/>
          <w:szCs w:val="18"/>
        </w:rPr>
        <w:t xml:space="preserve">Transportar correspondências, documentos, objetos e valores, dentro e fora das instituições, e efetuar serviços bancários e de correio, depositando ou apanhando o material e entregando-o aos destinatários; auxiliar os responsáveis pelas atividades de apoio administrativo no que for solicitado; operar equipamentos de escritório; transmitir mensagens orais e escritas; efetuar serviços bancários e de correios, exclusivamente de interesse institucional. Para o posto de </w:t>
      </w:r>
      <w:r w:rsidRPr="00EF4B83">
        <w:rPr>
          <w:rFonts w:ascii="Arial" w:hAnsi="Arial" w:cs="Arial"/>
          <w:b/>
          <w:sz w:val="18"/>
          <w:szCs w:val="18"/>
        </w:rPr>
        <w:t xml:space="preserve">Contínuo </w:t>
      </w:r>
      <w:r w:rsidRPr="00EF4B83">
        <w:rPr>
          <w:rFonts w:ascii="Arial" w:hAnsi="Arial" w:cs="Arial"/>
          <w:sz w:val="18"/>
          <w:szCs w:val="18"/>
        </w:rPr>
        <w:t xml:space="preserve">o enquadramento da categoria profissional correspondente a CBO </w:t>
      </w:r>
      <w:r w:rsidRPr="00EF4B83">
        <w:rPr>
          <w:rFonts w:ascii="Arial" w:hAnsi="Arial" w:cs="Arial"/>
          <w:b/>
          <w:sz w:val="18"/>
          <w:szCs w:val="18"/>
        </w:rPr>
        <w:t>nº</w:t>
      </w:r>
      <w:r w:rsidRPr="00EF4B83">
        <w:rPr>
          <w:rFonts w:ascii="Arial" w:hAnsi="Arial" w:cs="Arial"/>
          <w:sz w:val="18"/>
          <w:szCs w:val="18"/>
        </w:rPr>
        <w:t xml:space="preserve"> </w:t>
      </w:r>
      <w:r w:rsidRPr="00EF4B83">
        <w:rPr>
          <w:rFonts w:ascii="Arial" w:hAnsi="Arial" w:cs="Arial"/>
          <w:b/>
          <w:sz w:val="18"/>
          <w:szCs w:val="18"/>
        </w:rPr>
        <w:t>4122-05: Contínuos.</w:t>
      </w:r>
    </w:p>
    <w:p w:rsidR="00EF4B83" w:rsidRPr="00EF4B83" w:rsidRDefault="00EF4B83" w:rsidP="00EF4B83">
      <w:pPr>
        <w:jc w:val="both"/>
        <w:rPr>
          <w:rFonts w:ascii="Arial" w:hAnsi="Arial" w:cs="Arial"/>
          <w:sz w:val="18"/>
          <w:szCs w:val="18"/>
        </w:rPr>
      </w:pPr>
      <w:r w:rsidRPr="00EF4B83">
        <w:rPr>
          <w:rFonts w:ascii="Arial" w:hAnsi="Arial" w:cs="Arial"/>
          <w:b/>
          <w:sz w:val="18"/>
          <w:szCs w:val="18"/>
        </w:rPr>
        <w:t>Formação e experiência:</w:t>
      </w:r>
      <w:r w:rsidRPr="00EF4B83">
        <w:rPr>
          <w:rFonts w:ascii="Arial" w:hAnsi="Arial" w:cs="Arial"/>
          <w:sz w:val="18"/>
          <w:szCs w:val="18"/>
        </w:rPr>
        <w:t xml:space="preserve"> Para exercer essa ocupação exige-se escolaridade de quarta a sétima série do ensino fundamental, podendo o trabalhador fazer cursos profissionalizantes básicos de até duzentas horas/aula. A(s) </w:t>
      </w:r>
      <w:proofErr w:type="gramStart"/>
      <w:r w:rsidRPr="00EF4B83">
        <w:rPr>
          <w:rFonts w:ascii="Arial" w:hAnsi="Arial" w:cs="Arial"/>
          <w:sz w:val="18"/>
          <w:szCs w:val="18"/>
        </w:rPr>
        <w:t>ocupação(</w:t>
      </w:r>
      <w:proofErr w:type="spellStart"/>
      <w:proofErr w:type="gramEnd"/>
      <w:r w:rsidRPr="00EF4B83">
        <w:rPr>
          <w:rFonts w:ascii="Arial" w:hAnsi="Arial" w:cs="Arial"/>
          <w:sz w:val="18"/>
          <w:szCs w:val="18"/>
        </w:rPr>
        <w:t>ões</w:t>
      </w:r>
      <w:proofErr w:type="spellEnd"/>
      <w:r w:rsidRPr="00EF4B83">
        <w:rPr>
          <w:rFonts w:ascii="Arial" w:hAnsi="Arial" w:cs="Arial"/>
          <w:sz w:val="18"/>
          <w:szCs w:val="18"/>
        </w:rPr>
        <w:t>) elencada(s) nesta família ocupacional demanda formação profissional para efeitos do cálculo do número de aprendizes a serem contratados pelos estabelecimentos, nos termos do artigo 429 da Consolidação das Leis do Trabalho - CLT, exceto os casos previstos no art. 10 do Decreto 5.598/2005.</w:t>
      </w:r>
    </w:p>
    <w:p w:rsidR="00EF4B83" w:rsidRPr="00EF4B83" w:rsidRDefault="00EF4B83" w:rsidP="00EF4B83">
      <w:pPr>
        <w:jc w:val="both"/>
        <w:rPr>
          <w:rFonts w:ascii="Arial" w:hAnsi="Arial" w:cs="Arial"/>
          <w:b/>
          <w:sz w:val="18"/>
          <w:szCs w:val="18"/>
        </w:rPr>
      </w:pPr>
      <w:proofErr w:type="gramStart"/>
      <w:r w:rsidRPr="00EF4B83">
        <w:rPr>
          <w:rFonts w:ascii="Arial" w:hAnsi="Arial" w:cs="Arial"/>
          <w:b/>
          <w:sz w:val="18"/>
          <w:szCs w:val="18"/>
        </w:rPr>
        <w:t>4- Secretária (o)</w:t>
      </w:r>
      <w:proofErr w:type="gramEnd"/>
      <w:r w:rsidRPr="00EF4B83">
        <w:rPr>
          <w:rFonts w:ascii="Arial" w:hAnsi="Arial" w:cs="Arial"/>
          <w:b/>
          <w:sz w:val="18"/>
          <w:szCs w:val="18"/>
        </w:rPr>
        <w:t xml:space="preserve"> executiva (o)</w:t>
      </w:r>
      <w:r w:rsidRPr="00EF4B83">
        <w:rPr>
          <w:rFonts w:ascii="Arial" w:hAnsi="Arial" w:cs="Arial"/>
          <w:sz w:val="18"/>
          <w:szCs w:val="18"/>
        </w:rPr>
        <w:t xml:space="preserve">- Assessoram os executivos no desempenho de suas funções, gerenciando informações, auxiliando na execução de suas tarefas administrativas e em reuniões, marcando e cancelando compromissos. Coordenam e controlam equipes (pessoas que prestam serviços a secretária: auxiliares de secretária, office-boys, copeiras, motoristas) e atividades; controlam documentos e correspondências físicas e eletrônicas. Atendem clientes externos e internos; organizam eventos e viagens. Podem administrar a agenda. Dar suporte e secretariar reuniões. Administrar pendências, despachar e coletar assinaturas; Recepcionar, orientar e encaminhar pessoas; Fornecer informações, atender pedidos e solicitações; Atender, filtrar, fazer e encaminhar ligações telefônicas; Pesquisar informações, direcioná-las e divulgá-las quando demandado; Elaborar base de dados e </w:t>
      </w:r>
      <w:proofErr w:type="gramStart"/>
      <w:r w:rsidRPr="00EF4B83">
        <w:rPr>
          <w:rFonts w:ascii="Arial" w:hAnsi="Arial" w:cs="Arial"/>
          <w:sz w:val="18"/>
          <w:szCs w:val="18"/>
        </w:rPr>
        <w:t>manter</w:t>
      </w:r>
      <w:proofErr w:type="gramEnd"/>
      <w:r w:rsidRPr="00EF4B83">
        <w:rPr>
          <w:rFonts w:ascii="Arial" w:hAnsi="Arial" w:cs="Arial"/>
          <w:sz w:val="18"/>
          <w:szCs w:val="18"/>
        </w:rPr>
        <w:t xml:space="preserve"> atualizada; Controlar cronogramas e prazos; Acompanhar processos. Providenciar documentação legal de dirigentes e autoridades; Pesquisar, reservar e preparar sala/local; Providenciar equipamentos, materiais e serviços de apoio; Administrar e atualizar arquivos. Dar suporte durante evento; Executar as demais atividades inerentes ao cargo e necessárias ao bom desempenho do </w:t>
      </w:r>
      <w:proofErr w:type="spellStart"/>
      <w:proofErr w:type="gramStart"/>
      <w:r w:rsidRPr="00EF4B83">
        <w:rPr>
          <w:rFonts w:ascii="Arial" w:hAnsi="Arial" w:cs="Arial"/>
          <w:sz w:val="18"/>
          <w:szCs w:val="18"/>
        </w:rPr>
        <w:t>trabalho.</w:t>
      </w:r>
      <w:proofErr w:type="gramEnd"/>
      <w:r w:rsidRPr="00EF4B83">
        <w:rPr>
          <w:rFonts w:ascii="Arial" w:hAnsi="Arial" w:cs="Arial"/>
          <w:sz w:val="18"/>
          <w:szCs w:val="18"/>
        </w:rPr>
        <w:t>Para</w:t>
      </w:r>
      <w:proofErr w:type="spellEnd"/>
      <w:r w:rsidRPr="00EF4B83">
        <w:rPr>
          <w:rFonts w:ascii="Arial" w:hAnsi="Arial" w:cs="Arial"/>
          <w:sz w:val="18"/>
          <w:szCs w:val="18"/>
        </w:rPr>
        <w:t xml:space="preserve"> o posto de </w:t>
      </w:r>
      <w:r w:rsidRPr="00EF4B83">
        <w:rPr>
          <w:rFonts w:ascii="Arial" w:hAnsi="Arial" w:cs="Arial"/>
          <w:b/>
          <w:sz w:val="18"/>
          <w:szCs w:val="18"/>
        </w:rPr>
        <w:t xml:space="preserve">Secretária (o) executiva (o) </w:t>
      </w:r>
      <w:r w:rsidRPr="00EF4B83">
        <w:rPr>
          <w:rFonts w:ascii="Arial" w:hAnsi="Arial" w:cs="Arial"/>
          <w:sz w:val="18"/>
          <w:szCs w:val="18"/>
        </w:rPr>
        <w:t xml:space="preserve">o enquadramento da categoria profissional correspondente a CBO </w:t>
      </w:r>
      <w:r w:rsidRPr="00EF4B83">
        <w:rPr>
          <w:rFonts w:ascii="Arial" w:hAnsi="Arial" w:cs="Arial"/>
          <w:b/>
          <w:sz w:val="18"/>
          <w:szCs w:val="18"/>
        </w:rPr>
        <w:t>nº 2523-05: Secretária executiva.</w:t>
      </w:r>
    </w:p>
    <w:p w:rsidR="00EF4B83" w:rsidRDefault="00EF4B83" w:rsidP="00EF4B83">
      <w:pPr>
        <w:jc w:val="both"/>
        <w:rPr>
          <w:rFonts w:ascii="Arial" w:hAnsi="Arial" w:cs="Arial"/>
          <w:sz w:val="18"/>
          <w:szCs w:val="18"/>
        </w:rPr>
      </w:pPr>
      <w:r w:rsidRPr="00EF4B83">
        <w:rPr>
          <w:rFonts w:ascii="Arial" w:hAnsi="Arial" w:cs="Arial"/>
          <w:b/>
          <w:sz w:val="18"/>
          <w:szCs w:val="18"/>
        </w:rPr>
        <w:t xml:space="preserve">Formação e experiência: </w:t>
      </w:r>
      <w:r w:rsidRPr="00EF4B83">
        <w:rPr>
          <w:rFonts w:ascii="Arial" w:hAnsi="Arial" w:cs="Arial"/>
          <w:sz w:val="18"/>
          <w:szCs w:val="18"/>
        </w:rPr>
        <w:t>O exercício dessas ocupações requer curso superior em secretariado e áreas afins.</w:t>
      </w:r>
    </w:p>
    <w:p w:rsidR="0046473F" w:rsidRPr="0046473F" w:rsidRDefault="0046473F" w:rsidP="0046473F">
      <w:pPr>
        <w:ind w:hanging="2"/>
        <w:jc w:val="both"/>
        <w:rPr>
          <w:rFonts w:ascii="Arial" w:hAnsi="Arial" w:cs="Arial"/>
          <w:sz w:val="18"/>
          <w:szCs w:val="18"/>
          <w:shd w:val="clear" w:color="auto" w:fill="FFFFFF"/>
        </w:rPr>
      </w:pPr>
      <w:r>
        <w:rPr>
          <w:rFonts w:ascii="Arial" w:hAnsi="Arial" w:cs="Arial"/>
          <w:b/>
          <w:sz w:val="18"/>
          <w:szCs w:val="18"/>
        </w:rPr>
        <w:t>5-</w:t>
      </w:r>
      <w:r w:rsidRPr="0046473F">
        <w:rPr>
          <w:rFonts w:ascii="Arial" w:hAnsi="Arial" w:cs="Arial"/>
          <w:b/>
          <w:sz w:val="18"/>
          <w:szCs w:val="18"/>
        </w:rPr>
        <w:t>Assistente técnico- apoio especializado em Direito:</w:t>
      </w:r>
      <w:r w:rsidRPr="0046473F">
        <w:rPr>
          <w:rFonts w:ascii="Arial" w:hAnsi="Arial" w:cs="Arial"/>
          <w:sz w:val="18"/>
          <w:szCs w:val="18"/>
        </w:rPr>
        <w:t xml:space="preserve"> Desenvolvimento de pesquisas doutrinárias, jurisprudenciais e legislativa; Elaboração de relatórios detalhados de processos administrativos; Controle de prazos e fluxos de processos judiciais e administrativos de interesse da UFPA; Apoio técnico na elaboração de minutas de atos administrativos sem maior complexidade; Apoio técnico aos Procuradores Federais em exercício na PFUFPA, relativamente às demandas da CPL e DCS nas fases internas e externas dos procedimentos licitatórios, nos esclarecimentos às Impugnações e Interposição de Recursos, quando submetidos à Procuradoria Federal por determinação legal ou por solicitação; Apoio técnico aos Procuradores Federais em exercício na PFUFPA, relativamente às demandas da DCC nas análises de regularidade de contratos e convênios firmados pela UFPA, quando submetidos à Procuradoria Federal por determinação legal ou por solicitação; Prestar apoio técnico na construção de peças, expedientes diversos e consultas a cargo dos Procuradores Federais em exercício na PFUFPA, na prestação de assessoramento ao Gabinete do Reitor e demais Unidades desta IFES; Execução de ambiente operacional.</w:t>
      </w:r>
    </w:p>
    <w:p w:rsidR="0046473F" w:rsidRPr="00EF4B83" w:rsidRDefault="0046473F" w:rsidP="00EF4B83">
      <w:pPr>
        <w:jc w:val="both"/>
        <w:rPr>
          <w:rFonts w:ascii="Arial" w:hAnsi="Arial" w:cs="Arial"/>
          <w:sz w:val="18"/>
          <w:szCs w:val="18"/>
        </w:rPr>
      </w:pPr>
    </w:p>
    <w:p w:rsidR="00EF4B83" w:rsidRPr="00EF4B83" w:rsidRDefault="00EF4B83" w:rsidP="00EF4B83">
      <w:pPr>
        <w:rPr>
          <w:rFonts w:ascii="Arial" w:hAnsi="Arial" w:cs="Arial"/>
          <w:sz w:val="18"/>
          <w:szCs w:val="18"/>
          <w:highlight w:val="white"/>
        </w:rPr>
      </w:pPr>
      <w:r w:rsidRPr="00EF4B83">
        <w:rPr>
          <w:rFonts w:ascii="Arial" w:hAnsi="Arial" w:cs="Arial"/>
          <w:sz w:val="18"/>
          <w:szCs w:val="18"/>
          <w:highlight w:val="white"/>
        </w:rPr>
        <w:t>A descrição das competências segue na tabela abaixo:</w:t>
      </w:r>
    </w:p>
    <w:tbl>
      <w:tblPr>
        <w:tblW w:w="0" w:type="auto"/>
        <w:tblBorders>
          <w:top w:val="nil"/>
          <w:left w:val="nil"/>
          <w:bottom w:val="nil"/>
          <w:right w:val="nil"/>
          <w:insideH w:val="nil"/>
          <w:insideV w:val="nil"/>
        </w:tblBorders>
        <w:tblLook w:val="0600" w:firstRow="0" w:lastRow="0" w:firstColumn="0" w:lastColumn="0" w:noHBand="1" w:noVBand="1"/>
      </w:tblPr>
      <w:tblGrid>
        <w:gridCol w:w="2618"/>
        <w:gridCol w:w="7465"/>
      </w:tblGrid>
      <w:tr w:rsidR="00EF4B83" w:rsidRPr="00EF4B83" w:rsidTr="0095208A">
        <w:trPr>
          <w:trHeight w:val="236"/>
        </w:trPr>
        <w:tc>
          <w:tcPr>
            <w:tcW w:w="0" w:type="auto"/>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EF4B83" w:rsidRPr="00EF4B83" w:rsidRDefault="00EF4B83" w:rsidP="0095208A">
            <w:pPr>
              <w:jc w:val="center"/>
              <w:rPr>
                <w:rFonts w:ascii="Arial" w:hAnsi="Arial" w:cs="Arial"/>
                <w:sz w:val="18"/>
                <w:szCs w:val="18"/>
              </w:rPr>
            </w:pPr>
            <w:r w:rsidRPr="00EF4B83">
              <w:rPr>
                <w:rFonts w:ascii="Arial" w:hAnsi="Arial" w:cs="Arial"/>
                <w:sz w:val="18"/>
                <w:szCs w:val="18"/>
              </w:rPr>
              <w:t>COMPETÊNCIAS TRANSVERSAIS</w:t>
            </w:r>
          </w:p>
        </w:tc>
      </w:tr>
      <w:tr w:rsidR="00EF4B83" w:rsidRPr="00EF4B83" w:rsidTr="0095208A">
        <w:trPr>
          <w:trHeight w:val="164"/>
        </w:trPr>
        <w:tc>
          <w:tcPr>
            <w:tcW w:w="0" w:type="auto"/>
            <w:gridSpan w:val="2"/>
            <w:tcBorders>
              <w:left w:val="single" w:sz="8" w:space="0" w:color="000000"/>
              <w:bottom w:val="single" w:sz="8" w:space="0" w:color="000000"/>
              <w:right w:val="single" w:sz="8" w:space="0" w:color="000000"/>
            </w:tcBorders>
            <w:shd w:val="clear" w:color="auto" w:fill="B6D7A8"/>
            <w:tcMar>
              <w:top w:w="100" w:type="dxa"/>
              <w:left w:w="80" w:type="dxa"/>
              <w:bottom w:w="100" w:type="dxa"/>
              <w:right w:w="80" w:type="dxa"/>
            </w:tcMar>
          </w:tcPr>
          <w:p w:rsidR="00EF4B83" w:rsidRPr="00EF4B83" w:rsidRDefault="00EF4B83" w:rsidP="0095208A">
            <w:pPr>
              <w:jc w:val="center"/>
              <w:rPr>
                <w:rFonts w:ascii="Arial" w:hAnsi="Arial" w:cs="Arial"/>
                <w:sz w:val="18"/>
                <w:szCs w:val="18"/>
              </w:rPr>
            </w:pPr>
            <w:r w:rsidRPr="00EF4B83">
              <w:rPr>
                <w:rFonts w:ascii="Arial" w:hAnsi="Arial" w:cs="Arial"/>
                <w:sz w:val="18"/>
                <w:szCs w:val="18"/>
              </w:rPr>
              <w:t>Competências Administrativas</w:t>
            </w:r>
          </w:p>
        </w:tc>
      </w:tr>
      <w:tr w:rsidR="00EF4B83" w:rsidRPr="00EF4B83" w:rsidTr="0095208A">
        <w:trPr>
          <w:trHeight w:val="25"/>
        </w:trPr>
        <w:tc>
          <w:tcPr>
            <w:tcW w:w="0" w:type="auto"/>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center"/>
              <w:rPr>
                <w:rFonts w:ascii="Arial" w:hAnsi="Arial" w:cs="Arial"/>
                <w:sz w:val="18"/>
                <w:szCs w:val="18"/>
              </w:rPr>
            </w:pPr>
            <w:r w:rsidRPr="00EF4B83">
              <w:rPr>
                <w:rFonts w:ascii="Arial" w:hAnsi="Arial" w:cs="Arial"/>
                <w:sz w:val="18"/>
                <w:szCs w:val="18"/>
              </w:rPr>
              <w:t>Nome da Competência</w:t>
            </w:r>
          </w:p>
        </w:tc>
        <w:tc>
          <w:tcPr>
            <w:tcW w:w="0" w:type="auto"/>
            <w:tcBorders>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center"/>
              <w:rPr>
                <w:rFonts w:ascii="Arial" w:hAnsi="Arial" w:cs="Arial"/>
                <w:sz w:val="18"/>
                <w:szCs w:val="18"/>
              </w:rPr>
            </w:pPr>
            <w:r w:rsidRPr="00EF4B83">
              <w:rPr>
                <w:rFonts w:ascii="Arial" w:hAnsi="Arial" w:cs="Arial"/>
                <w:sz w:val="18"/>
                <w:szCs w:val="18"/>
              </w:rPr>
              <w:t>Descrição</w:t>
            </w:r>
          </w:p>
        </w:tc>
      </w:tr>
      <w:tr w:rsidR="00EF4B83" w:rsidRPr="00EF4B83" w:rsidTr="0095208A">
        <w:trPr>
          <w:trHeight w:val="843"/>
        </w:trPr>
        <w:tc>
          <w:tcPr>
            <w:tcW w:w="0" w:type="auto"/>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center"/>
              <w:rPr>
                <w:rFonts w:ascii="Arial" w:hAnsi="Arial" w:cs="Arial"/>
                <w:sz w:val="18"/>
                <w:szCs w:val="18"/>
              </w:rPr>
            </w:pPr>
            <w:r w:rsidRPr="00EF4B83">
              <w:rPr>
                <w:rFonts w:ascii="Arial" w:hAnsi="Arial" w:cs="Arial"/>
                <w:sz w:val="18"/>
                <w:szCs w:val="18"/>
              </w:rPr>
              <w:t>Análise de Documentos</w:t>
            </w:r>
          </w:p>
        </w:tc>
        <w:tc>
          <w:tcPr>
            <w:tcW w:w="0" w:type="auto"/>
            <w:tcBorders>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both"/>
              <w:rPr>
                <w:rFonts w:ascii="Arial" w:hAnsi="Arial" w:cs="Arial"/>
                <w:sz w:val="18"/>
                <w:szCs w:val="18"/>
              </w:rPr>
            </w:pPr>
            <w:r w:rsidRPr="00EF4B83">
              <w:rPr>
                <w:rFonts w:ascii="Arial" w:hAnsi="Arial" w:cs="Arial"/>
                <w:sz w:val="18"/>
                <w:szCs w:val="18"/>
              </w:rPr>
              <w:t>Analisar diferentes documentos, tais como pareceres, formulários e demais elementos processuais ou não, de modo a subsidiar decisões e atos administrativos, obedecendo a normatividade vigente e dentro do prazo estabelecido.</w:t>
            </w:r>
          </w:p>
        </w:tc>
      </w:tr>
      <w:tr w:rsidR="00EF4B83" w:rsidRPr="00EF4B83" w:rsidTr="0095208A">
        <w:trPr>
          <w:trHeight w:val="800"/>
        </w:trPr>
        <w:tc>
          <w:tcPr>
            <w:tcW w:w="0" w:type="auto"/>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center"/>
              <w:rPr>
                <w:rFonts w:ascii="Arial" w:hAnsi="Arial" w:cs="Arial"/>
                <w:sz w:val="18"/>
                <w:szCs w:val="18"/>
              </w:rPr>
            </w:pPr>
            <w:r w:rsidRPr="00EF4B83">
              <w:rPr>
                <w:rFonts w:ascii="Arial" w:hAnsi="Arial" w:cs="Arial"/>
                <w:sz w:val="18"/>
                <w:szCs w:val="18"/>
              </w:rPr>
              <w:t>Mapeamento de Processos</w:t>
            </w:r>
          </w:p>
        </w:tc>
        <w:tc>
          <w:tcPr>
            <w:tcW w:w="0" w:type="auto"/>
            <w:tcBorders>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both"/>
              <w:rPr>
                <w:rFonts w:ascii="Arial" w:hAnsi="Arial" w:cs="Arial"/>
                <w:sz w:val="18"/>
                <w:szCs w:val="18"/>
              </w:rPr>
            </w:pPr>
            <w:r w:rsidRPr="00EF4B83">
              <w:rPr>
                <w:rFonts w:ascii="Arial" w:hAnsi="Arial" w:cs="Arial"/>
                <w:sz w:val="18"/>
                <w:szCs w:val="18"/>
              </w:rPr>
              <w:t xml:space="preserve">Elaborar fluxogramas e procedimentos operacionais padrão (POP) de acordo com a metodologia Business </w:t>
            </w:r>
            <w:proofErr w:type="spellStart"/>
            <w:r w:rsidRPr="00EF4B83">
              <w:rPr>
                <w:rFonts w:ascii="Arial" w:hAnsi="Arial" w:cs="Arial"/>
                <w:sz w:val="18"/>
                <w:szCs w:val="18"/>
              </w:rPr>
              <w:t>Process</w:t>
            </w:r>
            <w:proofErr w:type="spellEnd"/>
            <w:r w:rsidRPr="00EF4B83">
              <w:rPr>
                <w:rFonts w:ascii="Arial" w:hAnsi="Arial" w:cs="Arial"/>
                <w:sz w:val="18"/>
                <w:szCs w:val="18"/>
              </w:rPr>
              <w:t xml:space="preserve"> Management (BPM), desenhando-as no programa </w:t>
            </w:r>
            <w:proofErr w:type="spellStart"/>
            <w:r w:rsidRPr="00EF4B83">
              <w:rPr>
                <w:rFonts w:ascii="Arial" w:hAnsi="Arial" w:cs="Arial"/>
                <w:sz w:val="18"/>
                <w:szCs w:val="18"/>
              </w:rPr>
              <w:t>bizagi</w:t>
            </w:r>
            <w:proofErr w:type="spellEnd"/>
            <w:r w:rsidRPr="00EF4B83">
              <w:rPr>
                <w:rFonts w:ascii="Arial" w:hAnsi="Arial" w:cs="Arial"/>
                <w:sz w:val="18"/>
                <w:szCs w:val="18"/>
              </w:rPr>
              <w:t>, conforme o modelo adotado pela UFPA.</w:t>
            </w:r>
          </w:p>
        </w:tc>
      </w:tr>
      <w:tr w:rsidR="00EF4B83" w:rsidRPr="00EF4B83" w:rsidTr="0095208A">
        <w:trPr>
          <w:trHeight w:val="753"/>
        </w:trPr>
        <w:tc>
          <w:tcPr>
            <w:tcW w:w="0" w:type="auto"/>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center"/>
              <w:rPr>
                <w:rFonts w:ascii="Arial" w:hAnsi="Arial" w:cs="Arial"/>
                <w:sz w:val="18"/>
                <w:szCs w:val="18"/>
              </w:rPr>
            </w:pPr>
            <w:r w:rsidRPr="00EF4B83">
              <w:rPr>
                <w:rFonts w:ascii="Arial" w:hAnsi="Arial" w:cs="Arial"/>
                <w:sz w:val="18"/>
                <w:szCs w:val="18"/>
              </w:rPr>
              <w:t>Arquivamento de Documentos</w:t>
            </w:r>
          </w:p>
        </w:tc>
        <w:tc>
          <w:tcPr>
            <w:tcW w:w="0" w:type="auto"/>
            <w:tcBorders>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both"/>
              <w:rPr>
                <w:rFonts w:ascii="Arial" w:hAnsi="Arial" w:cs="Arial"/>
                <w:sz w:val="18"/>
                <w:szCs w:val="18"/>
              </w:rPr>
            </w:pPr>
            <w:r w:rsidRPr="00EF4B83">
              <w:rPr>
                <w:rFonts w:ascii="Arial" w:hAnsi="Arial" w:cs="Arial"/>
                <w:sz w:val="18"/>
                <w:szCs w:val="18"/>
              </w:rPr>
              <w:t>Arquivar documentos físicos e/ou digitais, possibilitando sua fácil localização e conservação, de acordo com a normatividade vigente.</w:t>
            </w:r>
          </w:p>
        </w:tc>
      </w:tr>
      <w:tr w:rsidR="00EF4B83" w:rsidRPr="00EF4B83" w:rsidTr="0095208A">
        <w:trPr>
          <w:trHeight w:val="261"/>
        </w:trPr>
        <w:tc>
          <w:tcPr>
            <w:tcW w:w="0" w:type="auto"/>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center"/>
              <w:rPr>
                <w:rFonts w:ascii="Arial" w:hAnsi="Arial" w:cs="Arial"/>
                <w:sz w:val="18"/>
                <w:szCs w:val="18"/>
              </w:rPr>
            </w:pPr>
            <w:r w:rsidRPr="00EF4B83">
              <w:rPr>
                <w:rFonts w:ascii="Arial" w:hAnsi="Arial" w:cs="Arial"/>
                <w:sz w:val="18"/>
                <w:szCs w:val="18"/>
              </w:rPr>
              <w:lastRenderedPageBreak/>
              <w:t>Assessoramento de Reuniões</w:t>
            </w:r>
          </w:p>
        </w:tc>
        <w:tc>
          <w:tcPr>
            <w:tcW w:w="0" w:type="auto"/>
            <w:tcBorders>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both"/>
              <w:rPr>
                <w:rFonts w:ascii="Arial" w:hAnsi="Arial" w:cs="Arial"/>
                <w:sz w:val="18"/>
                <w:szCs w:val="18"/>
              </w:rPr>
            </w:pPr>
            <w:r w:rsidRPr="00EF4B83">
              <w:rPr>
                <w:rFonts w:ascii="Arial" w:hAnsi="Arial" w:cs="Arial"/>
                <w:sz w:val="18"/>
                <w:szCs w:val="18"/>
              </w:rPr>
              <w:t>Preparar e acompanhar reuniões, elaborando pautas e registrando suas deliberações.</w:t>
            </w:r>
          </w:p>
        </w:tc>
      </w:tr>
      <w:tr w:rsidR="00EF4B83" w:rsidRPr="00EF4B83" w:rsidTr="0095208A">
        <w:trPr>
          <w:trHeight w:val="569"/>
        </w:trPr>
        <w:tc>
          <w:tcPr>
            <w:tcW w:w="0" w:type="auto"/>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center"/>
              <w:rPr>
                <w:rFonts w:ascii="Arial" w:hAnsi="Arial" w:cs="Arial"/>
                <w:sz w:val="18"/>
                <w:szCs w:val="18"/>
              </w:rPr>
            </w:pPr>
            <w:r w:rsidRPr="00EF4B83">
              <w:rPr>
                <w:rFonts w:ascii="Arial" w:hAnsi="Arial" w:cs="Arial"/>
                <w:sz w:val="18"/>
                <w:szCs w:val="18"/>
              </w:rPr>
              <w:t>Redação de Documentos</w:t>
            </w:r>
          </w:p>
        </w:tc>
        <w:tc>
          <w:tcPr>
            <w:tcW w:w="0" w:type="auto"/>
            <w:tcBorders>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both"/>
              <w:rPr>
                <w:rFonts w:ascii="Arial" w:hAnsi="Arial" w:cs="Arial"/>
                <w:sz w:val="18"/>
                <w:szCs w:val="18"/>
              </w:rPr>
            </w:pPr>
            <w:r w:rsidRPr="00EF4B83">
              <w:rPr>
                <w:rFonts w:ascii="Arial" w:hAnsi="Arial" w:cs="Arial"/>
                <w:sz w:val="18"/>
                <w:szCs w:val="18"/>
              </w:rPr>
              <w:t>Elaborar documentos de forma clara e objetiva, seguindo a norma culta, conforme o manual de Redação Oficial da Presidência da República, por meio de programas de edição de texto.</w:t>
            </w:r>
          </w:p>
        </w:tc>
      </w:tr>
      <w:tr w:rsidR="00EF4B83" w:rsidRPr="00EF4B83" w:rsidTr="0095208A">
        <w:trPr>
          <w:trHeight w:val="393"/>
        </w:trPr>
        <w:tc>
          <w:tcPr>
            <w:tcW w:w="0" w:type="auto"/>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center"/>
              <w:rPr>
                <w:rFonts w:ascii="Arial" w:hAnsi="Arial" w:cs="Arial"/>
                <w:sz w:val="18"/>
                <w:szCs w:val="18"/>
              </w:rPr>
            </w:pPr>
            <w:r w:rsidRPr="00EF4B83">
              <w:rPr>
                <w:rFonts w:ascii="Arial" w:hAnsi="Arial" w:cs="Arial"/>
                <w:sz w:val="18"/>
                <w:szCs w:val="18"/>
              </w:rPr>
              <w:t>Uso sustentável de recursos materiais e patrimoniais</w:t>
            </w:r>
          </w:p>
        </w:tc>
        <w:tc>
          <w:tcPr>
            <w:tcW w:w="0" w:type="auto"/>
            <w:tcBorders>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both"/>
              <w:rPr>
                <w:rFonts w:ascii="Arial" w:hAnsi="Arial" w:cs="Arial"/>
                <w:sz w:val="18"/>
                <w:szCs w:val="18"/>
              </w:rPr>
            </w:pPr>
            <w:r w:rsidRPr="00EF4B83">
              <w:rPr>
                <w:rFonts w:ascii="Arial" w:hAnsi="Arial" w:cs="Arial"/>
                <w:sz w:val="18"/>
                <w:szCs w:val="18"/>
              </w:rPr>
              <w:t>Utilizar recursos materiais e patrimoniais de maneira eficiente, observando a legislação e as diretrizes de sustentabilidade da instituição.</w:t>
            </w:r>
          </w:p>
        </w:tc>
      </w:tr>
      <w:tr w:rsidR="00EF4B83" w:rsidRPr="00EF4B83" w:rsidTr="0095208A">
        <w:trPr>
          <w:trHeight w:val="487"/>
        </w:trPr>
        <w:tc>
          <w:tcPr>
            <w:tcW w:w="0" w:type="auto"/>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center"/>
              <w:rPr>
                <w:rFonts w:ascii="Arial" w:hAnsi="Arial" w:cs="Arial"/>
                <w:sz w:val="18"/>
                <w:szCs w:val="18"/>
              </w:rPr>
            </w:pPr>
            <w:r w:rsidRPr="00EF4B83">
              <w:rPr>
                <w:rFonts w:ascii="Arial" w:hAnsi="Arial" w:cs="Arial"/>
                <w:sz w:val="18"/>
                <w:szCs w:val="18"/>
              </w:rPr>
              <w:t>Tramitação de Documentos e Processos</w:t>
            </w:r>
          </w:p>
        </w:tc>
        <w:tc>
          <w:tcPr>
            <w:tcW w:w="0" w:type="auto"/>
            <w:tcBorders>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both"/>
              <w:rPr>
                <w:rFonts w:ascii="Arial" w:hAnsi="Arial" w:cs="Arial"/>
                <w:sz w:val="18"/>
                <w:szCs w:val="18"/>
              </w:rPr>
            </w:pPr>
            <w:r w:rsidRPr="00EF4B83">
              <w:rPr>
                <w:rFonts w:ascii="Arial" w:hAnsi="Arial" w:cs="Arial"/>
                <w:sz w:val="18"/>
                <w:szCs w:val="18"/>
              </w:rPr>
              <w:t>Tramitar documentos e/ou processos entre unidades e subunidades, identificando corretamente o seu destinatário, de acordo com o conteúdo analisado, utilizando sistema de protocolo da instituição.</w:t>
            </w:r>
          </w:p>
        </w:tc>
      </w:tr>
      <w:tr w:rsidR="00EF4B83" w:rsidRPr="00EF4B83" w:rsidTr="0095208A">
        <w:trPr>
          <w:trHeight w:val="460"/>
        </w:trPr>
        <w:tc>
          <w:tcPr>
            <w:tcW w:w="0" w:type="auto"/>
            <w:gridSpan w:val="2"/>
            <w:tcBorders>
              <w:left w:val="single" w:sz="8" w:space="0" w:color="000000"/>
              <w:bottom w:val="single" w:sz="8" w:space="0" w:color="000000"/>
              <w:right w:val="single" w:sz="8" w:space="0" w:color="000000"/>
            </w:tcBorders>
            <w:shd w:val="clear" w:color="auto" w:fill="B6D7A8"/>
            <w:tcMar>
              <w:top w:w="100" w:type="dxa"/>
              <w:left w:w="80" w:type="dxa"/>
              <w:bottom w:w="100" w:type="dxa"/>
              <w:right w:w="80" w:type="dxa"/>
            </w:tcMar>
          </w:tcPr>
          <w:p w:rsidR="00EF4B83" w:rsidRPr="00EF4B83" w:rsidRDefault="00EF4B83" w:rsidP="0095208A">
            <w:pPr>
              <w:jc w:val="center"/>
              <w:rPr>
                <w:rFonts w:ascii="Arial" w:hAnsi="Arial" w:cs="Arial"/>
                <w:sz w:val="18"/>
                <w:szCs w:val="18"/>
              </w:rPr>
            </w:pPr>
            <w:r w:rsidRPr="00EF4B83">
              <w:rPr>
                <w:rFonts w:ascii="Arial" w:hAnsi="Arial" w:cs="Arial"/>
                <w:sz w:val="18"/>
                <w:szCs w:val="18"/>
              </w:rPr>
              <w:t>Competências Pessoais</w:t>
            </w:r>
          </w:p>
        </w:tc>
      </w:tr>
      <w:tr w:rsidR="00EF4B83" w:rsidRPr="00EF4B83" w:rsidTr="0095208A">
        <w:trPr>
          <w:trHeight w:val="154"/>
        </w:trPr>
        <w:tc>
          <w:tcPr>
            <w:tcW w:w="0" w:type="auto"/>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center"/>
              <w:rPr>
                <w:rFonts w:ascii="Arial" w:hAnsi="Arial" w:cs="Arial"/>
                <w:sz w:val="18"/>
                <w:szCs w:val="18"/>
              </w:rPr>
            </w:pPr>
            <w:r w:rsidRPr="00EF4B83">
              <w:rPr>
                <w:rFonts w:ascii="Arial" w:hAnsi="Arial" w:cs="Arial"/>
                <w:sz w:val="18"/>
                <w:szCs w:val="18"/>
              </w:rPr>
              <w:t>Nome da Competência</w:t>
            </w:r>
          </w:p>
        </w:tc>
        <w:tc>
          <w:tcPr>
            <w:tcW w:w="0" w:type="auto"/>
            <w:tcBorders>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center"/>
              <w:rPr>
                <w:rFonts w:ascii="Arial" w:hAnsi="Arial" w:cs="Arial"/>
                <w:sz w:val="18"/>
                <w:szCs w:val="18"/>
              </w:rPr>
            </w:pPr>
            <w:r w:rsidRPr="00EF4B83">
              <w:rPr>
                <w:rFonts w:ascii="Arial" w:hAnsi="Arial" w:cs="Arial"/>
                <w:sz w:val="18"/>
                <w:szCs w:val="18"/>
              </w:rPr>
              <w:t>Descrição</w:t>
            </w:r>
          </w:p>
        </w:tc>
      </w:tr>
      <w:tr w:rsidR="00EF4B83" w:rsidRPr="00EF4B83" w:rsidTr="0095208A">
        <w:trPr>
          <w:trHeight w:val="585"/>
        </w:trPr>
        <w:tc>
          <w:tcPr>
            <w:tcW w:w="0" w:type="auto"/>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center"/>
              <w:rPr>
                <w:rFonts w:ascii="Arial" w:hAnsi="Arial" w:cs="Arial"/>
                <w:sz w:val="18"/>
                <w:szCs w:val="18"/>
              </w:rPr>
            </w:pPr>
            <w:r w:rsidRPr="00EF4B83">
              <w:rPr>
                <w:rFonts w:ascii="Arial" w:hAnsi="Arial" w:cs="Arial"/>
                <w:sz w:val="18"/>
                <w:szCs w:val="18"/>
              </w:rPr>
              <w:t>Disciplina</w:t>
            </w:r>
          </w:p>
        </w:tc>
        <w:tc>
          <w:tcPr>
            <w:tcW w:w="0" w:type="auto"/>
            <w:tcBorders>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both"/>
              <w:rPr>
                <w:rFonts w:ascii="Arial" w:hAnsi="Arial" w:cs="Arial"/>
                <w:sz w:val="18"/>
                <w:szCs w:val="18"/>
              </w:rPr>
            </w:pPr>
            <w:r w:rsidRPr="00EF4B83">
              <w:rPr>
                <w:rFonts w:ascii="Arial" w:hAnsi="Arial" w:cs="Arial"/>
                <w:sz w:val="18"/>
                <w:szCs w:val="18"/>
              </w:rPr>
              <w:t>Agir no exercício de sua função e fora dele, de acordo com as normas e princípios da Administração Pública, respeitando o Código de Ética do Servidor e os demais dispositivos disciplinares.</w:t>
            </w:r>
          </w:p>
        </w:tc>
      </w:tr>
      <w:tr w:rsidR="00EF4B83" w:rsidRPr="00EF4B83" w:rsidTr="0095208A">
        <w:trPr>
          <w:trHeight w:val="188"/>
        </w:trPr>
        <w:tc>
          <w:tcPr>
            <w:tcW w:w="0" w:type="auto"/>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center"/>
              <w:rPr>
                <w:rFonts w:ascii="Arial" w:hAnsi="Arial" w:cs="Arial"/>
                <w:sz w:val="18"/>
                <w:szCs w:val="18"/>
              </w:rPr>
            </w:pPr>
            <w:r w:rsidRPr="00EF4B83">
              <w:rPr>
                <w:rFonts w:ascii="Arial" w:hAnsi="Arial" w:cs="Arial"/>
                <w:sz w:val="18"/>
                <w:szCs w:val="18"/>
              </w:rPr>
              <w:t>Capacidade de Iniciativa</w:t>
            </w:r>
          </w:p>
        </w:tc>
        <w:tc>
          <w:tcPr>
            <w:tcW w:w="0" w:type="auto"/>
            <w:tcBorders>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both"/>
              <w:rPr>
                <w:rFonts w:ascii="Arial" w:hAnsi="Arial" w:cs="Arial"/>
                <w:sz w:val="18"/>
                <w:szCs w:val="18"/>
              </w:rPr>
            </w:pPr>
            <w:r w:rsidRPr="00EF4B83">
              <w:rPr>
                <w:rFonts w:ascii="Arial" w:hAnsi="Arial" w:cs="Arial"/>
                <w:sz w:val="18"/>
                <w:szCs w:val="18"/>
              </w:rPr>
              <w:t>Tomar iniciativa no ambiente profissional, de acordo com normas e legislação pertinentes, assumindo responsabilidades na resolução de problemas, proposição de melhorias e concretização de ideias.</w:t>
            </w:r>
          </w:p>
        </w:tc>
      </w:tr>
      <w:tr w:rsidR="00EF4B83" w:rsidRPr="00EF4B83" w:rsidTr="0095208A">
        <w:trPr>
          <w:trHeight w:val="478"/>
        </w:trPr>
        <w:tc>
          <w:tcPr>
            <w:tcW w:w="0" w:type="auto"/>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center"/>
              <w:rPr>
                <w:rFonts w:ascii="Arial" w:hAnsi="Arial" w:cs="Arial"/>
                <w:sz w:val="18"/>
                <w:szCs w:val="18"/>
              </w:rPr>
            </w:pPr>
            <w:r w:rsidRPr="00EF4B83">
              <w:rPr>
                <w:rFonts w:ascii="Arial" w:hAnsi="Arial" w:cs="Arial"/>
                <w:sz w:val="18"/>
                <w:szCs w:val="18"/>
              </w:rPr>
              <w:t>Inovação</w:t>
            </w:r>
          </w:p>
        </w:tc>
        <w:tc>
          <w:tcPr>
            <w:tcW w:w="0" w:type="auto"/>
            <w:tcBorders>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both"/>
              <w:rPr>
                <w:rFonts w:ascii="Arial" w:hAnsi="Arial" w:cs="Arial"/>
                <w:sz w:val="18"/>
                <w:szCs w:val="18"/>
              </w:rPr>
            </w:pPr>
            <w:r w:rsidRPr="00EF4B83">
              <w:rPr>
                <w:rFonts w:ascii="Arial" w:hAnsi="Arial" w:cs="Arial"/>
                <w:sz w:val="18"/>
                <w:szCs w:val="18"/>
              </w:rPr>
              <w:t>Propor inovações teóricas, procedimentais e/ou tecnológicas, considerando as necessidades da unidade/organização e contribuindo para o alcance dos objetivos institucionais.</w:t>
            </w:r>
          </w:p>
        </w:tc>
      </w:tr>
      <w:tr w:rsidR="00EF4B83" w:rsidRPr="00EF4B83" w:rsidTr="0095208A">
        <w:trPr>
          <w:trHeight w:val="367"/>
        </w:trPr>
        <w:tc>
          <w:tcPr>
            <w:tcW w:w="0" w:type="auto"/>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center"/>
              <w:rPr>
                <w:rFonts w:ascii="Arial" w:hAnsi="Arial" w:cs="Arial"/>
                <w:sz w:val="18"/>
                <w:szCs w:val="18"/>
              </w:rPr>
            </w:pPr>
            <w:r w:rsidRPr="00EF4B83">
              <w:rPr>
                <w:rFonts w:ascii="Arial" w:hAnsi="Arial" w:cs="Arial"/>
                <w:sz w:val="18"/>
                <w:szCs w:val="18"/>
              </w:rPr>
              <w:t>Flexibilidade</w:t>
            </w:r>
          </w:p>
        </w:tc>
        <w:tc>
          <w:tcPr>
            <w:tcW w:w="0" w:type="auto"/>
            <w:tcBorders>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both"/>
              <w:rPr>
                <w:rFonts w:ascii="Arial" w:hAnsi="Arial" w:cs="Arial"/>
                <w:sz w:val="18"/>
                <w:szCs w:val="18"/>
              </w:rPr>
            </w:pPr>
            <w:r w:rsidRPr="00EF4B83">
              <w:rPr>
                <w:rFonts w:ascii="Arial" w:hAnsi="Arial" w:cs="Arial"/>
                <w:sz w:val="18"/>
                <w:szCs w:val="18"/>
              </w:rPr>
              <w:t>Aceitar ou assumir as ideias e opiniões de outras pessoas e mostrar-se aberto a mudanças e inovações.</w:t>
            </w:r>
          </w:p>
        </w:tc>
      </w:tr>
      <w:tr w:rsidR="00EF4B83" w:rsidRPr="00EF4B83" w:rsidTr="0095208A">
        <w:trPr>
          <w:trHeight w:val="469"/>
        </w:trPr>
        <w:tc>
          <w:tcPr>
            <w:tcW w:w="0" w:type="auto"/>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center"/>
              <w:rPr>
                <w:rFonts w:ascii="Arial" w:hAnsi="Arial" w:cs="Arial"/>
                <w:sz w:val="18"/>
                <w:szCs w:val="18"/>
              </w:rPr>
            </w:pPr>
            <w:r w:rsidRPr="00EF4B83">
              <w:rPr>
                <w:rFonts w:ascii="Arial" w:hAnsi="Arial" w:cs="Arial"/>
                <w:sz w:val="18"/>
                <w:szCs w:val="18"/>
              </w:rPr>
              <w:t>Relacionamento Interpessoal</w:t>
            </w:r>
          </w:p>
        </w:tc>
        <w:tc>
          <w:tcPr>
            <w:tcW w:w="0" w:type="auto"/>
            <w:tcBorders>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both"/>
              <w:rPr>
                <w:rFonts w:ascii="Arial" w:hAnsi="Arial" w:cs="Arial"/>
                <w:sz w:val="18"/>
                <w:szCs w:val="18"/>
              </w:rPr>
            </w:pPr>
            <w:r w:rsidRPr="00EF4B83">
              <w:rPr>
                <w:rFonts w:ascii="Arial" w:hAnsi="Arial" w:cs="Arial"/>
                <w:sz w:val="18"/>
                <w:szCs w:val="18"/>
              </w:rPr>
              <w:t>Relacionar-se de forma cordial, assertiva e empática com as pessoas no ambiente de trabalho, respeitando a diversidade de pensamentos, sentimentos e crenças.</w:t>
            </w:r>
          </w:p>
        </w:tc>
      </w:tr>
      <w:tr w:rsidR="00EF4B83" w:rsidRPr="00EF4B83" w:rsidTr="0095208A">
        <w:trPr>
          <w:trHeight w:val="507"/>
        </w:trPr>
        <w:tc>
          <w:tcPr>
            <w:tcW w:w="0" w:type="auto"/>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center"/>
              <w:rPr>
                <w:rFonts w:ascii="Arial" w:hAnsi="Arial" w:cs="Arial"/>
                <w:sz w:val="18"/>
                <w:szCs w:val="18"/>
              </w:rPr>
            </w:pPr>
            <w:r w:rsidRPr="00EF4B83">
              <w:rPr>
                <w:rFonts w:ascii="Arial" w:hAnsi="Arial" w:cs="Arial"/>
                <w:sz w:val="18"/>
                <w:szCs w:val="18"/>
              </w:rPr>
              <w:t>Trabalho em Equipe</w:t>
            </w:r>
          </w:p>
        </w:tc>
        <w:tc>
          <w:tcPr>
            <w:tcW w:w="0" w:type="auto"/>
            <w:tcBorders>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both"/>
              <w:rPr>
                <w:rFonts w:ascii="Arial" w:hAnsi="Arial" w:cs="Arial"/>
                <w:sz w:val="18"/>
                <w:szCs w:val="18"/>
              </w:rPr>
            </w:pPr>
            <w:r w:rsidRPr="00EF4B83">
              <w:rPr>
                <w:rFonts w:ascii="Arial" w:hAnsi="Arial" w:cs="Arial"/>
                <w:sz w:val="18"/>
                <w:szCs w:val="18"/>
              </w:rPr>
              <w:t>Atuar coletivamente para atingir metas e objetivos de forma sinérgica, considerando as competências de cada indivíduo e as características das atividades.</w:t>
            </w:r>
          </w:p>
        </w:tc>
      </w:tr>
      <w:tr w:rsidR="00EF4B83" w:rsidRPr="00EF4B83" w:rsidTr="0095208A">
        <w:trPr>
          <w:trHeight w:val="219"/>
        </w:trPr>
        <w:tc>
          <w:tcPr>
            <w:tcW w:w="0" w:type="auto"/>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center"/>
              <w:rPr>
                <w:rFonts w:ascii="Arial" w:hAnsi="Arial" w:cs="Arial"/>
                <w:sz w:val="18"/>
                <w:szCs w:val="18"/>
              </w:rPr>
            </w:pPr>
            <w:r w:rsidRPr="00EF4B83">
              <w:rPr>
                <w:rFonts w:ascii="Arial" w:hAnsi="Arial" w:cs="Arial"/>
                <w:sz w:val="18"/>
                <w:szCs w:val="18"/>
              </w:rPr>
              <w:t>Atendimento ao Usuário</w:t>
            </w:r>
          </w:p>
        </w:tc>
        <w:tc>
          <w:tcPr>
            <w:tcW w:w="0" w:type="auto"/>
            <w:tcBorders>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both"/>
              <w:rPr>
                <w:rFonts w:ascii="Arial" w:hAnsi="Arial" w:cs="Arial"/>
                <w:sz w:val="18"/>
                <w:szCs w:val="18"/>
              </w:rPr>
            </w:pPr>
            <w:r w:rsidRPr="00EF4B83">
              <w:rPr>
                <w:rFonts w:ascii="Arial" w:hAnsi="Arial" w:cs="Arial"/>
                <w:sz w:val="18"/>
                <w:szCs w:val="18"/>
              </w:rPr>
              <w:t>Atender às demandas dos usuários com cortesia, urbanidade, celeridade e clareza na prestação de informações, respeitando suas capacidades e limitações individuais.</w:t>
            </w:r>
          </w:p>
        </w:tc>
      </w:tr>
      <w:tr w:rsidR="00EF4B83" w:rsidRPr="00EF4B83" w:rsidTr="0095208A">
        <w:trPr>
          <w:trHeight w:val="171"/>
        </w:trPr>
        <w:tc>
          <w:tcPr>
            <w:tcW w:w="0" w:type="auto"/>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center"/>
              <w:rPr>
                <w:rFonts w:ascii="Arial" w:hAnsi="Arial" w:cs="Arial"/>
                <w:sz w:val="18"/>
                <w:szCs w:val="18"/>
              </w:rPr>
            </w:pPr>
            <w:r w:rsidRPr="00EF4B83">
              <w:rPr>
                <w:rFonts w:ascii="Arial" w:hAnsi="Arial" w:cs="Arial"/>
                <w:sz w:val="18"/>
                <w:szCs w:val="18"/>
              </w:rPr>
              <w:t>Comunicação Interna</w:t>
            </w:r>
          </w:p>
        </w:tc>
        <w:tc>
          <w:tcPr>
            <w:tcW w:w="0" w:type="auto"/>
            <w:tcBorders>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both"/>
              <w:rPr>
                <w:rFonts w:ascii="Arial" w:hAnsi="Arial" w:cs="Arial"/>
                <w:sz w:val="18"/>
                <w:szCs w:val="18"/>
              </w:rPr>
            </w:pPr>
            <w:r w:rsidRPr="00EF4B83">
              <w:rPr>
                <w:rFonts w:ascii="Arial" w:hAnsi="Arial" w:cs="Arial"/>
                <w:sz w:val="18"/>
                <w:szCs w:val="18"/>
              </w:rPr>
              <w:t>Compartilhar informações de maneira fidedigna e transparente, direcionando-as adequadamente ao público-alvo.</w:t>
            </w:r>
          </w:p>
        </w:tc>
      </w:tr>
      <w:tr w:rsidR="00EF4B83" w:rsidRPr="00EF4B83" w:rsidTr="0095208A">
        <w:trPr>
          <w:trHeight w:val="549"/>
        </w:trPr>
        <w:tc>
          <w:tcPr>
            <w:tcW w:w="0" w:type="auto"/>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center"/>
              <w:rPr>
                <w:rFonts w:ascii="Arial" w:hAnsi="Arial" w:cs="Arial"/>
                <w:sz w:val="18"/>
                <w:szCs w:val="18"/>
              </w:rPr>
            </w:pPr>
            <w:r w:rsidRPr="00EF4B83">
              <w:rPr>
                <w:rFonts w:ascii="Arial" w:hAnsi="Arial" w:cs="Arial"/>
                <w:sz w:val="18"/>
                <w:szCs w:val="18"/>
              </w:rPr>
              <w:t>Autogerenciamento</w:t>
            </w:r>
          </w:p>
        </w:tc>
        <w:tc>
          <w:tcPr>
            <w:tcW w:w="0" w:type="auto"/>
            <w:tcBorders>
              <w:bottom w:val="single" w:sz="8" w:space="0" w:color="000000"/>
              <w:right w:val="single" w:sz="8" w:space="0" w:color="000000"/>
            </w:tcBorders>
            <w:shd w:val="clear" w:color="auto" w:fill="auto"/>
            <w:tcMar>
              <w:top w:w="100" w:type="dxa"/>
              <w:left w:w="80" w:type="dxa"/>
              <w:bottom w:w="100" w:type="dxa"/>
              <w:right w:w="80" w:type="dxa"/>
            </w:tcMar>
            <w:vAlign w:val="bottom"/>
          </w:tcPr>
          <w:p w:rsidR="00EF4B83" w:rsidRPr="00EF4B83" w:rsidRDefault="00EF4B83" w:rsidP="0095208A">
            <w:pPr>
              <w:jc w:val="both"/>
              <w:rPr>
                <w:rFonts w:ascii="Arial" w:hAnsi="Arial" w:cs="Arial"/>
                <w:sz w:val="18"/>
                <w:szCs w:val="18"/>
              </w:rPr>
            </w:pPr>
            <w:r w:rsidRPr="00EF4B83">
              <w:rPr>
                <w:rFonts w:ascii="Arial" w:hAnsi="Arial" w:cs="Arial"/>
                <w:sz w:val="18"/>
                <w:szCs w:val="18"/>
              </w:rPr>
              <w:t>Planejar, organizar e realizar atividades e compromissos profissionais de acordo com os níveis de prioridade, prazos e objetivos da unidade, de forma autocrítica e responsabilizando-se pelos resultados alcançados.</w:t>
            </w:r>
          </w:p>
        </w:tc>
      </w:tr>
      <w:tr w:rsidR="00EF4B83" w:rsidRPr="00EF4B83" w:rsidTr="0095208A">
        <w:trPr>
          <w:trHeight w:val="433"/>
        </w:trPr>
        <w:tc>
          <w:tcPr>
            <w:tcW w:w="0" w:type="auto"/>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center"/>
              <w:rPr>
                <w:rFonts w:ascii="Arial" w:hAnsi="Arial" w:cs="Arial"/>
                <w:sz w:val="18"/>
                <w:szCs w:val="18"/>
              </w:rPr>
            </w:pPr>
            <w:r w:rsidRPr="00EF4B83">
              <w:rPr>
                <w:rFonts w:ascii="Arial" w:hAnsi="Arial" w:cs="Arial"/>
                <w:sz w:val="18"/>
                <w:szCs w:val="18"/>
              </w:rPr>
              <w:t>Visão Sistêmica</w:t>
            </w:r>
          </w:p>
        </w:tc>
        <w:tc>
          <w:tcPr>
            <w:tcW w:w="0" w:type="auto"/>
            <w:tcBorders>
              <w:bottom w:val="single" w:sz="8" w:space="0" w:color="000000"/>
              <w:right w:val="single" w:sz="8" w:space="0" w:color="000000"/>
            </w:tcBorders>
            <w:shd w:val="clear" w:color="auto" w:fill="auto"/>
            <w:tcMar>
              <w:top w:w="100" w:type="dxa"/>
              <w:left w:w="80" w:type="dxa"/>
              <w:bottom w:w="100" w:type="dxa"/>
              <w:right w:w="80" w:type="dxa"/>
            </w:tcMar>
          </w:tcPr>
          <w:p w:rsidR="00EF4B83" w:rsidRPr="00EF4B83" w:rsidRDefault="00EF4B83" w:rsidP="0095208A">
            <w:pPr>
              <w:jc w:val="both"/>
              <w:rPr>
                <w:rFonts w:ascii="Arial" w:hAnsi="Arial" w:cs="Arial"/>
                <w:sz w:val="18"/>
                <w:szCs w:val="18"/>
              </w:rPr>
            </w:pPr>
            <w:r w:rsidRPr="00EF4B83">
              <w:rPr>
                <w:rFonts w:ascii="Arial" w:hAnsi="Arial" w:cs="Arial"/>
                <w:sz w:val="18"/>
                <w:szCs w:val="18"/>
              </w:rPr>
              <w:t>Agir considerando a interdependência entre os fatores relacionados ao ambiente de trabalho, avaliando os riscos e impactos, positivos e negativos, de suas ações na organização em sua totalidade.</w:t>
            </w:r>
          </w:p>
        </w:tc>
      </w:tr>
    </w:tbl>
    <w:p w:rsidR="00EF4B83" w:rsidRPr="00EF4B83" w:rsidRDefault="00EF4B83" w:rsidP="00EF4B83">
      <w:pPr>
        <w:rPr>
          <w:rFonts w:ascii="Arial" w:hAnsi="Arial" w:cs="Arial"/>
          <w:sz w:val="18"/>
          <w:szCs w:val="18"/>
          <w:highlight w:val="cyan"/>
        </w:rPr>
      </w:pPr>
    </w:p>
    <w:p w:rsidR="00EF4B83" w:rsidRPr="00EF4B83" w:rsidRDefault="00EF4B83" w:rsidP="00EF4B83">
      <w:pPr>
        <w:rPr>
          <w:rFonts w:ascii="Arial" w:hAnsi="Arial" w:cs="Arial"/>
          <w:sz w:val="18"/>
          <w:szCs w:val="18"/>
        </w:rPr>
      </w:pPr>
    </w:p>
    <w:p w:rsidR="00EF4B83" w:rsidRPr="00EF4B83" w:rsidRDefault="00EF4B83" w:rsidP="00EF4B83">
      <w:pPr>
        <w:rPr>
          <w:rFonts w:ascii="Arial" w:hAnsi="Arial" w:cs="Arial"/>
          <w:sz w:val="18"/>
          <w:szCs w:val="18"/>
        </w:rPr>
      </w:pPr>
      <w:r w:rsidRPr="00EF4B83">
        <w:rPr>
          <w:rFonts w:ascii="Arial" w:hAnsi="Arial" w:cs="Arial"/>
          <w:sz w:val="18"/>
          <w:szCs w:val="18"/>
        </w:rPr>
        <w:t xml:space="preserve">DEMAIS CONDIÇÕES </w:t>
      </w:r>
    </w:p>
    <w:p w:rsidR="00EF4B83" w:rsidRPr="00EF4B83" w:rsidRDefault="00EF4B83" w:rsidP="00EF4B83">
      <w:pPr>
        <w:rPr>
          <w:rFonts w:ascii="Arial" w:hAnsi="Arial" w:cs="Arial"/>
          <w:sz w:val="18"/>
          <w:szCs w:val="18"/>
          <w:highlight w:val="cyan"/>
        </w:rPr>
      </w:pPr>
    </w:p>
    <w:p w:rsidR="00EF4B83" w:rsidRPr="00EF4B83" w:rsidRDefault="00EF4B83" w:rsidP="00EF4B83">
      <w:pPr>
        <w:pBdr>
          <w:top w:val="nil"/>
          <w:left w:val="nil"/>
          <w:bottom w:val="nil"/>
          <w:right w:val="nil"/>
          <w:between w:val="nil"/>
        </w:pBdr>
        <w:jc w:val="both"/>
        <w:rPr>
          <w:rFonts w:ascii="Arial" w:hAnsi="Arial" w:cs="Arial"/>
          <w:color w:val="000000"/>
          <w:sz w:val="18"/>
          <w:szCs w:val="18"/>
        </w:rPr>
      </w:pPr>
      <w:r w:rsidRPr="00EF4B83">
        <w:rPr>
          <w:rFonts w:ascii="Arial" w:hAnsi="Arial" w:cs="Arial"/>
          <w:color w:val="000000"/>
          <w:sz w:val="18"/>
          <w:szCs w:val="18"/>
        </w:rPr>
        <w:t xml:space="preserve">A </w:t>
      </w:r>
      <w:r w:rsidRPr="00EF4B83">
        <w:rPr>
          <w:rFonts w:ascii="Arial" w:hAnsi="Arial" w:cs="Arial"/>
          <w:b/>
          <w:color w:val="000000"/>
          <w:sz w:val="18"/>
          <w:szCs w:val="18"/>
        </w:rPr>
        <w:t>CONTRATADA</w:t>
      </w:r>
      <w:r w:rsidRPr="00EF4B83">
        <w:rPr>
          <w:rFonts w:ascii="Arial" w:hAnsi="Arial" w:cs="Arial"/>
          <w:color w:val="000000"/>
          <w:sz w:val="18"/>
          <w:szCs w:val="18"/>
        </w:rPr>
        <w:t xml:space="preserve"> deverá num prazo de 05 (cinco) dias após vigência do Contrato, apresentar ao órgão fiscalizador da </w:t>
      </w:r>
      <w:r w:rsidRPr="00EF4B83">
        <w:rPr>
          <w:rFonts w:ascii="Arial" w:hAnsi="Arial" w:cs="Arial"/>
          <w:b/>
          <w:color w:val="000000"/>
          <w:sz w:val="18"/>
          <w:szCs w:val="18"/>
        </w:rPr>
        <w:t>UFPA</w:t>
      </w:r>
      <w:r w:rsidRPr="00EF4B83">
        <w:rPr>
          <w:rFonts w:ascii="Arial" w:hAnsi="Arial" w:cs="Arial"/>
          <w:color w:val="000000"/>
          <w:sz w:val="18"/>
          <w:szCs w:val="18"/>
        </w:rPr>
        <w:t>, relação nominal de seus empregados, comunicando previamente, toda e qualquer substituição de pessoal.</w:t>
      </w:r>
    </w:p>
    <w:p w:rsidR="00EF4B83" w:rsidRPr="00EF4B83" w:rsidRDefault="00EF4B83" w:rsidP="00EF4B83">
      <w:pPr>
        <w:pBdr>
          <w:top w:val="nil"/>
          <w:left w:val="nil"/>
          <w:bottom w:val="nil"/>
          <w:right w:val="nil"/>
          <w:between w:val="nil"/>
        </w:pBdr>
        <w:ind w:left="78" w:hanging="78"/>
        <w:jc w:val="both"/>
        <w:rPr>
          <w:rFonts w:ascii="Arial" w:hAnsi="Arial" w:cs="Arial"/>
          <w:color w:val="000000"/>
          <w:sz w:val="18"/>
          <w:szCs w:val="18"/>
        </w:rPr>
      </w:pPr>
    </w:p>
    <w:p w:rsidR="00EF4B83" w:rsidRPr="00EF4B83" w:rsidRDefault="00EF4B83" w:rsidP="00EF4B83">
      <w:pPr>
        <w:pBdr>
          <w:top w:val="nil"/>
          <w:left w:val="nil"/>
          <w:bottom w:val="nil"/>
          <w:right w:val="nil"/>
          <w:between w:val="nil"/>
        </w:pBdr>
        <w:jc w:val="both"/>
        <w:rPr>
          <w:rFonts w:ascii="Arial" w:hAnsi="Arial" w:cs="Arial"/>
          <w:color w:val="000000"/>
          <w:sz w:val="18"/>
          <w:szCs w:val="18"/>
        </w:rPr>
      </w:pPr>
      <w:r w:rsidRPr="00EF4B83">
        <w:rPr>
          <w:rFonts w:ascii="Arial" w:hAnsi="Arial" w:cs="Arial"/>
          <w:color w:val="000000"/>
          <w:sz w:val="18"/>
          <w:szCs w:val="18"/>
        </w:rPr>
        <w:lastRenderedPageBreak/>
        <w:t xml:space="preserve">A </w:t>
      </w:r>
      <w:r w:rsidRPr="00EF4B83">
        <w:rPr>
          <w:rFonts w:ascii="Arial" w:hAnsi="Arial" w:cs="Arial"/>
          <w:b/>
          <w:color w:val="000000"/>
          <w:sz w:val="18"/>
          <w:szCs w:val="18"/>
        </w:rPr>
        <w:t>CONTRATADA</w:t>
      </w:r>
      <w:r w:rsidRPr="00EF4B83">
        <w:rPr>
          <w:rFonts w:ascii="Arial" w:hAnsi="Arial" w:cs="Arial"/>
          <w:color w:val="000000"/>
          <w:sz w:val="18"/>
          <w:szCs w:val="18"/>
        </w:rPr>
        <w:t xml:space="preserve"> obriga-se a colocar à disposição da </w:t>
      </w:r>
      <w:r w:rsidRPr="00EF4B83">
        <w:rPr>
          <w:rFonts w:ascii="Arial" w:hAnsi="Arial" w:cs="Arial"/>
          <w:b/>
          <w:color w:val="000000"/>
          <w:sz w:val="18"/>
          <w:szCs w:val="18"/>
        </w:rPr>
        <w:t>UFPA</w:t>
      </w:r>
      <w:r w:rsidRPr="00EF4B83">
        <w:rPr>
          <w:rFonts w:ascii="Arial" w:hAnsi="Arial" w:cs="Arial"/>
          <w:color w:val="000000"/>
          <w:sz w:val="18"/>
          <w:szCs w:val="18"/>
        </w:rPr>
        <w:t xml:space="preserve"> empregados, devidamente uniformizados, inclusive com crachás, os quais permanecerão nas dependências da Autarquia, durante o horário do expediente normal, bem como pelo tempo necessário à execução dos serviços pactuados.</w:t>
      </w:r>
    </w:p>
    <w:p w:rsidR="00EF4B83" w:rsidRPr="00EF4B83" w:rsidRDefault="00EF4B83" w:rsidP="00EF4B83">
      <w:pPr>
        <w:pBdr>
          <w:top w:val="nil"/>
          <w:left w:val="nil"/>
          <w:bottom w:val="nil"/>
          <w:right w:val="nil"/>
          <w:between w:val="nil"/>
        </w:pBdr>
        <w:jc w:val="both"/>
        <w:rPr>
          <w:rFonts w:ascii="Arial" w:hAnsi="Arial" w:cs="Arial"/>
          <w:color w:val="000000"/>
          <w:sz w:val="18"/>
          <w:szCs w:val="18"/>
        </w:rPr>
      </w:pPr>
    </w:p>
    <w:p w:rsidR="00EF4B83" w:rsidRPr="00EF4B83" w:rsidRDefault="00EF4B83" w:rsidP="00EF4B83">
      <w:pPr>
        <w:pBdr>
          <w:top w:val="nil"/>
          <w:left w:val="nil"/>
          <w:bottom w:val="nil"/>
          <w:right w:val="nil"/>
          <w:between w:val="nil"/>
        </w:pBdr>
        <w:jc w:val="both"/>
        <w:rPr>
          <w:rFonts w:ascii="Arial" w:hAnsi="Arial" w:cs="Arial"/>
          <w:color w:val="000000"/>
          <w:sz w:val="18"/>
          <w:szCs w:val="18"/>
        </w:rPr>
      </w:pPr>
      <w:r w:rsidRPr="00EF4B83">
        <w:rPr>
          <w:rFonts w:ascii="Arial" w:hAnsi="Arial" w:cs="Arial"/>
          <w:color w:val="000000"/>
          <w:sz w:val="18"/>
          <w:szCs w:val="18"/>
        </w:rPr>
        <w:t>A CONTRATADA deverá fornecer aos seus empregados, desde início da execução dos serviços, uniformes NOVOS, submetendo-os previamente à aprovação do Fiscal da CONTRATANTE.</w:t>
      </w:r>
    </w:p>
    <w:p w:rsidR="00EF4B83" w:rsidRPr="00EF4B83" w:rsidRDefault="00EF4B83" w:rsidP="00EF4B83">
      <w:pPr>
        <w:pBdr>
          <w:top w:val="nil"/>
          <w:left w:val="nil"/>
          <w:bottom w:val="nil"/>
          <w:right w:val="nil"/>
          <w:between w:val="nil"/>
        </w:pBdr>
        <w:jc w:val="both"/>
        <w:rPr>
          <w:rFonts w:ascii="Arial" w:hAnsi="Arial" w:cs="Arial"/>
          <w:color w:val="000000"/>
          <w:sz w:val="18"/>
          <w:szCs w:val="18"/>
        </w:rPr>
      </w:pPr>
    </w:p>
    <w:p w:rsidR="00EF4B83" w:rsidRPr="00EF4B83" w:rsidRDefault="00EF4B83" w:rsidP="00EF4B83">
      <w:pPr>
        <w:pBdr>
          <w:top w:val="nil"/>
          <w:left w:val="nil"/>
          <w:bottom w:val="nil"/>
          <w:right w:val="nil"/>
          <w:between w:val="nil"/>
        </w:pBdr>
        <w:jc w:val="both"/>
        <w:rPr>
          <w:rFonts w:ascii="Arial" w:hAnsi="Arial" w:cs="Arial"/>
          <w:color w:val="000000"/>
          <w:sz w:val="18"/>
          <w:szCs w:val="18"/>
        </w:rPr>
      </w:pPr>
      <w:r w:rsidRPr="00EF4B83">
        <w:rPr>
          <w:rFonts w:ascii="Arial" w:hAnsi="Arial" w:cs="Arial"/>
          <w:color w:val="000000"/>
          <w:sz w:val="18"/>
          <w:szCs w:val="18"/>
        </w:rPr>
        <w:t>A quantidade de itens dos uniformes estimada nas tabelas refere-se ao previsto para o período de um ano, porém, deverá ser fornecida a metade a cada seis meses, exceto para eventual item com quantidade anual igual a 1 (um), que deverá ser fornecido no início da execução contratual e no início de cada período prorrogado, se houver</w:t>
      </w:r>
    </w:p>
    <w:p w:rsidR="00EF4B83" w:rsidRPr="00EF4B83" w:rsidRDefault="00EF4B83" w:rsidP="00EF4B83">
      <w:pPr>
        <w:pBdr>
          <w:top w:val="nil"/>
          <w:left w:val="nil"/>
          <w:bottom w:val="nil"/>
          <w:right w:val="nil"/>
          <w:between w:val="nil"/>
        </w:pBdr>
        <w:jc w:val="both"/>
        <w:rPr>
          <w:rFonts w:ascii="Arial" w:hAnsi="Arial" w:cs="Arial"/>
          <w:color w:val="000000"/>
          <w:sz w:val="18"/>
          <w:szCs w:val="18"/>
        </w:rPr>
      </w:pPr>
    </w:p>
    <w:p w:rsidR="00EF4B83" w:rsidRPr="00EF4B83" w:rsidRDefault="00EF4B83" w:rsidP="00EF4B83">
      <w:pPr>
        <w:pBdr>
          <w:top w:val="nil"/>
          <w:left w:val="nil"/>
          <w:bottom w:val="nil"/>
          <w:right w:val="nil"/>
          <w:between w:val="nil"/>
        </w:pBdr>
        <w:jc w:val="both"/>
        <w:rPr>
          <w:rFonts w:ascii="Arial" w:hAnsi="Arial" w:cs="Arial"/>
          <w:color w:val="000000"/>
          <w:sz w:val="18"/>
          <w:szCs w:val="18"/>
        </w:rPr>
      </w:pPr>
      <w:r w:rsidRPr="00EF4B83">
        <w:rPr>
          <w:rFonts w:ascii="Arial" w:hAnsi="Arial" w:cs="Arial"/>
          <w:color w:val="000000"/>
          <w:sz w:val="18"/>
          <w:szCs w:val="18"/>
        </w:rPr>
        <w:t>Todos os itens do conjunto de uniformes estarão sujeitos à prévia aprovação da CONTRATANTE e, a pedido dela, poderão ser substituídos, caso não correspondam às especificações.</w:t>
      </w:r>
    </w:p>
    <w:p w:rsidR="00EF4B83" w:rsidRPr="00EF4B83" w:rsidRDefault="00EF4B83" w:rsidP="00EF4B83">
      <w:pPr>
        <w:pBdr>
          <w:top w:val="nil"/>
          <w:left w:val="nil"/>
          <w:bottom w:val="nil"/>
          <w:right w:val="nil"/>
          <w:between w:val="nil"/>
        </w:pBdr>
        <w:jc w:val="both"/>
        <w:rPr>
          <w:rFonts w:ascii="Arial" w:hAnsi="Arial" w:cs="Arial"/>
          <w:color w:val="000000"/>
          <w:sz w:val="18"/>
          <w:szCs w:val="18"/>
        </w:rPr>
      </w:pPr>
    </w:p>
    <w:p w:rsidR="00EF4B83" w:rsidRPr="00EF4B83" w:rsidRDefault="00EF4B83" w:rsidP="00EF4B83">
      <w:pPr>
        <w:pBdr>
          <w:top w:val="nil"/>
          <w:left w:val="nil"/>
          <w:bottom w:val="nil"/>
          <w:right w:val="nil"/>
          <w:between w:val="nil"/>
        </w:pBdr>
        <w:jc w:val="both"/>
        <w:rPr>
          <w:rFonts w:ascii="Arial" w:hAnsi="Arial" w:cs="Arial"/>
          <w:color w:val="000000"/>
          <w:sz w:val="18"/>
          <w:szCs w:val="18"/>
        </w:rPr>
      </w:pPr>
      <w:r w:rsidRPr="00EF4B83">
        <w:rPr>
          <w:rFonts w:ascii="Arial" w:hAnsi="Arial" w:cs="Arial"/>
          <w:color w:val="000000"/>
          <w:sz w:val="18"/>
          <w:szCs w:val="18"/>
        </w:rPr>
        <w:t>A CONTRATADA também deverá substituir os uniformes que apresentarem defeitos ou desgastes, independente do prazo estabelecido acima, sem qualquer custo adicional para a CONTRATANTE ou mesmo para os empregados.</w:t>
      </w:r>
    </w:p>
    <w:p w:rsidR="00EF4B83" w:rsidRPr="00EF4B83" w:rsidRDefault="00EF4B83" w:rsidP="00EF4B83">
      <w:pPr>
        <w:pBdr>
          <w:top w:val="nil"/>
          <w:left w:val="nil"/>
          <w:bottom w:val="nil"/>
          <w:right w:val="nil"/>
          <w:between w:val="nil"/>
        </w:pBdr>
        <w:jc w:val="both"/>
        <w:rPr>
          <w:rFonts w:ascii="Arial" w:hAnsi="Arial" w:cs="Arial"/>
          <w:color w:val="000000"/>
          <w:sz w:val="18"/>
          <w:szCs w:val="18"/>
        </w:rPr>
      </w:pPr>
    </w:p>
    <w:p w:rsidR="00EF4B83" w:rsidRPr="00EF4B83" w:rsidRDefault="00EF4B83" w:rsidP="00EF4B83">
      <w:pPr>
        <w:pBdr>
          <w:top w:val="nil"/>
          <w:left w:val="nil"/>
          <w:bottom w:val="nil"/>
          <w:right w:val="nil"/>
          <w:between w:val="nil"/>
        </w:pBdr>
        <w:jc w:val="both"/>
        <w:rPr>
          <w:rFonts w:ascii="Arial" w:hAnsi="Arial" w:cs="Arial"/>
          <w:color w:val="000000"/>
          <w:sz w:val="18"/>
          <w:szCs w:val="18"/>
        </w:rPr>
      </w:pPr>
      <w:r w:rsidRPr="00EF4B83">
        <w:rPr>
          <w:rFonts w:ascii="Arial" w:hAnsi="Arial" w:cs="Arial"/>
          <w:color w:val="000000"/>
          <w:sz w:val="18"/>
          <w:szCs w:val="18"/>
        </w:rPr>
        <w:t>Em hipótese alguma, os custos de qualquer um dos itens de uniformes e materiais deverão ser repassados aos ocupantes dos postos de serviço.</w:t>
      </w:r>
    </w:p>
    <w:p w:rsidR="00EF4B83" w:rsidRPr="00EF4B83" w:rsidRDefault="00EF4B83" w:rsidP="00EF4B83">
      <w:pPr>
        <w:pBdr>
          <w:top w:val="nil"/>
          <w:left w:val="nil"/>
          <w:bottom w:val="nil"/>
          <w:right w:val="nil"/>
          <w:between w:val="nil"/>
        </w:pBdr>
        <w:jc w:val="both"/>
        <w:rPr>
          <w:rFonts w:ascii="Arial" w:hAnsi="Arial" w:cs="Arial"/>
          <w:color w:val="000000"/>
          <w:sz w:val="18"/>
          <w:szCs w:val="18"/>
        </w:rPr>
      </w:pPr>
    </w:p>
    <w:p w:rsidR="00EF4B83" w:rsidRPr="00EF4B83" w:rsidRDefault="00EF4B83" w:rsidP="00EF4B83">
      <w:pPr>
        <w:pBdr>
          <w:top w:val="nil"/>
          <w:left w:val="nil"/>
          <w:bottom w:val="nil"/>
          <w:right w:val="nil"/>
          <w:between w:val="nil"/>
        </w:pBdr>
        <w:jc w:val="both"/>
        <w:rPr>
          <w:rFonts w:ascii="Arial" w:hAnsi="Arial" w:cs="Arial"/>
          <w:color w:val="000000"/>
          <w:sz w:val="18"/>
          <w:szCs w:val="18"/>
        </w:rPr>
      </w:pPr>
      <w:r w:rsidRPr="00EF4B83">
        <w:rPr>
          <w:rFonts w:ascii="Arial" w:hAnsi="Arial" w:cs="Arial"/>
          <w:color w:val="000000"/>
          <w:sz w:val="18"/>
          <w:szCs w:val="18"/>
        </w:rPr>
        <w:t>As peças dos uniformes deverão ser confeccionadas em tecido de boa qualidade, duráveis e que não desbotem facilmente, compatível com o clima de Belém e Região Norte e, se for o caso, com o disposto no respectivo Acordo, Convenção ou Dissídio Coletivo de Trabalho.</w:t>
      </w:r>
    </w:p>
    <w:p w:rsidR="00EF4B83" w:rsidRPr="00EF4B83" w:rsidRDefault="00EF4B83" w:rsidP="00EF4B83">
      <w:pPr>
        <w:pBdr>
          <w:top w:val="nil"/>
          <w:left w:val="nil"/>
          <w:bottom w:val="nil"/>
          <w:right w:val="nil"/>
          <w:between w:val="nil"/>
        </w:pBdr>
        <w:jc w:val="both"/>
        <w:rPr>
          <w:rFonts w:ascii="Arial" w:hAnsi="Arial" w:cs="Arial"/>
          <w:color w:val="000000"/>
          <w:sz w:val="18"/>
          <w:szCs w:val="18"/>
        </w:rPr>
      </w:pPr>
    </w:p>
    <w:p w:rsidR="00EF4B83" w:rsidRPr="00EF4B83" w:rsidRDefault="00EF4B83" w:rsidP="00EF4B83">
      <w:pPr>
        <w:pBdr>
          <w:top w:val="nil"/>
          <w:left w:val="nil"/>
          <w:bottom w:val="nil"/>
          <w:right w:val="nil"/>
          <w:between w:val="nil"/>
        </w:pBdr>
        <w:jc w:val="both"/>
        <w:rPr>
          <w:rFonts w:ascii="Arial" w:hAnsi="Arial" w:cs="Arial"/>
          <w:color w:val="000000"/>
          <w:sz w:val="18"/>
          <w:szCs w:val="18"/>
        </w:rPr>
      </w:pPr>
      <w:r w:rsidRPr="00EF4B83">
        <w:rPr>
          <w:rFonts w:ascii="Arial" w:hAnsi="Arial" w:cs="Arial"/>
          <w:color w:val="000000"/>
          <w:sz w:val="18"/>
          <w:szCs w:val="18"/>
        </w:rPr>
        <w:t>Os uniformes deverão conter o emblema da CONTRATADA, de forma visível, preferencialmente, na própria camisa, podendo para isso conter um bolso, do lado esquerdo, para a sua colocação.</w:t>
      </w:r>
    </w:p>
    <w:p w:rsidR="00EF4B83" w:rsidRPr="00EF4B83" w:rsidRDefault="00EF4B83" w:rsidP="00EF4B83">
      <w:pPr>
        <w:pBdr>
          <w:top w:val="nil"/>
          <w:left w:val="nil"/>
          <w:bottom w:val="nil"/>
          <w:right w:val="nil"/>
          <w:between w:val="nil"/>
        </w:pBdr>
        <w:jc w:val="both"/>
        <w:rPr>
          <w:rFonts w:ascii="Arial" w:hAnsi="Arial" w:cs="Arial"/>
          <w:color w:val="000000"/>
          <w:sz w:val="18"/>
          <w:szCs w:val="18"/>
        </w:rPr>
      </w:pPr>
    </w:p>
    <w:p w:rsidR="00EF4B83" w:rsidRPr="00EF4B83" w:rsidRDefault="00EF4B83" w:rsidP="00EF4B83">
      <w:pPr>
        <w:pBdr>
          <w:top w:val="nil"/>
          <w:left w:val="nil"/>
          <w:bottom w:val="nil"/>
          <w:right w:val="nil"/>
          <w:between w:val="nil"/>
        </w:pBdr>
        <w:jc w:val="both"/>
        <w:rPr>
          <w:rFonts w:ascii="Arial" w:hAnsi="Arial" w:cs="Arial"/>
          <w:color w:val="000000"/>
          <w:sz w:val="18"/>
          <w:szCs w:val="18"/>
        </w:rPr>
      </w:pPr>
      <w:r w:rsidRPr="00EF4B83">
        <w:rPr>
          <w:rFonts w:ascii="Arial" w:hAnsi="Arial" w:cs="Arial"/>
          <w:color w:val="000000"/>
          <w:sz w:val="18"/>
          <w:szCs w:val="18"/>
        </w:rPr>
        <w:t>Os uniformes deverão ser entregues aos empregados da CONTRATADA, mediante recibo em relação nominal, cuja cópia, devidamente acompanhada do original para conferência, deverá ser enviada ao Fiscal da CONTRATANTE.</w:t>
      </w:r>
    </w:p>
    <w:p w:rsidR="00EF4B83" w:rsidRPr="00EF4B83" w:rsidRDefault="00EF4B83" w:rsidP="00EF4B83">
      <w:pPr>
        <w:pBdr>
          <w:top w:val="nil"/>
          <w:left w:val="nil"/>
          <w:bottom w:val="nil"/>
          <w:right w:val="nil"/>
          <w:between w:val="nil"/>
        </w:pBdr>
        <w:jc w:val="both"/>
        <w:rPr>
          <w:rFonts w:ascii="Arial" w:hAnsi="Arial" w:cs="Arial"/>
          <w:color w:val="000000"/>
          <w:sz w:val="18"/>
          <w:szCs w:val="18"/>
        </w:rPr>
      </w:pPr>
    </w:p>
    <w:p w:rsidR="00EF4B83" w:rsidRPr="00EF4B83" w:rsidRDefault="00EF4B83" w:rsidP="00EF4B83">
      <w:pPr>
        <w:pBdr>
          <w:top w:val="nil"/>
          <w:left w:val="nil"/>
          <w:bottom w:val="nil"/>
          <w:right w:val="nil"/>
          <w:between w:val="nil"/>
        </w:pBdr>
        <w:jc w:val="both"/>
        <w:rPr>
          <w:rFonts w:ascii="Arial" w:hAnsi="Arial" w:cs="Arial"/>
          <w:color w:val="000000"/>
          <w:sz w:val="18"/>
          <w:szCs w:val="18"/>
        </w:rPr>
      </w:pPr>
      <w:r w:rsidRPr="00EF4B83">
        <w:rPr>
          <w:rFonts w:ascii="Arial" w:hAnsi="Arial" w:cs="Arial"/>
          <w:color w:val="000000"/>
          <w:sz w:val="18"/>
          <w:szCs w:val="18"/>
        </w:rPr>
        <w:t>Às empregadas da CONTRATADA que sejam gestantes deverão ser fornecidos uniformes apropriados, substituindo-os sempre que necessário.</w:t>
      </w:r>
    </w:p>
    <w:p w:rsidR="00EF4B83" w:rsidRPr="00EF4B83" w:rsidRDefault="00EF4B83" w:rsidP="00EF4B83">
      <w:pPr>
        <w:jc w:val="both"/>
        <w:rPr>
          <w:rFonts w:ascii="Arial" w:hAnsi="Arial" w:cs="Arial"/>
          <w:sz w:val="18"/>
          <w:szCs w:val="18"/>
        </w:rPr>
      </w:pPr>
    </w:p>
    <w:p w:rsidR="00EF4B83" w:rsidRPr="00EF4B83" w:rsidRDefault="00EF4B83" w:rsidP="00EF4B83">
      <w:pPr>
        <w:jc w:val="both"/>
        <w:rPr>
          <w:rFonts w:ascii="Arial" w:hAnsi="Arial" w:cs="Arial"/>
          <w:sz w:val="18"/>
          <w:szCs w:val="18"/>
        </w:rPr>
      </w:pPr>
      <w:r w:rsidRPr="00EF4B83">
        <w:rPr>
          <w:rFonts w:ascii="Arial" w:hAnsi="Arial" w:cs="Arial"/>
          <w:sz w:val="18"/>
          <w:szCs w:val="18"/>
        </w:rPr>
        <w:t>Os uniformes deverão ser entregues mediante recibo, cuja cópia, devidamente acompanhada do original para conferência, deverá ser enviada ao servidor responsável pela fiscalização do contrato.</w:t>
      </w:r>
    </w:p>
    <w:p w:rsidR="00EF4B83" w:rsidRPr="00EF4B83" w:rsidRDefault="00EF4B83" w:rsidP="00EF4B83">
      <w:pPr>
        <w:pBdr>
          <w:top w:val="nil"/>
          <w:left w:val="nil"/>
          <w:bottom w:val="nil"/>
          <w:right w:val="nil"/>
          <w:between w:val="nil"/>
        </w:pBdr>
        <w:jc w:val="both"/>
        <w:rPr>
          <w:rFonts w:ascii="Arial" w:hAnsi="Arial" w:cs="Arial"/>
          <w:color w:val="000000"/>
          <w:sz w:val="18"/>
          <w:szCs w:val="18"/>
        </w:rPr>
      </w:pPr>
    </w:p>
    <w:p w:rsidR="00EF4B83" w:rsidRPr="00EF4B83" w:rsidRDefault="00EF4B83" w:rsidP="00EF4B83">
      <w:pPr>
        <w:pBdr>
          <w:top w:val="nil"/>
          <w:left w:val="nil"/>
          <w:bottom w:val="nil"/>
          <w:right w:val="nil"/>
          <w:between w:val="nil"/>
        </w:pBdr>
        <w:jc w:val="both"/>
        <w:rPr>
          <w:rFonts w:ascii="Arial" w:hAnsi="Arial" w:cs="Arial"/>
          <w:color w:val="000000"/>
          <w:sz w:val="18"/>
          <w:szCs w:val="18"/>
        </w:rPr>
      </w:pPr>
      <w:r w:rsidRPr="00EF4B83">
        <w:rPr>
          <w:rFonts w:ascii="Arial" w:hAnsi="Arial" w:cs="Arial"/>
          <w:color w:val="000000"/>
          <w:sz w:val="18"/>
          <w:szCs w:val="18"/>
        </w:rPr>
        <w:t>Poderão ocorrer eventuais alterações nas especificações dos uniformes, quanto a tecido, cor, modelo, desde que previamente aceitas pela FISCALIZAÇÃO.</w:t>
      </w:r>
    </w:p>
    <w:p w:rsidR="00EF4B83" w:rsidRPr="00EF4B83" w:rsidRDefault="00EF4B83" w:rsidP="00EF4B83">
      <w:pPr>
        <w:pBdr>
          <w:top w:val="nil"/>
          <w:left w:val="nil"/>
          <w:bottom w:val="nil"/>
          <w:right w:val="nil"/>
          <w:between w:val="nil"/>
        </w:pBdr>
        <w:jc w:val="both"/>
        <w:rPr>
          <w:rFonts w:ascii="Arial" w:hAnsi="Arial" w:cs="Arial"/>
          <w:sz w:val="18"/>
          <w:szCs w:val="18"/>
        </w:rPr>
      </w:pPr>
    </w:p>
    <w:p w:rsidR="00EF4B83" w:rsidRPr="00EF4B83" w:rsidRDefault="00EF4B83" w:rsidP="00EF4B83">
      <w:pPr>
        <w:jc w:val="both"/>
        <w:rPr>
          <w:rFonts w:ascii="Arial" w:hAnsi="Arial" w:cs="Arial"/>
          <w:color w:val="000000"/>
          <w:sz w:val="18"/>
          <w:szCs w:val="18"/>
        </w:rPr>
      </w:pPr>
      <w:r w:rsidRPr="00EF4B83">
        <w:rPr>
          <w:rFonts w:ascii="Arial" w:hAnsi="Arial" w:cs="Arial"/>
          <w:color w:val="000000"/>
          <w:sz w:val="18"/>
          <w:szCs w:val="18"/>
          <w:highlight w:val="white"/>
        </w:rPr>
        <w:t>No momento da transição contratual para outra empresa deverá a atual contratada promover a troca de informações com transferência de conhecimento, tecnologia e técnicas empregadas.</w:t>
      </w:r>
    </w:p>
    <w:p w:rsidR="00EF4B83" w:rsidRPr="00EF4B83" w:rsidRDefault="00EF4B83" w:rsidP="00EF4B83">
      <w:pPr>
        <w:rPr>
          <w:rFonts w:ascii="Arial" w:hAnsi="Arial" w:cs="Arial"/>
          <w:sz w:val="18"/>
          <w:szCs w:val="18"/>
        </w:rPr>
      </w:pPr>
    </w:p>
    <w:p w:rsidR="00EF4B83" w:rsidRPr="00EF4B83" w:rsidRDefault="00EF4B83" w:rsidP="008243FE">
      <w:pPr>
        <w:numPr>
          <w:ilvl w:val="0"/>
          <w:numId w:val="24"/>
        </w:numPr>
        <w:pBdr>
          <w:top w:val="nil"/>
          <w:left w:val="nil"/>
          <w:bottom w:val="nil"/>
          <w:right w:val="nil"/>
          <w:between w:val="nil"/>
        </w:pBdr>
        <w:shd w:val="clear" w:color="auto" w:fill="A8D08D"/>
        <w:tabs>
          <w:tab w:val="left" w:pos="284"/>
        </w:tabs>
        <w:spacing w:after="200" w:line="276" w:lineRule="auto"/>
        <w:ind w:left="0" w:firstLine="0"/>
        <w:rPr>
          <w:rFonts w:ascii="Arial" w:hAnsi="Arial" w:cs="Arial"/>
          <w:b/>
          <w:color w:val="000000"/>
          <w:sz w:val="18"/>
          <w:szCs w:val="18"/>
        </w:rPr>
      </w:pPr>
      <w:r w:rsidRPr="00EF4B83">
        <w:rPr>
          <w:rFonts w:ascii="Arial" w:hAnsi="Arial" w:cs="Arial"/>
          <w:b/>
          <w:color w:val="000000"/>
          <w:sz w:val="18"/>
          <w:szCs w:val="18"/>
        </w:rPr>
        <w:t>Estimativa das Quantidades:</w:t>
      </w:r>
    </w:p>
    <w:p w:rsidR="00EF4B83" w:rsidRPr="00EF4B83" w:rsidRDefault="00EF4B83" w:rsidP="00EF4B83">
      <w:pPr>
        <w:jc w:val="both"/>
        <w:rPr>
          <w:rFonts w:ascii="Arial" w:hAnsi="Arial" w:cs="Arial"/>
          <w:sz w:val="18"/>
          <w:szCs w:val="18"/>
          <w:highlight w:val="white"/>
        </w:rPr>
      </w:pPr>
      <w:r w:rsidRPr="00EF4B83">
        <w:rPr>
          <w:rFonts w:ascii="Arial" w:hAnsi="Arial" w:cs="Arial"/>
          <w:sz w:val="18"/>
          <w:szCs w:val="18"/>
          <w:highlight w:val="white"/>
        </w:rPr>
        <w:t>O quantitativo estimado tomou como base a projeção de redução da força de trabalho provocado pelas aposentadorias concedidas e processos de solicitação de aposentadorias em trâmite até a presente data, sendo que foram diversas aposentadorias concedidas em 2019 e existem ainda 64 processos de aposentadorias que provavelmente serão concedidas até o final de 2019.</w:t>
      </w:r>
    </w:p>
    <w:p w:rsidR="00EF4B83" w:rsidRPr="00EF4B83" w:rsidRDefault="00EF4B83" w:rsidP="00EF4B83">
      <w:pPr>
        <w:jc w:val="both"/>
        <w:rPr>
          <w:rFonts w:ascii="Arial" w:hAnsi="Arial" w:cs="Arial"/>
          <w:sz w:val="18"/>
          <w:szCs w:val="18"/>
          <w:highlight w:val="white"/>
        </w:rPr>
      </w:pPr>
    </w:p>
    <w:p w:rsidR="00EF4B83" w:rsidRPr="00EF4B83" w:rsidRDefault="00EF4B83" w:rsidP="00EF4B83">
      <w:pPr>
        <w:jc w:val="both"/>
        <w:rPr>
          <w:rFonts w:ascii="Arial" w:hAnsi="Arial" w:cs="Arial"/>
          <w:sz w:val="18"/>
          <w:szCs w:val="18"/>
          <w:highlight w:val="white"/>
        </w:rPr>
      </w:pPr>
      <w:r w:rsidRPr="00EF4B83">
        <w:rPr>
          <w:rFonts w:ascii="Arial" w:hAnsi="Arial" w:cs="Arial"/>
          <w:sz w:val="18"/>
          <w:szCs w:val="18"/>
          <w:highlight w:val="white"/>
        </w:rPr>
        <w:t xml:space="preserve">Essa projeção justifica-se pelo fato do decreto </w:t>
      </w:r>
      <w:proofErr w:type="spellStart"/>
      <w:r w:rsidRPr="00EF4B83">
        <w:rPr>
          <w:rFonts w:ascii="Arial" w:hAnsi="Arial" w:cs="Arial"/>
          <w:sz w:val="18"/>
          <w:szCs w:val="18"/>
          <w:highlight w:val="white"/>
        </w:rPr>
        <w:t>Decreto</w:t>
      </w:r>
      <w:proofErr w:type="spellEnd"/>
      <w:r w:rsidRPr="00EF4B83">
        <w:rPr>
          <w:rFonts w:ascii="Arial" w:hAnsi="Arial" w:cs="Arial"/>
          <w:sz w:val="18"/>
          <w:szCs w:val="18"/>
          <w:highlight w:val="white"/>
        </w:rPr>
        <w:t xml:space="preserve"> Nº 9.262, de 9 de janeiro de 2018 extinguiu alguns cargos e impediu novas contratações de outros cargos.</w:t>
      </w:r>
    </w:p>
    <w:p w:rsidR="00EF4B83" w:rsidRPr="00EF4B83" w:rsidRDefault="00EF4B83" w:rsidP="00EF4B83">
      <w:pPr>
        <w:jc w:val="both"/>
        <w:rPr>
          <w:rFonts w:ascii="Arial" w:hAnsi="Arial" w:cs="Arial"/>
          <w:sz w:val="18"/>
          <w:szCs w:val="18"/>
          <w:highlight w:val="white"/>
        </w:rPr>
      </w:pPr>
    </w:p>
    <w:p w:rsidR="00EF4B83" w:rsidRPr="00EF4B83" w:rsidRDefault="00EF4B83" w:rsidP="008243FE">
      <w:pPr>
        <w:numPr>
          <w:ilvl w:val="0"/>
          <w:numId w:val="24"/>
        </w:numPr>
        <w:pBdr>
          <w:top w:val="nil"/>
          <w:left w:val="nil"/>
          <w:bottom w:val="nil"/>
          <w:right w:val="nil"/>
          <w:between w:val="nil"/>
        </w:pBdr>
        <w:shd w:val="clear" w:color="auto" w:fill="A8D08D"/>
        <w:tabs>
          <w:tab w:val="left" w:pos="284"/>
        </w:tabs>
        <w:spacing w:after="200" w:line="276" w:lineRule="auto"/>
        <w:ind w:left="0" w:firstLine="0"/>
        <w:jc w:val="both"/>
        <w:rPr>
          <w:rFonts w:ascii="Arial" w:hAnsi="Arial" w:cs="Arial"/>
          <w:b/>
          <w:color w:val="000000"/>
          <w:sz w:val="18"/>
          <w:szCs w:val="18"/>
        </w:rPr>
      </w:pPr>
      <w:r w:rsidRPr="00EF4B83">
        <w:rPr>
          <w:rFonts w:ascii="Arial" w:hAnsi="Arial" w:cs="Arial"/>
          <w:b/>
          <w:color w:val="000000"/>
          <w:sz w:val="18"/>
          <w:szCs w:val="18"/>
        </w:rPr>
        <w:t>Levantamento de mercado e justificativa da escolha do tipo de aquisição/contratação:</w:t>
      </w:r>
    </w:p>
    <w:p w:rsidR="00EF4B83" w:rsidRPr="00EF4B83" w:rsidRDefault="00EF4B83" w:rsidP="00EF4B83">
      <w:pPr>
        <w:jc w:val="both"/>
        <w:rPr>
          <w:rFonts w:ascii="Arial" w:hAnsi="Arial" w:cs="Arial"/>
          <w:sz w:val="18"/>
          <w:szCs w:val="18"/>
        </w:rPr>
      </w:pPr>
      <w:r w:rsidRPr="00EF4B83">
        <w:rPr>
          <w:rFonts w:ascii="Arial" w:hAnsi="Arial" w:cs="Arial"/>
          <w:sz w:val="18"/>
          <w:szCs w:val="18"/>
        </w:rPr>
        <w:t>Para a contratação em tela foram analisados processos similares feitos por outros órgãos e entidades, por meio de pesquisa no âmbito de pregões e contratações públicas através do site https://www.comprasgovernamentais.gov.br/, com objetivo de identificar a existência de novas metodologias, tecnologias ou inovações que melhor atendam às necessidades da Administração.</w:t>
      </w:r>
    </w:p>
    <w:p w:rsidR="00EF4B83" w:rsidRPr="00EF4B83" w:rsidRDefault="00EF4B83" w:rsidP="00EF4B83">
      <w:pPr>
        <w:jc w:val="both"/>
        <w:rPr>
          <w:rFonts w:ascii="Arial" w:hAnsi="Arial" w:cs="Arial"/>
          <w:sz w:val="18"/>
          <w:szCs w:val="18"/>
        </w:rPr>
      </w:pPr>
      <w:r w:rsidRPr="00EF4B83">
        <w:rPr>
          <w:rFonts w:ascii="Arial" w:hAnsi="Arial" w:cs="Arial"/>
          <w:sz w:val="18"/>
          <w:szCs w:val="18"/>
        </w:rPr>
        <w:t xml:space="preserve">Em pesquisa no Painel de Preços do </w:t>
      </w:r>
      <w:proofErr w:type="spellStart"/>
      <w:r w:rsidRPr="00EF4B83">
        <w:rPr>
          <w:rFonts w:ascii="Arial" w:hAnsi="Arial" w:cs="Arial"/>
          <w:sz w:val="18"/>
          <w:szCs w:val="18"/>
        </w:rPr>
        <w:t>ComprasGovernamentais</w:t>
      </w:r>
      <w:proofErr w:type="spellEnd"/>
      <w:r w:rsidRPr="00EF4B83">
        <w:rPr>
          <w:rFonts w:ascii="Arial" w:hAnsi="Arial" w:cs="Arial"/>
          <w:sz w:val="18"/>
          <w:szCs w:val="18"/>
        </w:rPr>
        <w:t>, foram identificadas as seguintes formas de contratação dos serviços que compõem o objeto da presente licitação:</w:t>
      </w:r>
    </w:p>
    <w:tbl>
      <w:tblPr>
        <w:tblW w:w="5000" w:type="pct"/>
        <w:tblBorders>
          <w:top w:val="nil"/>
          <w:left w:val="nil"/>
          <w:bottom w:val="nil"/>
          <w:right w:val="nil"/>
          <w:insideH w:val="nil"/>
          <w:insideV w:val="nil"/>
        </w:tblBorders>
        <w:tblLook w:val="0600" w:firstRow="0" w:lastRow="0" w:firstColumn="0" w:lastColumn="0" w:noHBand="1" w:noVBand="1"/>
      </w:tblPr>
      <w:tblGrid>
        <w:gridCol w:w="3476"/>
        <w:gridCol w:w="6647"/>
      </w:tblGrid>
      <w:tr w:rsidR="00EF4B83" w:rsidRPr="00EF4B83" w:rsidTr="0095208A">
        <w:trPr>
          <w:trHeight w:val="20"/>
        </w:trPr>
        <w:tc>
          <w:tcPr>
            <w:tcW w:w="171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F4B83" w:rsidRPr="00EF4B83" w:rsidRDefault="00EF4B83" w:rsidP="0095208A">
            <w:pPr>
              <w:spacing w:before="240"/>
              <w:jc w:val="both"/>
              <w:rPr>
                <w:rFonts w:ascii="Arial" w:hAnsi="Arial" w:cs="Arial"/>
                <w:sz w:val="18"/>
                <w:szCs w:val="18"/>
                <w:highlight w:val="white"/>
              </w:rPr>
            </w:pPr>
            <w:r w:rsidRPr="00EF4B83">
              <w:rPr>
                <w:rFonts w:ascii="Arial" w:hAnsi="Arial" w:cs="Arial"/>
                <w:sz w:val="18"/>
                <w:szCs w:val="18"/>
                <w:highlight w:val="white"/>
              </w:rPr>
              <w:lastRenderedPageBreak/>
              <w:t>Órgão</w:t>
            </w:r>
          </w:p>
        </w:tc>
        <w:tc>
          <w:tcPr>
            <w:tcW w:w="3283" w:type="pct"/>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EF4B83" w:rsidRPr="00EF4B83" w:rsidRDefault="00EF4B83" w:rsidP="0095208A">
            <w:pPr>
              <w:jc w:val="center"/>
              <w:rPr>
                <w:rFonts w:ascii="Arial" w:hAnsi="Arial" w:cs="Arial"/>
                <w:sz w:val="18"/>
                <w:szCs w:val="18"/>
                <w:highlight w:val="white"/>
              </w:rPr>
            </w:pPr>
            <w:r w:rsidRPr="00EF4B83">
              <w:rPr>
                <w:rFonts w:ascii="Arial" w:hAnsi="Arial" w:cs="Arial"/>
                <w:sz w:val="18"/>
                <w:szCs w:val="18"/>
                <w:highlight w:val="white"/>
              </w:rPr>
              <w:t>Objeto</w:t>
            </w:r>
          </w:p>
        </w:tc>
      </w:tr>
      <w:tr w:rsidR="00EF4B83" w:rsidRPr="00EF4B83" w:rsidTr="0095208A">
        <w:trPr>
          <w:trHeight w:val="188"/>
        </w:trPr>
        <w:tc>
          <w:tcPr>
            <w:tcW w:w="1717"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4B83" w:rsidRPr="00EF4B83" w:rsidRDefault="00EF4B83" w:rsidP="0095208A">
            <w:pPr>
              <w:jc w:val="both"/>
              <w:rPr>
                <w:rFonts w:ascii="Arial" w:hAnsi="Arial" w:cs="Arial"/>
                <w:sz w:val="18"/>
                <w:szCs w:val="18"/>
                <w:highlight w:val="white"/>
              </w:rPr>
            </w:pPr>
            <w:r w:rsidRPr="00EF4B83">
              <w:rPr>
                <w:rFonts w:ascii="Arial" w:hAnsi="Arial" w:cs="Arial"/>
                <w:sz w:val="18"/>
                <w:szCs w:val="18"/>
                <w:highlight w:val="white"/>
              </w:rPr>
              <w:t>Tribunal de Contas da União</w:t>
            </w:r>
          </w:p>
        </w:tc>
        <w:tc>
          <w:tcPr>
            <w:tcW w:w="3283" w:type="pct"/>
            <w:tcBorders>
              <w:top w:val="nil"/>
              <w:left w:val="nil"/>
              <w:bottom w:val="single" w:sz="8" w:space="0" w:color="000000"/>
              <w:right w:val="single" w:sz="8" w:space="0" w:color="000000"/>
            </w:tcBorders>
            <w:tcMar>
              <w:top w:w="100" w:type="dxa"/>
              <w:left w:w="100" w:type="dxa"/>
              <w:bottom w:w="100" w:type="dxa"/>
              <w:right w:w="100" w:type="dxa"/>
            </w:tcMar>
          </w:tcPr>
          <w:p w:rsidR="00EF4B83" w:rsidRPr="00EF4B83" w:rsidRDefault="00EF4B83" w:rsidP="0095208A">
            <w:pPr>
              <w:jc w:val="both"/>
              <w:rPr>
                <w:rFonts w:ascii="Arial" w:hAnsi="Arial" w:cs="Arial"/>
                <w:sz w:val="18"/>
                <w:szCs w:val="18"/>
                <w:highlight w:val="white"/>
              </w:rPr>
            </w:pPr>
            <w:r w:rsidRPr="00EF4B83">
              <w:rPr>
                <w:rFonts w:ascii="Arial" w:hAnsi="Arial" w:cs="Arial"/>
                <w:sz w:val="18"/>
                <w:szCs w:val="18"/>
                <w:highlight w:val="white"/>
              </w:rPr>
              <w:t>CONTRATAÇÃO DE PESSOA JURÍDICA PARA PRESTAÇÃO DE SERVIÇOS CONTINUADOS DE APOIO ADMINISTRATIVO NAS DEPENDÊNCIAS DO TRIBUNAL DE CONTAS DA UNIÃO (TCU), EM BRASÍLIA/DF.</w:t>
            </w:r>
          </w:p>
        </w:tc>
      </w:tr>
      <w:tr w:rsidR="00EF4B83" w:rsidRPr="00EF4B83" w:rsidTr="0095208A">
        <w:trPr>
          <w:trHeight w:val="624"/>
        </w:trPr>
        <w:tc>
          <w:tcPr>
            <w:tcW w:w="1717"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4B83" w:rsidRPr="00EF4B83" w:rsidRDefault="00EF4B83" w:rsidP="0095208A">
            <w:pPr>
              <w:jc w:val="both"/>
              <w:rPr>
                <w:rFonts w:ascii="Arial" w:hAnsi="Arial" w:cs="Arial"/>
                <w:sz w:val="18"/>
                <w:szCs w:val="18"/>
                <w:highlight w:val="white"/>
              </w:rPr>
            </w:pPr>
            <w:r w:rsidRPr="00EF4B83">
              <w:rPr>
                <w:rFonts w:ascii="Arial" w:hAnsi="Arial" w:cs="Arial"/>
                <w:sz w:val="18"/>
                <w:szCs w:val="18"/>
                <w:highlight w:val="white"/>
              </w:rPr>
              <w:t>Tribunal de Justiça do Pará</w:t>
            </w:r>
          </w:p>
        </w:tc>
        <w:tc>
          <w:tcPr>
            <w:tcW w:w="3283" w:type="pct"/>
            <w:tcBorders>
              <w:top w:val="nil"/>
              <w:left w:val="nil"/>
              <w:bottom w:val="single" w:sz="8" w:space="0" w:color="000000"/>
              <w:right w:val="single" w:sz="8" w:space="0" w:color="000000"/>
            </w:tcBorders>
            <w:tcMar>
              <w:top w:w="100" w:type="dxa"/>
              <w:left w:w="100" w:type="dxa"/>
              <w:bottom w:w="100" w:type="dxa"/>
              <w:right w:w="100" w:type="dxa"/>
            </w:tcMar>
          </w:tcPr>
          <w:p w:rsidR="00EF4B83" w:rsidRPr="00EF4B83" w:rsidRDefault="00EF4B83" w:rsidP="0095208A">
            <w:pPr>
              <w:jc w:val="both"/>
              <w:rPr>
                <w:rFonts w:ascii="Arial" w:hAnsi="Arial" w:cs="Arial"/>
                <w:sz w:val="18"/>
                <w:szCs w:val="18"/>
                <w:highlight w:val="white"/>
              </w:rPr>
            </w:pPr>
            <w:r w:rsidRPr="00EF4B83">
              <w:rPr>
                <w:rFonts w:ascii="Arial" w:hAnsi="Arial" w:cs="Arial"/>
                <w:sz w:val="18"/>
                <w:szCs w:val="18"/>
                <w:highlight w:val="white"/>
              </w:rPr>
              <w:t>Contratação de empresa especializada para prestação de serviços de apoio administrativo.</w:t>
            </w:r>
          </w:p>
        </w:tc>
      </w:tr>
      <w:tr w:rsidR="00EF4B83" w:rsidRPr="00EF4B83" w:rsidTr="0095208A">
        <w:trPr>
          <w:trHeight w:val="825"/>
        </w:trPr>
        <w:tc>
          <w:tcPr>
            <w:tcW w:w="1717"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4B83" w:rsidRPr="00EF4B83" w:rsidRDefault="00EF4B83" w:rsidP="0095208A">
            <w:pPr>
              <w:jc w:val="both"/>
              <w:rPr>
                <w:rFonts w:ascii="Arial" w:hAnsi="Arial" w:cs="Arial"/>
                <w:sz w:val="18"/>
                <w:szCs w:val="18"/>
                <w:highlight w:val="white"/>
              </w:rPr>
            </w:pPr>
            <w:r w:rsidRPr="00EF4B83">
              <w:rPr>
                <w:rFonts w:ascii="Arial" w:hAnsi="Arial" w:cs="Arial"/>
                <w:sz w:val="18"/>
                <w:szCs w:val="18"/>
                <w:highlight w:val="white"/>
              </w:rPr>
              <w:t>Procuradoria Federal junto à Agência Nacional de Transportes Terrestres</w:t>
            </w:r>
          </w:p>
        </w:tc>
        <w:tc>
          <w:tcPr>
            <w:tcW w:w="3283" w:type="pct"/>
            <w:tcBorders>
              <w:top w:val="nil"/>
              <w:left w:val="nil"/>
              <w:bottom w:val="single" w:sz="8" w:space="0" w:color="000000"/>
              <w:right w:val="single" w:sz="8" w:space="0" w:color="000000"/>
            </w:tcBorders>
            <w:tcMar>
              <w:top w:w="100" w:type="dxa"/>
              <w:left w:w="100" w:type="dxa"/>
              <w:bottom w:w="100" w:type="dxa"/>
              <w:right w:w="100" w:type="dxa"/>
            </w:tcMar>
          </w:tcPr>
          <w:p w:rsidR="00EF4B83" w:rsidRPr="00EF4B83" w:rsidRDefault="00EF4B83" w:rsidP="0095208A">
            <w:pPr>
              <w:jc w:val="both"/>
              <w:rPr>
                <w:rFonts w:ascii="Arial" w:hAnsi="Arial" w:cs="Arial"/>
                <w:sz w:val="18"/>
                <w:szCs w:val="18"/>
                <w:highlight w:val="white"/>
              </w:rPr>
            </w:pPr>
            <w:r w:rsidRPr="00EF4B83">
              <w:rPr>
                <w:rFonts w:ascii="Arial" w:hAnsi="Arial" w:cs="Arial"/>
                <w:sz w:val="18"/>
                <w:szCs w:val="18"/>
                <w:highlight w:val="white"/>
              </w:rPr>
              <w:t>Contratação de serviços de apoio Administrativo</w:t>
            </w:r>
          </w:p>
        </w:tc>
      </w:tr>
      <w:tr w:rsidR="00EF4B83" w:rsidRPr="00EF4B83" w:rsidTr="0095208A">
        <w:trPr>
          <w:trHeight w:val="660"/>
        </w:trPr>
        <w:tc>
          <w:tcPr>
            <w:tcW w:w="1717"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F4B83" w:rsidRPr="00EF4B83" w:rsidRDefault="00EF4B83" w:rsidP="0095208A">
            <w:pPr>
              <w:jc w:val="both"/>
              <w:rPr>
                <w:rFonts w:ascii="Arial" w:hAnsi="Arial" w:cs="Arial"/>
                <w:sz w:val="18"/>
                <w:szCs w:val="18"/>
                <w:highlight w:val="white"/>
              </w:rPr>
            </w:pPr>
            <w:r w:rsidRPr="00EF4B83">
              <w:rPr>
                <w:rFonts w:ascii="Arial" w:hAnsi="Arial" w:cs="Arial"/>
                <w:sz w:val="18"/>
                <w:szCs w:val="18"/>
                <w:highlight w:val="white"/>
              </w:rPr>
              <w:t>Instituto Federal de Educação Ciência e Tecnologia de Sergipe</w:t>
            </w:r>
          </w:p>
        </w:tc>
        <w:tc>
          <w:tcPr>
            <w:tcW w:w="3283" w:type="pct"/>
            <w:tcBorders>
              <w:top w:val="nil"/>
              <w:left w:val="nil"/>
              <w:bottom w:val="single" w:sz="8" w:space="0" w:color="000000"/>
              <w:right w:val="single" w:sz="8" w:space="0" w:color="000000"/>
            </w:tcBorders>
            <w:tcMar>
              <w:top w:w="100" w:type="dxa"/>
              <w:left w:w="100" w:type="dxa"/>
              <w:bottom w:w="100" w:type="dxa"/>
              <w:right w:w="100" w:type="dxa"/>
            </w:tcMar>
          </w:tcPr>
          <w:p w:rsidR="00EF4B83" w:rsidRPr="00EF4B83" w:rsidRDefault="00EF4B83" w:rsidP="0095208A">
            <w:pPr>
              <w:jc w:val="both"/>
              <w:rPr>
                <w:rFonts w:ascii="Arial" w:hAnsi="Arial" w:cs="Arial"/>
                <w:sz w:val="18"/>
                <w:szCs w:val="18"/>
                <w:highlight w:val="white"/>
              </w:rPr>
            </w:pPr>
            <w:r w:rsidRPr="00EF4B83">
              <w:rPr>
                <w:rFonts w:ascii="Arial" w:hAnsi="Arial" w:cs="Arial"/>
                <w:sz w:val="18"/>
                <w:szCs w:val="18"/>
                <w:highlight w:val="white"/>
              </w:rPr>
              <w:t>Contratação de serviços de apoio Administrativo</w:t>
            </w:r>
          </w:p>
        </w:tc>
      </w:tr>
    </w:tbl>
    <w:p w:rsidR="00EF4B83" w:rsidRPr="00EF4B83" w:rsidRDefault="00EF4B83" w:rsidP="00EF4B83">
      <w:pPr>
        <w:jc w:val="both"/>
        <w:rPr>
          <w:rFonts w:ascii="Arial" w:hAnsi="Arial" w:cs="Arial"/>
          <w:sz w:val="18"/>
          <w:szCs w:val="18"/>
          <w:highlight w:val="white"/>
        </w:rPr>
      </w:pPr>
    </w:p>
    <w:p w:rsidR="00EF4B83" w:rsidRPr="00EF4B83" w:rsidRDefault="00EF4B83" w:rsidP="00EF4B83">
      <w:pPr>
        <w:jc w:val="both"/>
        <w:rPr>
          <w:rFonts w:ascii="Arial" w:hAnsi="Arial" w:cs="Arial"/>
          <w:sz w:val="18"/>
          <w:szCs w:val="18"/>
        </w:rPr>
      </w:pPr>
      <w:r w:rsidRPr="00EF4B83">
        <w:rPr>
          <w:rFonts w:ascii="Arial" w:hAnsi="Arial" w:cs="Arial"/>
          <w:sz w:val="18"/>
          <w:szCs w:val="18"/>
        </w:rPr>
        <w:t>Uma forma usual de contratação é por meio do fornecimento de mão-de-obra sob a unidade posto, sendo serviços com periodicidade definidas.</w:t>
      </w:r>
    </w:p>
    <w:p w:rsidR="00EF4B83" w:rsidRPr="00EF4B83" w:rsidRDefault="00EF4B83" w:rsidP="00EF4B83">
      <w:pPr>
        <w:jc w:val="both"/>
        <w:rPr>
          <w:rFonts w:ascii="Arial" w:hAnsi="Arial" w:cs="Arial"/>
          <w:sz w:val="18"/>
          <w:szCs w:val="18"/>
        </w:rPr>
      </w:pPr>
      <w:r w:rsidRPr="00EF4B83">
        <w:rPr>
          <w:rFonts w:ascii="Arial" w:hAnsi="Arial" w:cs="Arial"/>
          <w:sz w:val="18"/>
          <w:szCs w:val="18"/>
        </w:rPr>
        <w:t>Cumpre informar que não foi necessária a utilização de audiência pública em virtude do resultado das pesquisas no site de compras do governo, que foram suficientes para comprovar a viabilidade da metodologia e a disponibilidade de empresas para execução do objeto.</w:t>
      </w:r>
    </w:p>
    <w:p w:rsidR="00EF4B83" w:rsidRPr="00EF4B83" w:rsidRDefault="00EF4B83" w:rsidP="00EF4B83">
      <w:pPr>
        <w:jc w:val="both"/>
        <w:rPr>
          <w:rFonts w:ascii="Arial" w:hAnsi="Arial" w:cs="Arial"/>
          <w:color w:val="000000"/>
          <w:sz w:val="18"/>
          <w:szCs w:val="18"/>
          <w:highlight w:val="white"/>
        </w:rPr>
      </w:pPr>
      <w:r w:rsidRPr="00EF4B83">
        <w:rPr>
          <w:rFonts w:ascii="Arial" w:hAnsi="Arial" w:cs="Arial"/>
          <w:sz w:val="18"/>
          <w:szCs w:val="18"/>
        </w:rPr>
        <w:t xml:space="preserve">Durante a fase de pesquisa de preços junto à Administração Pública, observou-se a utilização da modalidade pregão eletrônico, visando garantir a ampla participação, a transparência e o atendimento as normas vigentes. </w:t>
      </w:r>
    </w:p>
    <w:p w:rsidR="00EF4B83" w:rsidRPr="00EF4B83" w:rsidRDefault="00EF4B83" w:rsidP="00EF4B83">
      <w:pPr>
        <w:jc w:val="both"/>
        <w:rPr>
          <w:rFonts w:ascii="Arial" w:hAnsi="Arial" w:cs="Arial"/>
          <w:color w:val="000000"/>
          <w:sz w:val="18"/>
          <w:szCs w:val="18"/>
          <w:highlight w:val="white"/>
        </w:rPr>
      </w:pPr>
      <w:r w:rsidRPr="00EF4B83">
        <w:rPr>
          <w:rFonts w:ascii="Arial" w:hAnsi="Arial" w:cs="Arial"/>
          <w:color w:val="000000"/>
          <w:sz w:val="18"/>
          <w:szCs w:val="18"/>
          <w:highlight w:val="white"/>
        </w:rPr>
        <w:t>Os serviços a serem prestados pela contratada ainda não foram substituídos por tecnologias ou outros modos de execução que não envolvam habilidades humanas, sendo assim, esta é a atual melhor forma de atender à necessidade do órgão.</w:t>
      </w:r>
    </w:p>
    <w:p w:rsidR="00EF4B83" w:rsidRPr="00EF4B83" w:rsidRDefault="00EF4B83" w:rsidP="00EF4B83">
      <w:pPr>
        <w:jc w:val="both"/>
        <w:rPr>
          <w:rFonts w:ascii="Arial" w:hAnsi="Arial" w:cs="Arial"/>
          <w:color w:val="000000"/>
          <w:sz w:val="18"/>
          <w:szCs w:val="18"/>
        </w:rPr>
      </w:pPr>
      <w:r w:rsidRPr="00EF4B83">
        <w:rPr>
          <w:rFonts w:ascii="Arial" w:hAnsi="Arial" w:cs="Arial"/>
          <w:color w:val="000000"/>
          <w:sz w:val="18"/>
          <w:szCs w:val="18"/>
        </w:rPr>
        <w:t>Os serviços serão executados mediante postos de trabalho em face da inviabilidade de adoção de critério de aferição dos resultados por unidade quantitativa de serviço prestado que permita a mensuração dos resultados para o pagamento da CONTRATADA, conforme permissivo no inciso IX do art. 24 da IN nº 05/2017.</w:t>
      </w:r>
    </w:p>
    <w:p w:rsidR="00EF4B83" w:rsidRPr="00EF4B83" w:rsidRDefault="00EF4B83" w:rsidP="00EF4B83">
      <w:pPr>
        <w:jc w:val="both"/>
        <w:rPr>
          <w:rFonts w:ascii="Arial" w:hAnsi="Arial" w:cs="Arial"/>
          <w:color w:val="000000"/>
          <w:sz w:val="18"/>
          <w:szCs w:val="18"/>
        </w:rPr>
      </w:pPr>
      <w:r w:rsidRPr="00EF4B83">
        <w:rPr>
          <w:rFonts w:ascii="Arial" w:hAnsi="Arial" w:cs="Arial"/>
          <w:color w:val="000000"/>
          <w:sz w:val="18"/>
          <w:szCs w:val="18"/>
        </w:rPr>
        <w:t xml:space="preserve">Contudo, a remuneração da CONTRATADA não se dará exclusivamente pela alocação de postos de trabalho pagos por mera </w:t>
      </w:r>
      <w:proofErr w:type="spellStart"/>
      <w:r w:rsidRPr="00EF4B83">
        <w:rPr>
          <w:rFonts w:ascii="Arial" w:hAnsi="Arial" w:cs="Arial"/>
          <w:color w:val="000000"/>
          <w:sz w:val="18"/>
          <w:szCs w:val="18"/>
        </w:rPr>
        <w:t>presencialidade</w:t>
      </w:r>
      <w:proofErr w:type="spellEnd"/>
      <w:r w:rsidRPr="00EF4B83">
        <w:rPr>
          <w:rFonts w:ascii="Arial" w:hAnsi="Arial" w:cs="Arial"/>
          <w:color w:val="000000"/>
          <w:sz w:val="18"/>
          <w:szCs w:val="18"/>
        </w:rPr>
        <w:t>, mas estará condicionada ao cumprimento de critérios de aferição dos seus resultados definidos na forma do Instrumento de Medição de Resultados – IMR.</w:t>
      </w:r>
    </w:p>
    <w:p w:rsidR="00EF4B83" w:rsidRPr="00EF4B83" w:rsidRDefault="00EF4B83" w:rsidP="00EF4B83">
      <w:pPr>
        <w:jc w:val="both"/>
        <w:rPr>
          <w:rFonts w:ascii="Arial" w:hAnsi="Arial" w:cs="Arial"/>
          <w:color w:val="000000"/>
          <w:sz w:val="18"/>
          <w:szCs w:val="18"/>
          <w:highlight w:val="white"/>
        </w:rPr>
      </w:pPr>
      <w:r w:rsidRPr="00EF4B83">
        <w:rPr>
          <w:rFonts w:ascii="Arial" w:hAnsi="Arial" w:cs="Arial"/>
          <w:color w:val="000000"/>
          <w:sz w:val="18"/>
          <w:szCs w:val="18"/>
        </w:rPr>
        <w:t>Cumpre salientar que a contratação de apoio administrativo terceirizado nos moldes fixados na presente Termo proporcionará melhor aproveitamento dos recursos humanos e</w:t>
      </w:r>
      <w:r w:rsidRPr="00EF4B83">
        <w:rPr>
          <w:rFonts w:ascii="Arial" w:hAnsi="Arial" w:cs="Arial"/>
          <w:color w:val="000000"/>
          <w:sz w:val="18"/>
          <w:szCs w:val="18"/>
        </w:rPr>
        <w:br/>
        <w:t>financeiros da UFPA, pois os servidores poderão dedicar-se às tarefas finalísticas, valendo-se da terceirização como complemento necessário para vencer o volume de trabalho.</w:t>
      </w:r>
    </w:p>
    <w:p w:rsidR="00EF4B83" w:rsidRPr="00EF4B83" w:rsidRDefault="00EF4B83" w:rsidP="008243FE">
      <w:pPr>
        <w:numPr>
          <w:ilvl w:val="0"/>
          <w:numId w:val="24"/>
        </w:numPr>
        <w:pBdr>
          <w:top w:val="nil"/>
          <w:left w:val="nil"/>
          <w:bottom w:val="nil"/>
          <w:right w:val="nil"/>
          <w:between w:val="nil"/>
        </w:pBdr>
        <w:shd w:val="clear" w:color="auto" w:fill="A8D08D"/>
        <w:tabs>
          <w:tab w:val="left" w:pos="284"/>
        </w:tabs>
        <w:spacing w:after="200" w:line="276" w:lineRule="auto"/>
        <w:ind w:left="0" w:firstLine="0"/>
        <w:rPr>
          <w:rFonts w:ascii="Arial" w:hAnsi="Arial" w:cs="Arial"/>
          <w:b/>
          <w:color w:val="000000"/>
          <w:sz w:val="18"/>
          <w:szCs w:val="18"/>
        </w:rPr>
      </w:pPr>
      <w:r w:rsidRPr="00EF4B83">
        <w:rPr>
          <w:rFonts w:ascii="Arial" w:hAnsi="Arial" w:cs="Arial"/>
          <w:b/>
          <w:color w:val="000000"/>
          <w:sz w:val="18"/>
          <w:szCs w:val="18"/>
        </w:rPr>
        <w:t>Estimativas de Preços ou Preços Referenciais:</w:t>
      </w:r>
    </w:p>
    <w:p w:rsidR="00EF4B83" w:rsidRPr="00EF4B83" w:rsidRDefault="00EF4B83" w:rsidP="00EF4B83">
      <w:pPr>
        <w:tabs>
          <w:tab w:val="left" w:pos="142"/>
          <w:tab w:val="left" w:pos="284"/>
        </w:tabs>
        <w:jc w:val="both"/>
        <w:rPr>
          <w:rFonts w:ascii="Arial" w:hAnsi="Arial" w:cs="Arial"/>
          <w:color w:val="000000"/>
          <w:sz w:val="18"/>
          <w:szCs w:val="18"/>
        </w:rPr>
      </w:pPr>
      <w:proofErr w:type="gramStart"/>
      <w:r w:rsidRPr="00EF4B83">
        <w:rPr>
          <w:rFonts w:ascii="Arial" w:hAnsi="Arial" w:cs="Arial"/>
          <w:sz w:val="18"/>
          <w:szCs w:val="18"/>
        </w:rPr>
        <w:t>O valor do salário das categorias envolvidas na prestação dos serviços ora licitados</w:t>
      </w:r>
      <w:proofErr w:type="gramEnd"/>
      <w:r w:rsidRPr="00EF4B83">
        <w:rPr>
          <w:rFonts w:ascii="Arial" w:hAnsi="Arial" w:cs="Arial"/>
          <w:sz w:val="18"/>
          <w:szCs w:val="18"/>
        </w:rPr>
        <w:t xml:space="preserve"> devem ser definidos com base nos pisos salariais constantes na Convenção Coletiva de Trabalho firmada entre os sindicatos das categorias pertinentes. </w:t>
      </w:r>
      <w:r w:rsidRPr="00EF4B83">
        <w:rPr>
          <w:rFonts w:ascii="Arial" w:hAnsi="Arial" w:cs="Arial"/>
          <w:color w:val="000000"/>
          <w:sz w:val="18"/>
          <w:szCs w:val="18"/>
        </w:rPr>
        <w:t xml:space="preserve">Respeitando o piso salarial estabelecido na(s) </w:t>
      </w:r>
      <w:proofErr w:type="gramStart"/>
      <w:r w:rsidRPr="00EF4B83">
        <w:rPr>
          <w:rFonts w:ascii="Arial" w:hAnsi="Arial" w:cs="Arial"/>
          <w:color w:val="000000"/>
          <w:sz w:val="18"/>
          <w:szCs w:val="18"/>
        </w:rPr>
        <w:t>convenção(</w:t>
      </w:r>
      <w:proofErr w:type="spellStart"/>
      <w:proofErr w:type="gramEnd"/>
      <w:r w:rsidRPr="00EF4B83">
        <w:rPr>
          <w:rFonts w:ascii="Arial" w:hAnsi="Arial" w:cs="Arial"/>
          <w:color w:val="000000"/>
          <w:sz w:val="18"/>
          <w:szCs w:val="18"/>
        </w:rPr>
        <w:t>ões</w:t>
      </w:r>
      <w:proofErr w:type="spellEnd"/>
      <w:r w:rsidRPr="00EF4B83">
        <w:rPr>
          <w:rFonts w:ascii="Arial" w:hAnsi="Arial" w:cs="Arial"/>
          <w:color w:val="000000"/>
          <w:sz w:val="18"/>
          <w:szCs w:val="18"/>
        </w:rPr>
        <w:t>) coletiva(s) de trabalho do(s) sindicato(s) dos trabalhadores envolvidos na prestação dos serviços ora terceirizados, vigentes neste ano no Estado em que os serviços serão prestados.</w:t>
      </w:r>
    </w:p>
    <w:p w:rsidR="00EF4B83" w:rsidRPr="00EF4B83" w:rsidRDefault="00EF4B83" w:rsidP="00EF4B83">
      <w:pPr>
        <w:tabs>
          <w:tab w:val="left" w:pos="142"/>
          <w:tab w:val="left" w:pos="284"/>
        </w:tabs>
        <w:jc w:val="both"/>
        <w:rPr>
          <w:rFonts w:ascii="Arial" w:hAnsi="Arial" w:cs="Arial"/>
          <w:color w:val="000000"/>
          <w:sz w:val="18"/>
          <w:szCs w:val="18"/>
        </w:rPr>
      </w:pPr>
      <w:r w:rsidRPr="00EF4B83">
        <w:rPr>
          <w:rFonts w:ascii="Arial" w:hAnsi="Arial" w:cs="Arial"/>
          <w:color w:val="000000"/>
          <w:sz w:val="18"/>
          <w:szCs w:val="18"/>
        </w:rPr>
        <w:t xml:space="preserve">As empresas consultadas localmente foram: </w:t>
      </w:r>
    </w:p>
    <w:tbl>
      <w:tblPr>
        <w:tblW w:w="8120" w:type="dxa"/>
        <w:tblInd w:w="55" w:type="dxa"/>
        <w:tblCellMar>
          <w:left w:w="70" w:type="dxa"/>
          <w:right w:w="70" w:type="dxa"/>
        </w:tblCellMar>
        <w:tblLook w:val="04A0" w:firstRow="1" w:lastRow="0" w:firstColumn="1" w:lastColumn="0" w:noHBand="0" w:noVBand="1"/>
      </w:tblPr>
      <w:tblGrid>
        <w:gridCol w:w="5840"/>
        <w:gridCol w:w="2280"/>
      </w:tblGrid>
      <w:tr w:rsidR="00EF4B83" w:rsidRPr="00EF4B83" w:rsidTr="0095208A">
        <w:trPr>
          <w:trHeight w:val="300"/>
        </w:trPr>
        <w:tc>
          <w:tcPr>
            <w:tcW w:w="584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EF4B83" w:rsidRPr="00EF4B83" w:rsidRDefault="00EF4B83" w:rsidP="0095208A">
            <w:pPr>
              <w:jc w:val="center"/>
              <w:rPr>
                <w:rFonts w:ascii="Arial" w:hAnsi="Arial" w:cs="Arial"/>
                <w:b/>
                <w:bCs/>
                <w:color w:val="000000"/>
                <w:sz w:val="18"/>
                <w:szCs w:val="18"/>
              </w:rPr>
            </w:pPr>
            <w:r w:rsidRPr="00EF4B83">
              <w:rPr>
                <w:rFonts w:ascii="Arial" w:hAnsi="Arial" w:cs="Arial"/>
                <w:b/>
                <w:bCs/>
                <w:color w:val="000000"/>
                <w:sz w:val="18"/>
                <w:szCs w:val="18"/>
              </w:rPr>
              <w:t>FORNECEDOR</w:t>
            </w:r>
          </w:p>
        </w:tc>
        <w:tc>
          <w:tcPr>
            <w:tcW w:w="2280" w:type="dxa"/>
            <w:tcBorders>
              <w:top w:val="single" w:sz="4" w:space="0" w:color="auto"/>
              <w:left w:val="nil"/>
              <w:bottom w:val="single" w:sz="4" w:space="0" w:color="auto"/>
              <w:right w:val="single" w:sz="4" w:space="0" w:color="auto"/>
            </w:tcBorders>
            <w:shd w:val="clear" w:color="000000" w:fill="D9D9D9"/>
            <w:noWrap/>
            <w:vAlign w:val="bottom"/>
            <w:hideMark/>
          </w:tcPr>
          <w:p w:rsidR="00EF4B83" w:rsidRPr="00EF4B83" w:rsidRDefault="00EF4B83" w:rsidP="0095208A">
            <w:pPr>
              <w:jc w:val="center"/>
              <w:rPr>
                <w:rFonts w:ascii="Arial" w:hAnsi="Arial" w:cs="Arial"/>
                <w:b/>
                <w:bCs/>
                <w:color w:val="000000"/>
                <w:sz w:val="18"/>
                <w:szCs w:val="18"/>
              </w:rPr>
            </w:pPr>
            <w:r w:rsidRPr="00EF4B83">
              <w:rPr>
                <w:rFonts w:ascii="Arial" w:hAnsi="Arial" w:cs="Arial"/>
                <w:b/>
                <w:bCs/>
                <w:color w:val="000000"/>
                <w:sz w:val="18"/>
                <w:szCs w:val="18"/>
              </w:rPr>
              <w:t>CNPJ</w:t>
            </w:r>
          </w:p>
        </w:tc>
      </w:tr>
      <w:tr w:rsidR="00EF4B83" w:rsidRPr="00EF4B83" w:rsidTr="0095208A">
        <w:trPr>
          <w:trHeight w:val="300"/>
        </w:trPr>
        <w:tc>
          <w:tcPr>
            <w:tcW w:w="5840" w:type="dxa"/>
            <w:tcBorders>
              <w:top w:val="nil"/>
              <w:left w:val="single" w:sz="4" w:space="0" w:color="auto"/>
              <w:bottom w:val="single" w:sz="4" w:space="0" w:color="auto"/>
              <w:right w:val="single" w:sz="4" w:space="0" w:color="auto"/>
            </w:tcBorders>
            <w:shd w:val="clear" w:color="auto" w:fill="auto"/>
            <w:noWrap/>
            <w:vAlign w:val="bottom"/>
            <w:hideMark/>
          </w:tcPr>
          <w:p w:rsidR="00EF4B83" w:rsidRPr="00EF4B83" w:rsidRDefault="00EF4B83" w:rsidP="0095208A">
            <w:pPr>
              <w:jc w:val="center"/>
              <w:rPr>
                <w:rFonts w:ascii="Arial" w:hAnsi="Arial" w:cs="Arial"/>
                <w:color w:val="000000"/>
                <w:sz w:val="18"/>
                <w:szCs w:val="18"/>
              </w:rPr>
            </w:pPr>
            <w:r w:rsidRPr="00EF4B83">
              <w:rPr>
                <w:rFonts w:ascii="Arial" w:hAnsi="Arial" w:cs="Arial"/>
                <w:color w:val="000000"/>
                <w:sz w:val="18"/>
                <w:szCs w:val="18"/>
              </w:rPr>
              <w:t>NACIONAL SERVICE LTDA</w:t>
            </w:r>
          </w:p>
        </w:tc>
        <w:tc>
          <w:tcPr>
            <w:tcW w:w="2280" w:type="dxa"/>
            <w:tcBorders>
              <w:top w:val="nil"/>
              <w:left w:val="nil"/>
              <w:bottom w:val="single" w:sz="4" w:space="0" w:color="auto"/>
              <w:right w:val="single" w:sz="4" w:space="0" w:color="auto"/>
            </w:tcBorders>
            <w:shd w:val="clear" w:color="auto" w:fill="auto"/>
            <w:vAlign w:val="center"/>
            <w:hideMark/>
          </w:tcPr>
          <w:p w:rsidR="00EF4B83" w:rsidRPr="00EF4B83" w:rsidRDefault="00EF4B83" w:rsidP="0095208A">
            <w:pPr>
              <w:jc w:val="both"/>
              <w:rPr>
                <w:rFonts w:ascii="Arial" w:hAnsi="Arial" w:cs="Arial"/>
                <w:color w:val="000000"/>
                <w:sz w:val="18"/>
                <w:szCs w:val="18"/>
              </w:rPr>
            </w:pPr>
            <w:r w:rsidRPr="00EF4B83">
              <w:rPr>
                <w:rFonts w:ascii="Arial" w:hAnsi="Arial" w:cs="Arial"/>
                <w:color w:val="000000"/>
                <w:sz w:val="18"/>
                <w:szCs w:val="18"/>
              </w:rPr>
              <w:t>14.081.052/0001-44</w:t>
            </w:r>
          </w:p>
        </w:tc>
      </w:tr>
      <w:tr w:rsidR="00EF4B83" w:rsidRPr="00EF4B83" w:rsidTr="0095208A">
        <w:trPr>
          <w:trHeight w:val="300"/>
        </w:trPr>
        <w:tc>
          <w:tcPr>
            <w:tcW w:w="5840" w:type="dxa"/>
            <w:tcBorders>
              <w:top w:val="nil"/>
              <w:left w:val="single" w:sz="4" w:space="0" w:color="auto"/>
              <w:bottom w:val="single" w:sz="4" w:space="0" w:color="auto"/>
              <w:right w:val="single" w:sz="4" w:space="0" w:color="auto"/>
            </w:tcBorders>
            <w:shd w:val="clear" w:color="auto" w:fill="auto"/>
            <w:noWrap/>
            <w:vAlign w:val="bottom"/>
            <w:hideMark/>
          </w:tcPr>
          <w:p w:rsidR="00EF4B83" w:rsidRPr="00EF4B83" w:rsidRDefault="00EF4B83" w:rsidP="0095208A">
            <w:pPr>
              <w:jc w:val="center"/>
              <w:rPr>
                <w:rFonts w:ascii="Arial" w:hAnsi="Arial" w:cs="Arial"/>
                <w:color w:val="000000"/>
                <w:sz w:val="18"/>
                <w:szCs w:val="18"/>
              </w:rPr>
            </w:pPr>
            <w:r w:rsidRPr="00EF4B83">
              <w:rPr>
                <w:rFonts w:ascii="Arial" w:hAnsi="Arial" w:cs="Arial"/>
                <w:color w:val="000000"/>
                <w:sz w:val="18"/>
                <w:szCs w:val="18"/>
              </w:rPr>
              <w:t>KCM SERVIÇOS ESPECIALIZADOS LTDA</w:t>
            </w:r>
          </w:p>
        </w:tc>
        <w:tc>
          <w:tcPr>
            <w:tcW w:w="2280" w:type="dxa"/>
            <w:tcBorders>
              <w:top w:val="nil"/>
              <w:left w:val="nil"/>
              <w:bottom w:val="single" w:sz="4" w:space="0" w:color="auto"/>
              <w:right w:val="single" w:sz="4" w:space="0" w:color="auto"/>
            </w:tcBorders>
            <w:shd w:val="clear" w:color="auto" w:fill="auto"/>
            <w:vAlign w:val="center"/>
            <w:hideMark/>
          </w:tcPr>
          <w:p w:rsidR="00EF4B83" w:rsidRPr="00EF4B83" w:rsidRDefault="00EF4B83" w:rsidP="0095208A">
            <w:pPr>
              <w:jc w:val="both"/>
              <w:rPr>
                <w:rFonts w:ascii="Arial" w:hAnsi="Arial" w:cs="Arial"/>
                <w:color w:val="000000"/>
                <w:sz w:val="18"/>
                <w:szCs w:val="18"/>
              </w:rPr>
            </w:pPr>
            <w:r w:rsidRPr="00EF4B83">
              <w:rPr>
                <w:rFonts w:ascii="Arial" w:hAnsi="Arial" w:cs="Arial"/>
                <w:color w:val="000000"/>
                <w:sz w:val="18"/>
                <w:szCs w:val="18"/>
              </w:rPr>
              <w:t>83.569.459/0001-38</w:t>
            </w:r>
          </w:p>
        </w:tc>
      </w:tr>
      <w:tr w:rsidR="00EF4B83" w:rsidRPr="00EF4B83" w:rsidTr="005B3ED4">
        <w:trPr>
          <w:trHeight w:val="300"/>
        </w:trPr>
        <w:tc>
          <w:tcPr>
            <w:tcW w:w="5840" w:type="dxa"/>
            <w:tcBorders>
              <w:top w:val="nil"/>
              <w:left w:val="single" w:sz="4" w:space="0" w:color="auto"/>
              <w:bottom w:val="single" w:sz="4" w:space="0" w:color="auto"/>
              <w:right w:val="single" w:sz="4" w:space="0" w:color="auto"/>
            </w:tcBorders>
            <w:shd w:val="clear" w:color="auto" w:fill="auto"/>
            <w:noWrap/>
            <w:vAlign w:val="bottom"/>
            <w:hideMark/>
          </w:tcPr>
          <w:p w:rsidR="00EF4B83" w:rsidRPr="00EF4B83" w:rsidRDefault="00EF4B83" w:rsidP="0095208A">
            <w:pPr>
              <w:jc w:val="center"/>
              <w:rPr>
                <w:rFonts w:ascii="Arial" w:hAnsi="Arial" w:cs="Arial"/>
                <w:color w:val="000000"/>
                <w:sz w:val="18"/>
                <w:szCs w:val="18"/>
              </w:rPr>
            </w:pPr>
            <w:r w:rsidRPr="00EF4B83">
              <w:rPr>
                <w:rFonts w:ascii="Arial" w:hAnsi="Arial" w:cs="Arial"/>
                <w:color w:val="000000"/>
                <w:sz w:val="18"/>
                <w:szCs w:val="18"/>
              </w:rPr>
              <w:t>FACILITY CONSULTORIA EMPRESARIAL</w:t>
            </w:r>
          </w:p>
        </w:tc>
        <w:tc>
          <w:tcPr>
            <w:tcW w:w="2280" w:type="dxa"/>
            <w:tcBorders>
              <w:top w:val="nil"/>
              <w:left w:val="nil"/>
              <w:bottom w:val="single" w:sz="4" w:space="0" w:color="auto"/>
              <w:right w:val="single" w:sz="4" w:space="0" w:color="auto"/>
            </w:tcBorders>
            <w:shd w:val="clear" w:color="auto" w:fill="auto"/>
            <w:vAlign w:val="center"/>
            <w:hideMark/>
          </w:tcPr>
          <w:p w:rsidR="00EF4B83" w:rsidRPr="00EF4B83" w:rsidRDefault="00EF4B83" w:rsidP="0095208A">
            <w:pPr>
              <w:jc w:val="both"/>
              <w:rPr>
                <w:rFonts w:ascii="Arial" w:hAnsi="Arial" w:cs="Arial"/>
                <w:color w:val="000000"/>
                <w:sz w:val="18"/>
                <w:szCs w:val="18"/>
              </w:rPr>
            </w:pPr>
            <w:r w:rsidRPr="00EF4B83">
              <w:rPr>
                <w:rFonts w:ascii="Arial" w:hAnsi="Arial" w:cs="Arial"/>
                <w:color w:val="000000"/>
                <w:sz w:val="18"/>
                <w:szCs w:val="18"/>
              </w:rPr>
              <w:t>19.362.299/0001-52</w:t>
            </w:r>
          </w:p>
        </w:tc>
      </w:tr>
      <w:tr w:rsidR="005B3ED4" w:rsidRPr="00EF4B83" w:rsidTr="005B3ED4">
        <w:trPr>
          <w:trHeight w:val="300"/>
        </w:trPr>
        <w:tc>
          <w:tcPr>
            <w:tcW w:w="58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B3ED4" w:rsidRPr="005B3ED4" w:rsidRDefault="005B3ED4" w:rsidP="005B3ED4">
            <w:pPr>
              <w:jc w:val="center"/>
              <w:rPr>
                <w:rFonts w:ascii="Arial" w:hAnsi="Arial" w:cs="Arial"/>
                <w:color w:val="000000"/>
              </w:rPr>
            </w:pPr>
            <w:r>
              <w:rPr>
                <w:rFonts w:ascii="Arial" w:hAnsi="Arial" w:cs="Arial"/>
                <w:color w:val="000000"/>
              </w:rPr>
              <w:t>AC DE SOUZA SERV. EIRELI</w:t>
            </w:r>
          </w:p>
        </w:tc>
        <w:tc>
          <w:tcPr>
            <w:tcW w:w="2280" w:type="dxa"/>
            <w:tcBorders>
              <w:top w:val="single" w:sz="4" w:space="0" w:color="auto"/>
              <w:left w:val="nil"/>
              <w:bottom w:val="single" w:sz="4" w:space="0" w:color="auto"/>
              <w:right w:val="single" w:sz="4" w:space="0" w:color="auto"/>
            </w:tcBorders>
            <w:shd w:val="clear" w:color="auto" w:fill="auto"/>
            <w:vAlign w:val="center"/>
          </w:tcPr>
          <w:p w:rsidR="005B3ED4" w:rsidRPr="00EF4B83" w:rsidRDefault="005B3ED4" w:rsidP="0095208A">
            <w:pPr>
              <w:jc w:val="both"/>
              <w:rPr>
                <w:rFonts w:ascii="Arial" w:hAnsi="Arial" w:cs="Arial"/>
                <w:color w:val="000000"/>
                <w:sz w:val="18"/>
                <w:szCs w:val="18"/>
              </w:rPr>
            </w:pPr>
            <w:r w:rsidRPr="005B3ED4">
              <w:rPr>
                <w:rFonts w:ascii="Arial" w:hAnsi="Arial" w:cs="Arial"/>
                <w:color w:val="000000"/>
                <w:sz w:val="18"/>
                <w:szCs w:val="18"/>
              </w:rPr>
              <w:t>26.412.153/0001-30</w:t>
            </w:r>
          </w:p>
        </w:tc>
      </w:tr>
    </w:tbl>
    <w:p w:rsidR="00EF4B83" w:rsidRPr="00EF4B83" w:rsidRDefault="00EF4B83" w:rsidP="00EF4B83">
      <w:pPr>
        <w:tabs>
          <w:tab w:val="left" w:pos="142"/>
          <w:tab w:val="left" w:pos="284"/>
        </w:tabs>
        <w:jc w:val="both"/>
        <w:rPr>
          <w:rFonts w:ascii="Arial" w:hAnsi="Arial" w:cs="Arial"/>
          <w:color w:val="000000"/>
          <w:sz w:val="18"/>
          <w:szCs w:val="18"/>
        </w:rPr>
      </w:pPr>
    </w:p>
    <w:p w:rsidR="00EF4B83" w:rsidRPr="00EF4B83" w:rsidRDefault="00EF4B83" w:rsidP="00EF4B83">
      <w:pPr>
        <w:tabs>
          <w:tab w:val="left" w:pos="142"/>
          <w:tab w:val="left" w:pos="284"/>
        </w:tabs>
        <w:jc w:val="both"/>
        <w:rPr>
          <w:rFonts w:ascii="Arial" w:hAnsi="Arial" w:cs="Arial"/>
          <w:color w:val="000000"/>
          <w:sz w:val="18"/>
          <w:szCs w:val="18"/>
        </w:rPr>
      </w:pPr>
      <w:r w:rsidRPr="00EF4B83">
        <w:rPr>
          <w:rFonts w:ascii="Arial" w:hAnsi="Arial" w:cs="Arial"/>
          <w:color w:val="000000"/>
          <w:sz w:val="18"/>
          <w:szCs w:val="18"/>
        </w:rPr>
        <w:t>As licitantes deverão apresentar as Planilhas de Composição de Custos e Formação de Preços com base em convenção coletiva de trabalho, ou outra norma coletiva mais benéfica, aplicável à categoria envolvida na contratação e à qual a licitante esteja obrigada.</w:t>
      </w:r>
    </w:p>
    <w:p w:rsidR="00EF4B83" w:rsidRPr="00EF4B83" w:rsidRDefault="00EF4B83" w:rsidP="00EF4B83">
      <w:pPr>
        <w:tabs>
          <w:tab w:val="left" w:pos="142"/>
          <w:tab w:val="left" w:pos="284"/>
        </w:tabs>
        <w:jc w:val="both"/>
        <w:rPr>
          <w:rFonts w:ascii="Arial" w:hAnsi="Arial" w:cs="Arial"/>
          <w:color w:val="000000"/>
          <w:sz w:val="18"/>
          <w:szCs w:val="18"/>
        </w:rPr>
      </w:pPr>
      <w:r w:rsidRPr="00EF4B83">
        <w:rPr>
          <w:rFonts w:ascii="Arial" w:hAnsi="Arial" w:cs="Arial"/>
          <w:color w:val="000000"/>
          <w:sz w:val="18"/>
          <w:szCs w:val="18"/>
        </w:rPr>
        <w:lastRenderedPageBreak/>
        <w:t>Caso a licitante utilize instrumento coletivo distinto do adotado neste Edital, deverá indicar em sua proposta à convenção coletiva de trabalho ou a norma coletiva a que esteja obrigada.</w:t>
      </w:r>
    </w:p>
    <w:p w:rsidR="00EF4B83" w:rsidRPr="00EF4B83" w:rsidRDefault="00EF4B83" w:rsidP="00EF4B83">
      <w:pPr>
        <w:tabs>
          <w:tab w:val="left" w:pos="142"/>
          <w:tab w:val="left" w:pos="284"/>
        </w:tabs>
        <w:jc w:val="both"/>
        <w:rPr>
          <w:rFonts w:ascii="Arial" w:hAnsi="Arial" w:cs="Arial"/>
          <w:color w:val="000000"/>
          <w:sz w:val="18"/>
          <w:szCs w:val="18"/>
        </w:rPr>
      </w:pPr>
      <w:r w:rsidRPr="00EF4B83">
        <w:rPr>
          <w:rFonts w:ascii="Arial" w:hAnsi="Arial" w:cs="Arial"/>
          <w:color w:val="000000"/>
          <w:sz w:val="18"/>
          <w:szCs w:val="18"/>
        </w:rPr>
        <w:t>Os salários a serem pagos serão aqueles apresentados na proposta da licitante vencedora, e não poderão ser inferiores aos estimados neste Edital, nem inferiores aos da norma coletiva a que a licitante estiver obrigada, devendo ser utilizado o salário mais benéfico ao trabalhador.</w:t>
      </w:r>
    </w:p>
    <w:p w:rsidR="00EF4B83" w:rsidRPr="00EF4B83" w:rsidRDefault="00EF4B83" w:rsidP="00EF4B83">
      <w:pPr>
        <w:tabs>
          <w:tab w:val="left" w:pos="142"/>
          <w:tab w:val="left" w:pos="284"/>
        </w:tabs>
        <w:jc w:val="both"/>
        <w:rPr>
          <w:rFonts w:ascii="Arial" w:hAnsi="Arial" w:cs="Arial"/>
          <w:color w:val="000000"/>
          <w:sz w:val="18"/>
          <w:szCs w:val="18"/>
        </w:rPr>
      </w:pPr>
      <w:r w:rsidRPr="00EF4B83">
        <w:rPr>
          <w:rFonts w:ascii="Arial" w:hAnsi="Arial" w:cs="Arial"/>
          <w:color w:val="000000"/>
          <w:sz w:val="18"/>
          <w:szCs w:val="18"/>
        </w:rPr>
        <w:t>As planilhas deverão ser individualizadas por tipo de posto, no entanto, a</w:t>
      </w:r>
      <w:r w:rsidRPr="00EF4B83">
        <w:rPr>
          <w:rFonts w:ascii="Arial" w:hAnsi="Arial" w:cs="Arial"/>
          <w:sz w:val="18"/>
          <w:szCs w:val="18"/>
        </w:rPr>
        <w:t xml:space="preserve"> </w:t>
      </w:r>
      <w:r w:rsidRPr="00EF4B83">
        <w:rPr>
          <w:rFonts w:ascii="Arial" w:hAnsi="Arial" w:cs="Arial"/>
          <w:color w:val="000000"/>
          <w:sz w:val="18"/>
          <w:szCs w:val="18"/>
        </w:rPr>
        <w:t>proposta para contratação terá que ser consolidada.</w:t>
      </w:r>
    </w:p>
    <w:p w:rsidR="00EF4B83" w:rsidRPr="00EF4B83" w:rsidRDefault="00EF4B83" w:rsidP="00EF4B83">
      <w:pPr>
        <w:tabs>
          <w:tab w:val="left" w:pos="142"/>
          <w:tab w:val="left" w:pos="284"/>
        </w:tabs>
        <w:jc w:val="both"/>
        <w:rPr>
          <w:rFonts w:ascii="Arial" w:hAnsi="Arial" w:cs="Arial"/>
          <w:sz w:val="18"/>
          <w:szCs w:val="18"/>
        </w:rPr>
      </w:pPr>
      <w:r w:rsidRPr="00EF4B83">
        <w:rPr>
          <w:rFonts w:ascii="Arial" w:hAnsi="Arial" w:cs="Arial"/>
          <w:sz w:val="18"/>
          <w:szCs w:val="18"/>
        </w:rPr>
        <w:t xml:space="preserve">Para a composição dos salários dos profissionais na prestação dos serviços foram considerados os entendimentos do Tribunal de Contas da União - TCU, externados por intermédio dos Acórdãos TCU n° 156/2005 - Plenário; 1.327/2006 - Plenário; 332/210 - Plenário; 3.006/2010 - Plenário, 189/2011 - Plenário, e 1.097/2019 - Plenário, bem como o disposto na Instrução Normativa SLTI/MP n°05/2017. </w:t>
      </w:r>
    </w:p>
    <w:p w:rsidR="00EF4B83" w:rsidRPr="00EF4B83" w:rsidRDefault="00EF4B83" w:rsidP="00EF4B83">
      <w:pPr>
        <w:tabs>
          <w:tab w:val="left" w:pos="142"/>
          <w:tab w:val="left" w:pos="284"/>
        </w:tabs>
        <w:jc w:val="both"/>
        <w:rPr>
          <w:rFonts w:ascii="Arial" w:hAnsi="Arial" w:cs="Arial"/>
          <w:sz w:val="18"/>
          <w:szCs w:val="18"/>
        </w:rPr>
      </w:pPr>
      <w:r w:rsidRPr="00EF4B83">
        <w:rPr>
          <w:rFonts w:ascii="Arial" w:hAnsi="Arial" w:cs="Arial"/>
          <w:sz w:val="18"/>
          <w:szCs w:val="18"/>
        </w:rPr>
        <w:t xml:space="preserve"> </w:t>
      </w:r>
    </w:p>
    <w:p w:rsidR="00EF4B83" w:rsidRPr="00EF4B83" w:rsidRDefault="00EF4B83" w:rsidP="008243FE">
      <w:pPr>
        <w:numPr>
          <w:ilvl w:val="0"/>
          <w:numId w:val="24"/>
        </w:numPr>
        <w:pBdr>
          <w:top w:val="nil"/>
          <w:left w:val="nil"/>
          <w:bottom w:val="nil"/>
          <w:right w:val="nil"/>
          <w:between w:val="nil"/>
        </w:pBdr>
        <w:shd w:val="clear" w:color="auto" w:fill="A8D08D"/>
        <w:tabs>
          <w:tab w:val="left" w:pos="284"/>
        </w:tabs>
        <w:spacing w:after="200" w:line="276" w:lineRule="auto"/>
        <w:ind w:left="0" w:firstLine="0"/>
        <w:rPr>
          <w:rFonts w:ascii="Arial" w:hAnsi="Arial" w:cs="Arial"/>
          <w:b/>
          <w:color w:val="000000"/>
          <w:sz w:val="18"/>
          <w:szCs w:val="18"/>
        </w:rPr>
      </w:pPr>
      <w:r w:rsidRPr="00EF4B83">
        <w:rPr>
          <w:rFonts w:ascii="Arial" w:hAnsi="Arial" w:cs="Arial"/>
          <w:b/>
          <w:color w:val="000000"/>
          <w:sz w:val="18"/>
          <w:szCs w:val="18"/>
        </w:rPr>
        <w:t>Descrição da solução como um todo:</w:t>
      </w:r>
    </w:p>
    <w:p w:rsidR="00EF4B83" w:rsidRPr="00EF4B83" w:rsidRDefault="00EF4B83" w:rsidP="00EF4B83">
      <w:pPr>
        <w:jc w:val="both"/>
        <w:rPr>
          <w:rFonts w:ascii="Arial" w:hAnsi="Arial" w:cs="Arial"/>
          <w:sz w:val="18"/>
          <w:szCs w:val="18"/>
        </w:rPr>
      </w:pPr>
      <w:r w:rsidRPr="00EF4B83">
        <w:rPr>
          <w:rFonts w:ascii="Arial" w:hAnsi="Arial" w:cs="Arial"/>
          <w:sz w:val="18"/>
          <w:szCs w:val="18"/>
        </w:rPr>
        <w:t>A descrição da solução é evidente a partir da contratação de serviço que, por uma questão legal não pode ser prestado de forma direta por servidor público, tendo em vista a proibição da contratação de novos servidores públicos que pudessem realiza-los.</w:t>
      </w:r>
    </w:p>
    <w:p w:rsidR="00EF4B83" w:rsidRPr="00EF4B83" w:rsidRDefault="00EF4B83" w:rsidP="00EF4B83">
      <w:pPr>
        <w:jc w:val="both"/>
        <w:rPr>
          <w:rFonts w:ascii="Arial" w:hAnsi="Arial" w:cs="Arial"/>
          <w:sz w:val="18"/>
          <w:szCs w:val="18"/>
        </w:rPr>
      </w:pPr>
    </w:p>
    <w:p w:rsidR="00EF4B83" w:rsidRPr="00A40B54" w:rsidRDefault="00EF4B83" w:rsidP="008243FE">
      <w:pPr>
        <w:numPr>
          <w:ilvl w:val="1"/>
          <w:numId w:val="24"/>
        </w:numPr>
        <w:tabs>
          <w:tab w:val="left" w:pos="567"/>
        </w:tabs>
        <w:spacing w:after="200" w:line="276" w:lineRule="auto"/>
        <w:rPr>
          <w:rFonts w:ascii="Arial" w:hAnsi="Arial" w:cs="Arial"/>
          <w:sz w:val="18"/>
          <w:szCs w:val="18"/>
        </w:rPr>
      </w:pPr>
      <w:r w:rsidRPr="00EF4B83">
        <w:rPr>
          <w:rFonts w:ascii="Arial" w:hAnsi="Arial" w:cs="Arial"/>
          <w:b/>
          <w:sz w:val="18"/>
          <w:szCs w:val="18"/>
        </w:rPr>
        <w:t>Especificação Técnica da Aquisição/Contratação: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9"/>
        <w:gridCol w:w="2042"/>
        <w:gridCol w:w="805"/>
        <w:gridCol w:w="904"/>
        <w:gridCol w:w="892"/>
        <w:gridCol w:w="1042"/>
        <w:gridCol w:w="1105"/>
        <w:gridCol w:w="1227"/>
        <w:gridCol w:w="1353"/>
      </w:tblGrid>
      <w:tr w:rsidR="00A40B54" w:rsidRPr="00954551" w:rsidTr="00050AE3">
        <w:trPr>
          <w:trHeight w:val="991"/>
        </w:trPr>
        <w:tc>
          <w:tcPr>
            <w:tcW w:w="379"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rPr>
                <w:rFonts w:ascii="Arial" w:hAnsi="Arial" w:cs="Arial"/>
                <w:bCs/>
                <w:sz w:val="18"/>
                <w:szCs w:val="18"/>
              </w:rPr>
            </w:pPr>
            <w:r w:rsidRPr="00954551">
              <w:rPr>
                <w:rFonts w:ascii="Arial" w:hAnsi="Arial" w:cs="Arial"/>
                <w:bCs/>
                <w:sz w:val="18"/>
                <w:szCs w:val="18"/>
              </w:rPr>
              <w:t>ITEM</w:t>
            </w:r>
          </w:p>
          <w:p w:rsidR="00A40B54" w:rsidRPr="00954551" w:rsidRDefault="00A40B54" w:rsidP="00050AE3">
            <w:pPr>
              <w:widowControl w:val="0"/>
              <w:suppressAutoHyphens/>
              <w:contextualSpacing/>
              <w:jc w:val="center"/>
              <w:rPr>
                <w:rFonts w:ascii="Arial" w:hAnsi="Arial" w:cs="Arial"/>
                <w:sz w:val="18"/>
                <w:szCs w:val="18"/>
              </w:rPr>
            </w:pPr>
          </w:p>
          <w:p w:rsidR="00A40B54" w:rsidRPr="00954551" w:rsidRDefault="00A40B54" w:rsidP="00050AE3">
            <w:pPr>
              <w:widowControl w:val="0"/>
              <w:suppressAutoHyphens/>
              <w:contextualSpacing/>
              <w:jc w:val="center"/>
              <w:rPr>
                <w:rFonts w:ascii="Arial" w:hAnsi="Arial" w:cs="Arial"/>
                <w:sz w:val="18"/>
                <w:szCs w:val="18"/>
              </w:rPr>
            </w:pPr>
          </w:p>
        </w:tc>
        <w:tc>
          <w:tcPr>
            <w:tcW w:w="1007" w:type="pct"/>
            <w:tcBorders>
              <w:top w:val="single" w:sz="4" w:space="0" w:color="000000"/>
              <w:left w:val="single" w:sz="4" w:space="0" w:color="000000"/>
              <w:bottom w:val="single" w:sz="4" w:space="0" w:color="000000"/>
              <w:right w:val="single" w:sz="4" w:space="0" w:color="000000"/>
            </w:tcBorders>
            <w:hideMark/>
          </w:tcPr>
          <w:p w:rsidR="00A40B54" w:rsidRPr="00954551" w:rsidRDefault="00A40B54" w:rsidP="00050AE3">
            <w:pPr>
              <w:contextualSpacing/>
              <w:jc w:val="center"/>
              <w:rPr>
                <w:rFonts w:ascii="Arial" w:hAnsi="Arial" w:cs="Arial"/>
                <w:bCs/>
                <w:sz w:val="18"/>
                <w:szCs w:val="18"/>
              </w:rPr>
            </w:pPr>
            <w:r w:rsidRPr="00954551">
              <w:rPr>
                <w:rFonts w:ascii="Arial" w:hAnsi="Arial" w:cs="Arial"/>
                <w:bCs/>
                <w:sz w:val="18"/>
                <w:szCs w:val="18"/>
              </w:rPr>
              <w:t>DESCRIÇÃO/</w:t>
            </w:r>
          </w:p>
          <w:p w:rsidR="00A40B54" w:rsidRPr="00954551" w:rsidRDefault="00A40B54" w:rsidP="00050AE3">
            <w:pPr>
              <w:widowControl w:val="0"/>
              <w:suppressAutoHyphens/>
              <w:contextualSpacing/>
              <w:jc w:val="center"/>
              <w:rPr>
                <w:rFonts w:ascii="Arial" w:hAnsi="Arial" w:cs="Arial"/>
                <w:sz w:val="18"/>
                <w:szCs w:val="18"/>
              </w:rPr>
            </w:pPr>
            <w:r w:rsidRPr="00954551">
              <w:rPr>
                <w:rFonts w:ascii="Arial" w:hAnsi="Arial" w:cs="Arial"/>
                <w:bCs/>
                <w:sz w:val="18"/>
                <w:szCs w:val="18"/>
              </w:rPr>
              <w:t>ESPECIFICAÇÃO DOS SERVIÇOS</w:t>
            </w:r>
          </w:p>
        </w:tc>
        <w:tc>
          <w:tcPr>
            <w:tcW w:w="397" w:type="pct"/>
            <w:tcBorders>
              <w:top w:val="single" w:sz="4" w:space="0" w:color="000000"/>
              <w:left w:val="single" w:sz="4" w:space="0" w:color="000000"/>
              <w:bottom w:val="single" w:sz="4" w:space="0" w:color="000000"/>
              <w:right w:val="single" w:sz="4" w:space="0" w:color="000000"/>
            </w:tcBorders>
            <w:hideMark/>
          </w:tcPr>
          <w:p w:rsidR="00A40B54" w:rsidRPr="00954551" w:rsidRDefault="00A40B54" w:rsidP="00050AE3">
            <w:pPr>
              <w:widowControl w:val="0"/>
              <w:suppressAutoHyphens/>
              <w:contextualSpacing/>
              <w:jc w:val="center"/>
              <w:rPr>
                <w:rFonts w:ascii="Arial" w:hAnsi="Arial" w:cs="Arial"/>
                <w:bCs/>
                <w:sz w:val="18"/>
                <w:szCs w:val="18"/>
              </w:rPr>
            </w:pPr>
            <w:r w:rsidRPr="00954551">
              <w:rPr>
                <w:rFonts w:ascii="Arial" w:hAnsi="Arial" w:cs="Arial"/>
                <w:bCs/>
                <w:sz w:val="18"/>
                <w:szCs w:val="18"/>
              </w:rPr>
              <w:t>Unid.</w:t>
            </w:r>
          </w:p>
        </w:tc>
        <w:tc>
          <w:tcPr>
            <w:tcW w:w="446" w:type="pct"/>
            <w:tcBorders>
              <w:top w:val="single" w:sz="4" w:space="0" w:color="000000"/>
              <w:left w:val="single" w:sz="4" w:space="0" w:color="000000"/>
              <w:bottom w:val="single" w:sz="4" w:space="0" w:color="000000"/>
              <w:right w:val="single" w:sz="4" w:space="0" w:color="000000"/>
            </w:tcBorders>
            <w:hideMark/>
          </w:tcPr>
          <w:p w:rsidR="00A40B54" w:rsidRPr="00954551" w:rsidRDefault="00A40B54" w:rsidP="00050AE3">
            <w:pPr>
              <w:widowControl w:val="0"/>
              <w:suppressAutoHyphens/>
              <w:contextualSpacing/>
              <w:jc w:val="center"/>
              <w:rPr>
                <w:rFonts w:ascii="Arial" w:hAnsi="Arial" w:cs="Arial"/>
                <w:bCs/>
                <w:sz w:val="18"/>
                <w:szCs w:val="18"/>
              </w:rPr>
            </w:pPr>
            <w:r w:rsidRPr="00954551">
              <w:rPr>
                <w:rFonts w:ascii="Arial" w:hAnsi="Arial" w:cs="Arial"/>
                <w:bCs/>
                <w:sz w:val="18"/>
                <w:szCs w:val="18"/>
              </w:rPr>
              <w:t>Quant. De postos</w:t>
            </w:r>
          </w:p>
        </w:tc>
        <w:tc>
          <w:tcPr>
            <w:tcW w:w="440"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Fonts w:ascii="Arial" w:hAnsi="Arial" w:cs="Arial"/>
                <w:bCs/>
                <w:sz w:val="18"/>
                <w:szCs w:val="18"/>
              </w:rPr>
            </w:pPr>
            <w:r w:rsidRPr="00954551">
              <w:rPr>
                <w:rFonts w:ascii="Arial" w:hAnsi="Arial" w:cs="Arial"/>
                <w:bCs/>
                <w:sz w:val="18"/>
                <w:szCs w:val="18"/>
              </w:rPr>
              <w:t>Turno</w:t>
            </w:r>
          </w:p>
        </w:tc>
        <w:tc>
          <w:tcPr>
            <w:tcW w:w="514"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Fonts w:ascii="Arial" w:hAnsi="Arial" w:cs="Arial"/>
                <w:bCs/>
                <w:sz w:val="18"/>
                <w:szCs w:val="18"/>
              </w:rPr>
            </w:pPr>
            <w:r w:rsidRPr="00954551">
              <w:rPr>
                <w:rFonts w:ascii="Arial" w:hAnsi="Arial" w:cs="Arial"/>
                <w:bCs/>
                <w:sz w:val="18"/>
                <w:szCs w:val="18"/>
              </w:rPr>
              <w:t>Jornada</w:t>
            </w:r>
          </w:p>
        </w:tc>
        <w:tc>
          <w:tcPr>
            <w:tcW w:w="545" w:type="pct"/>
            <w:tcBorders>
              <w:top w:val="single" w:sz="4" w:space="0" w:color="000000"/>
              <w:left w:val="single" w:sz="4" w:space="0" w:color="000000"/>
              <w:bottom w:val="single" w:sz="4" w:space="0" w:color="000000"/>
              <w:right w:val="single" w:sz="4" w:space="0" w:color="000000"/>
            </w:tcBorders>
            <w:hideMark/>
          </w:tcPr>
          <w:p w:rsidR="00A40B54" w:rsidRPr="00954551" w:rsidRDefault="00A40B54" w:rsidP="00050AE3">
            <w:pPr>
              <w:widowControl w:val="0"/>
              <w:suppressAutoHyphens/>
              <w:contextualSpacing/>
              <w:jc w:val="center"/>
              <w:rPr>
                <w:rFonts w:ascii="Arial" w:hAnsi="Arial" w:cs="Arial"/>
                <w:bCs/>
                <w:sz w:val="18"/>
                <w:szCs w:val="18"/>
              </w:rPr>
            </w:pPr>
            <w:r w:rsidRPr="00954551">
              <w:rPr>
                <w:rFonts w:ascii="Arial" w:hAnsi="Arial" w:cs="Arial"/>
                <w:sz w:val="18"/>
                <w:szCs w:val="18"/>
              </w:rPr>
              <w:t>Valor Unit. Do posto de serviço</w:t>
            </w:r>
          </w:p>
        </w:tc>
        <w:tc>
          <w:tcPr>
            <w:tcW w:w="605"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Fonts w:ascii="Arial" w:hAnsi="Arial" w:cs="Arial"/>
                <w:bCs/>
                <w:sz w:val="18"/>
                <w:szCs w:val="18"/>
              </w:rPr>
            </w:pPr>
            <w:r w:rsidRPr="00954551">
              <w:rPr>
                <w:rFonts w:ascii="Arial" w:hAnsi="Arial" w:cs="Arial"/>
                <w:bCs/>
                <w:sz w:val="18"/>
                <w:szCs w:val="18"/>
              </w:rPr>
              <w:t>Valor Mensal Total</w:t>
            </w:r>
          </w:p>
        </w:tc>
        <w:tc>
          <w:tcPr>
            <w:tcW w:w="667"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Fonts w:ascii="Arial" w:hAnsi="Arial" w:cs="Arial"/>
                <w:bCs/>
                <w:sz w:val="18"/>
                <w:szCs w:val="18"/>
              </w:rPr>
            </w:pPr>
            <w:r w:rsidRPr="00954551">
              <w:rPr>
                <w:rFonts w:ascii="Arial" w:hAnsi="Arial" w:cs="Arial"/>
                <w:bCs/>
                <w:sz w:val="18"/>
                <w:szCs w:val="18"/>
              </w:rPr>
              <w:t>Valor Máximo Aceitável/ anual</w:t>
            </w:r>
          </w:p>
        </w:tc>
      </w:tr>
      <w:tr w:rsidR="00A40B54" w:rsidRPr="00954551" w:rsidTr="00050AE3">
        <w:trPr>
          <w:trHeight w:val="488"/>
        </w:trPr>
        <w:tc>
          <w:tcPr>
            <w:tcW w:w="379"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Fonts w:ascii="Arial" w:hAnsi="Arial" w:cs="Arial"/>
                <w:sz w:val="18"/>
                <w:szCs w:val="18"/>
              </w:rPr>
            </w:pPr>
            <w:r w:rsidRPr="00954551">
              <w:rPr>
                <w:rFonts w:ascii="Arial" w:hAnsi="Arial" w:cs="Arial"/>
                <w:sz w:val="18"/>
                <w:szCs w:val="18"/>
              </w:rPr>
              <w:t>1</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rsidR="00A40B54" w:rsidRPr="00954551" w:rsidRDefault="00A40B54" w:rsidP="00050AE3">
            <w:pPr>
              <w:contextualSpacing/>
              <w:jc w:val="both"/>
              <w:rPr>
                <w:rFonts w:ascii="Arial" w:hAnsi="Arial" w:cs="Arial"/>
                <w:sz w:val="18"/>
                <w:szCs w:val="18"/>
              </w:rPr>
            </w:pPr>
            <w:r w:rsidRPr="00954551">
              <w:rPr>
                <w:rFonts w:ascii="Arial" w:hAnsi="Arial" w:cs="Arial"/>
                <w:sz w:val="18"/>
                <w:szCs w:val="18"/>
              </w:rPr>
              <w:t>Auxiliar Administrativo</w:t>
            </w:r>
          </w:p>
        </w:tc>
        <w:tc>
          <w:tcPr>
            <w:tcW w:w="397"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rPr>
                <w:rFonts w:ascii="Arial" w:hAnsi="Arial" w:cs="Arial"/>
                <w:sz w:val="18"/>
                <w:szCs w:val="18"/>
              </w:rPr>
            </w:pPr>
            <w:r w:rsidRPr="00954551">
              <w:rPr>
                <w:rFonts w:ascii="Arial" w:hAnsi="Arial" w:cs="Arial"/>
                <w:sz w:val="18"/>
                <w:szCs w:val="18"/>
              </w:rPr>
              <w:t>Posto</w:t>
            </w:r>
          </w:p>
        </w:tc>
        <w:tc>
          <w:tcPr>
            <w:tcW w:w="446"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rPr>
                <w:rFonts w:ascii="Arial" w:hAnsi="Arial" w:cs="Arial"/>
                <w:sz w:val="18"/>
                <w:szCs w:val="18"/>
              </w:rPr>
            </w:pPr>
            <w:r w:rsidRPr="00954551">
              <w:rPr>
                <w:rFonts w:ascii="Arial" w:hAnsi="Arial" w:cs="Arial"/>
                <w:sz w:val="18"/>
                <w:szCs w:val="18"/>
              </w:rPr>
              <w:t>40</w:t>
            </w:r>
          </w:p>
        </w:tc>
        <w:tc>
          <w:tcPr>
            <w:tcW w:w="440"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Style w:val="Forte"/>
                <w:rFonts w:ascii="Arial" w:hAnsi="Arial" w:cs="Arial"/>
                <w:b w:val="0"/>
                <w:sz w:val="18"/>
                <w:szCs w:val="18"/>
              </w:rPr>
            </w:pPr>
            <w:r w:rsidRPr="00954551">
              <w:rPr>
                <w:rStyle w:val="Forte"/>
                <w:rFonts w:ascii="Arial" w:hAnsi="Arial" w:cs="Arial"/>
                <w:sz w:val="18"/>
                <w:szCs w:val="18"/>
              </w:rPr>
              <w:t>Diurno</w:t>
            </w:r>
          </w:p>
        </w:tc>
        <w:tc>
          <w:tcPr>
            <w:tcW w:w="514"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Style w:val="Forte"/>
                <w:rFonts w:ascii="Arial" w:hAnsi="Arial" w:cs="Arial"/>
                <w:b w:val="0"/>
                <w:sz w:val="18"/>
                <w:szCs w:val="18"/>
              </w:rPr>
            </w:pPr>
            <w:r>
              <w:rPr>
                <w:rStyle w:val="Forte"/>
                <w:rFonts w:ascii="Arial" w:hAnsi="Arial" w:cs="Arial"/>
                <w:sz w:val="18"/>
                <w:szCs w:val="18"/>
              </w:rPr>
              <w:t>44</w:t>
            </w:r>
            <w:r w:rsidRPr="00954551">
              <w:rPr>
                <w:rStyle w:val="Forte"/>
                <w:rFonts w:ascii="Arial" w:hAnsi="Arial" w:cs="Arial"/>
                <w:sz w:val="18"/>
                <w:szCs w:val="18"/>
              </w:rPr>
              <w:t xml:space="preserve"> horas</w:t>
            </w:r>
          </w:p>
        </w:tc>
        <w:tc>
          <w:tcPr>
            <w:tcW w:w="545"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pBdr>
                <w:top w:val="nil"/>
                <w:left w:val="nil"/>
                <w:bottom w:val="nil"/>
                <w:right w:val="nil"/>
                <w:between w:val="nil"/>
              </w:pBdr>
              <w:rPr>
                <w:rFonts w:ascii="Arial" w:hAnsi="Arial" w:cs="Arial"/>
                <w:sz w:val="18"/>
                <w:szCs w:val="18"/>
              </w:rPr>
            </w:pPr>
          </w:p>
        </w:tc>
        <w:tc>
          <w:tcPr>
            <w:tcW w:w="605"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jc w:val="center"/>
              <w:rPr>
                <w:rFonts w:ascii="Arial" w:hAnsi="Arial" w:cs="Arial"/>
                <w:sz w:val="18"/>
                <w:szCs w:val="18"/>
              </w:rPr>
            </w:pPr>
          </w:p>
        </w:tc>
        <w:tc>
          <w:tcPr>
            <w:tcW w:w="667"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jc w:val="center"/>
              <w:rPr>
                <w:rFonts w:ascii="Arial" w:hAnsi="Arial" w:cs="Arial"/>
                <w:sz w:val="18"/>
                <w:szCs w:val="18"/>
              </w:rPr>
            </w:pPr>
          </w:p>
        </w:tc>
      </w:tr>
      <w:tr w:rsidR="00A40B54" w:rsidRPr="00954551" w:rsidTr="00050AE3">
        <w:trPr>
          <w:trHeight w:val="1006"/>
        </w:trPr>
        <w:tc>
          <w:tcPr>
            <w:tcW w:w="379"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Fonts w:ascii="Arial" w:hAnsi="Arial" w:cs="Arial"/>
                <w:sz w:val="18"/>
                <w:szCs w:val="18"/>
              </w:rPr>
            </w:pPr>
            <w:r w:rsidRPr="00954551">
              <w:rPr>
                <w:rFonts w:ascii="Arial" w:hAnsi="Arial" w:cs="Arial"/>
                <w:sz w:val="18"/>
                <w:szCs w:val="18"/>
              </w:rPr>
              <w:t>2</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rsidR="00A40B54" w:rsidRPr="00954551" w:rsidRDefault="00A40B54" w:rsidP="00050AE3">
            <w:pPr>
              <w:contextualSpacing/>
              <w:jc w:val="both"/>
              <w:rPr>
                <w:rFonts w:ascii="Arial" w:hAnsi="Arial" w:cs="Arial"/>
                <w:sz w:val="18"/>
                <w:szCs w:val="18"/>
              </w:rPr>
            </w:pPr>
            <w:r w:rsidRPr="00954551">
              <w:rPr>
                <w:rFonts w:ascii="Arial" w:hAnsi="Arial" w:cs="Arial"/>
                <w:bCs/>
                <w:sz w:val="18"/>
                <w:szCs w:val="18"/>
              </w:rPr>
              <w:t>Carregador (veículos de transportes terrestres)</w:t>
            </w:r>
          </w:p>
        </w:tc>
        <w:tc>
          <w:tcPr>
            <w:tcW w:w="397"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rPr>
                <w:rFonts w:ascii="Arial" w:hAnsi="Arial" w:cs="Arial"/>
                <w:sz w:val="18"/>
                <w:szCs w:val="18"/>
              </w:rPr>
            </w:pPr>
            <w:r w:rsidRPr="00954551">
              <w:rPr>
                <w:rFonts w:ascii="Arial" w:hAnsi="Arial" w:cs="Arial"/>
                <w:sz w:val="18"/>
                <w:szCs w:val="18"/>
              </w:rPr>
              <w:t>Posto</w:t>
            </w:r>
          </w:p>
        </w:tc>
        <w:tc>
          <w:tcPr>
            <w:tcW w:w="446"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rPr>
                <w:rFonts w:ascii="Arial" w:hAnsi="Arial" w:cs="Arial"/>
                <w:sz w:val="18"/>
                <w:szCs w:val="18"/>
              </w:rPr>
            </w:pPr>
            <w:r w:rsidRPr="00954551">
              <w:rPr>
                <w:rFonts w:ascii="Arial" w:hAnsi="Arial" w:cs="Arial"/>
                <w:sz w:val="18"/>
                <w:szCs w:val="18"/>
              </w:rPr>
              <w:t>6</w:t>
            </w:r>
          </w:p>
        </w:tc>
        <w:tc>
          <w:tcPr>
            <w:tcW w:w="440"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Style w:val="Forte"/>
                <w:rFonts w:ascii="Arial" w:hAnsi="Arial" w:cs="Arial"/>
                <w:b w:val="0"/>
                <w:sz w:val="18"/>
                <w:szCs w:val="18"/>
              </w:rPr>
            </w:pPr>
            <w:r w:rsidRPr="00954551">
              <w:rPr>
                <w:rStyle w:val="Forte"/>
                <w:rFonts w:ascii="Arial" w:hAnsi="Arial" w:cs="Arial"/>
                <w:sz w:val="18"/>
                <w:szCs w:val="18"/>
              </w:rPr>
              <w:t>Diurno</w:t>
            </w:r>
          </w:p>
        </w:tc>
        <w:tc>
          <w:tcPr>
            <w:tcW w:w="514"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Style w:val="Forte"/>
                <w:rFonts w:ascii="Arial" w:hAnsi="Arial" w:cs="Arial"/>
                <w:b w:val="0"/>
                <w:sz w:val="18"/>
                <w:szCs w:val="18"/>
              </w:rPr>
            </w:pPr>
            <w:r>
              <w:rPr>
                <w:rStyle w:val="Forte"/>
                <w:rFonts w:ascii="Arial" w:hAnsi="Arial" w:cs="Arial"/>
                <w:sz w:val="18"/>
                <w:szCs w:val="18"/>
              </w:rPr>
              <w:t>44</w:t>
            </w:r>
            <w:r w:rsidRPr="00954551">
              <w:rPr>
                <w:rStyle w:val="Forte"/>
                <w:rFonts w:ascii="Arial" w:hAnsi="Arial" w:cs="Arial"/>
                <w:sz w:val="18"/>
                <w:szCs w:val="18"/>
              </w:rPr>
              <w:t xml:space="preserve"> horas</w:t>
            </w:r>
          </w:p>
        </w:tc>
        <w:tc>
          <w:tcPr>
            <w:tcW w:w="545"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pBdr>
                <w:top w:val="nil"/>
                <w:left w:val="nil"/>
                <w:bottom w:val="nil"/>
                <w:right w:val="nil"/>
                <w:between w:val="nil"/>
              </w:pBdr>
              <w:rPr>
                <w:rFonts w:ascii="Arial" w:hAnsi="Arial" w:cs="Arial"/>
                <w:sz w:val="18"/>
                <w:szCs w:val="18"/>
              </w:rPr>
            </w:pPr>
          </w:p>
        </w:tc>
        <w:tc>
          <w:tcPr>
            <w:tcW w:w="605"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jc w:val="center"/>
              <w:rPr>
                <w:rFonts w:ascii="Arial" w:hAnsi="Arial" w:cs="Arial"/>
                <w:sz w:val="18"/>
                <w:szCs w:val="18"/>
              </w:rPr>
            </w:pPr>
          </w:p>
        </w:tc>
        <w:tc>
          <w:tcPr>
            <w:tcW w:w="667"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jc w:val="center"/>
              <w:rPr>
                <w:rFonts w:ascii="Arial" w:hAnsi="Arial" w:cs="Arial"/>
                <w:sz w:val="18"/>
                <w:szCs w:val="18"/>
              </w:rPr>
            </w:pPr>
          </w:p>
        </w:tc>
      </w:tr>
      <w:tr w:rsidR="00A40B54" w:rsidRPr="00954551" w:rsidTr="00050AE3">
        <w:trPr>
          <w:trHeight w:val="488"/>
        </w:trPr>
        <w:tc>
          <w:tcPr>
            <w:tcW w:w="379"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Fonts w:ascii="Arial" w:hAnsi="Arial" w:cs="Arial"/>
                <w:sz w:val="18"/>
                <w:szCs w:val="18"/>
              </w:rPr>
            </w:pPr>
            <w:r w:rsidRPr="00954551">
              <w:rPr>
                <w:rFonts w:ascii="Arial" w:hAnsi="Arial" w:cs="Arial"/>
                <w:sz w:val="18"/>
                <w:szCs w:val="18"/>
              </w:rPr>
              <w:t>3</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rsidR="00A40B54" w:rsidRPr="00954551" w:rsidRDefault="00A40B54" w:rsidP="00050AE3">
            <w:pPr>
              <w:contextualSpacing/>
              <w:jc w:val="both"/>
              <w:rPr>
                <w:rFonts w:ascii="Arial" w:hAnsi="Arial" w:cs="Arial"/>
                <w:sz w:val="18"/>
                <w:szCs w:val="18"/>
              </w:rPr>
            </w:pPr>
            <w:r w:rsidRPr="00954551">
              <w:rPr>
                <w:rFonts w:ascii="Arial" w:hAnsi="Arial" w:cs="Arial"/>
                <w:sz w:val="18"/>
                <w:szCs w:val="18"/>
              </w:rPr>
              <w:t>Contínuo</w:t>
            </w:r>
          </w:p>
        </w:tc>
        <w:tc>
          <w:tcPr>
            <w:tcW w:w="397"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rPr>
                <w:rFonts w:ascii="Arial" w:hAnsi="Arial" w:cs="Arial"/>
                <w:sz w:val="18"/>
                <w:szCs w:val="18"/>
              </w:rPr>
            </w:pPr>
            <w:r w:rsidRPr="00954551">
              <w:rPr>
                <w:rFonts w:ascii="Arial" w:hAnsi="Arial" w:cs="Arial"/>
                <w:sz w:val="18"/>
                <w:szCs w:val="18"/>
              </w:rPr>
              <w:t>Posto</w:t>
            </w:r>
          </w:p>
        </w:tc>
        <w:tc>
          <w:tcPr>
            <w:tcW w:w="446"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rPr>
                <w:rFonts w:ascii="Arial" w:hAnsi="Arial" w:cs="Arial"/>
                <w:sz w:val="18"/>
                <w:szCs w:val="18"/>
              </w:rPr>
            </w:pPr>
            <w:r w:rsidRPr="00954551">
              <w:rPr>
                <w:rFonts w:ascii="Arial" w:hAnsi="Arial" w:cs="Arial"/>
                <w:sz w:val="18"/>
                <w:szCs w:val="18"/>
              </w:rPr>
              <w:t>10</w:t>
            </w:r>
          </w:p>
        </w:tc>
        <w:tc>
          <w:tcPr>
            <w:tcW w:w="440"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Style w:val="Forte"/>
                <w:rFonts w:ascii="Arial" w:hAnsi="Arial" w:cs="Arial"/>
                <w:b w:val="0"/>
                <w:sz w:val="18"/>
                <w:szCs w:val="18"/>
              </w:rPr>
            </w:pPr>
            <w:r w:rsidRPr="00954551">
              <w:rPr>
                <w:rStyle w:val="Forte"/>
                <w:rFonts w:ascii="Arial" w:hAnsi="Arial" w:cs="Arial"/>
                <w:sz w:val="18"/>
                <w:szCs w:val="18"/>
              </w:rPr>
              <w:t>Diurno</w:t>
            </w:r>
          </w:p>
        </w:tc>
        <w:tc>
          <w:tcPr>
            <w:tcW w:w="514"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Style w:val="Forte"/>
                <w:rFonts w:ascii="Arial" w:hAnsi="Arial" w:cs="Arial"/>
                <w:b w:val="0"/>
                <w:sz w:val="18"/>
                <w:szCs w:val="18"/>
              </w:rPr>
            </w:pPr>
            <w:r>
              <w:rPr>
                <w:rStyle w:val="Forte"/>
                <w:rFonts w:ascii="Arial" w:hAnsi="Arial" w:cs="Arial"/>
                <w:sz w:val="18"/>
                <w:szCs w:val="18"/>
              </w:rPr>
              <w:t>44</w:t>
            </w:r>
            <w:r w:rsidRPr="00954551">
              <w:rPr>
                <w:rStyle w:val="Forte"/>
                <w:rFonts w:ascii="Arial" w:hAnsi="Arial" w:cs="Arial"/>
                <w:sz w:val="18"/>
                <w:szCs w:val="18"/>
              </w:rPr>
              <w:t xml:space="preserve"> horas</w:t>
            </w:r>
          </w:p>
        </w:tc>
        <w:tc>
          <w:tcPr>
            <w:tcW w:w="545"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pBdr>
                <w:top w:val="nil"/>
                <w:left w:val="nil"/>
                <w:bottom w:val="nil"/>
                <w:right w:val="nil"/>
                <w:between w:val="nil"/>
              </w:pBdr>
              <w:rPr>
                <w:rFonts w:ascii="Arial" w:hAnsi="Arial" w:cs="Arial"/>
                <w:sz w:val="18"/>
                <w:szCs w:val="18"/>
              </w:rPr>
            </w:pPr>
          </w:p>
        </w:tc>
        <w:tc>
          <w:tcPr>
            <w:tcW w:w="605"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jc w:val="center"/>
              <w:rPr>
                <w:rFonts w:ascii="Arial" w:hAnsi="Arial" w:cs="Arial"/>
                <w:sz w:val="18"/>
                <w:szCs w:val="18"/>
              </w:rPr>
            </w:pPr>
          </w:p>
        </w:tc>
        <w:tc>
          <w:tcPr>
            <w:tcW w:w="667"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jc w:val="center"/>
              <w:rPr>
                <w:rFonts w:ascii="Arial" w:hAnsi="Arial" w:cs="Arial"/>
                <w:sz w:val="18"/>
                <w:szCs w:val="18"/>
              </w:rPr>
            </w:pPr>
          </w:p>
        </w:tc>
      </w:tr>
      <w:tr w:rsidR="00A40B54" w:rsidRPr="00954551" w:rsidTr="00050AE3">
        <w:trPr>
          <w:trHeight w:val="488"/>
        </w:trPr>
        <w:tc>
          <w:tcPr>
            <w:tcW w:w="379"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Fonts w:ascii="Arial" w:hAnsi="Arial" w:cs="Arial"/>
                <w:sz w:val="18"/>
                <w:szCs w:val="18"/>
              </w:rPr>
            </w:pPr>
            <w:r w:rsidRPr="00954551">
              <w:rPr>
                <w:rFonts w:ascii="Arial" w:hAnsi="Arial" w:cs="Arial"/>
                <w:sz w:val="18"/>
                <w:szCs w:val="18"/>
              </w:rPr>
              <w:t>4</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rsidR="00A40B54" w:rsidRPr="00954551" w:rsidRDefault="00A40B54" w:rsidP="00050AE3">
            <w:pPr>
              <w:contextualSpacing/>
              <w:jc w:val="both"/>
              <w:rPr>
                <w:rFonts w:ascii="Arial" w:hAnsi="Arial" w:cs="Arial"/>
                <w:sz w:val="18"/>
                <w:szCs w:val="18"/>
              </w:rPr>
            </w:pPr>
            <w:proofErr w:type="gramStart"/>
            <w:r w:rsidRPr="00954551">
              <w:rPr>
                <w:rFonts w:ascii="Arial" w:hAnsi="Arial" w:cs="Arial"/>
                <w:bCs/>
                <w:sz w:val="18"/>
                <w:szCs w:val="18"/>
                <w:shd w:val="clear" w:color="auto" w:fill="FFFFFF"/>
              </w:rPr>
              <w:t>Secretária(</w:t>
            </w:r>
            <w:proofErr w:type="gramEnd"/>
            <w:r w:rsidRPr="00954551">
              <w:rPr>
                <w:rFonts w:ascii="Arial" w:hAnsi="Arial" w:cs="Arial"/>
                <w:bCs/>
                <w:sz w:val="18"/>
                <w:szCs w:val="18"/>
                <w:shd w:val="clear" w:color="auto" w:fill="FFFFFF"/>
              </w:rPr>
              <w:t>o) executiva(o)</w:t>
            </w:r>
          </w:p>
        </w:tc>
        <w:tc>
          <w:tcPr>
            <w:tcW w:w="397"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rPr>
                <w:rFonts w:ascii="Arial" w:hAnsi="Arial" w:cs="Arial"/>
                <w:sz w:val="18"/>
                <w:szCs w:val="18"/>
              </w:rPr>
            </w:pPr>
            <w:r w:rsidRPr="00954551">
              <w:rPr>
                <w:rFonts w:ascii="Arial" w:hAnsi="Arial" w:cs="Arial"/>
                <w:sz w:val="18"/>
                <w:szCs w:val="18"/>
              </w:rPr>
              <w:t>Posto</w:t>
            </w:r>
          </w:p>
        </w:tc>
        <w:tc>
          <w:tcPr>
            <w:tcW w:w="446"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rPr>
                <w:rFonts w:ascii="Arial" w:hAnsi="Arial" w:cs="Arial"/>
                <w:sz w:val="18"/>
                <w:szCs w:val="18"/>
              </w:rPr>
            </w:pPr>
            <w:r w:rsidRPr="00954551">
              <w:rPr>
                <w:rFonts w:ascii="Arial" w:hAnsi="Arial" w:cs="Arial"/>
                <w:sz w:val="18"/>
                <w:szCs w:val="18"/>
              </w:rPr>
              <w:t>8</w:t>
            </w:r>
          </w:p>
        </w:tc>
        <w:tc>
          <w:tcPr>
            <w:tcW w:w="440"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Style w:val="Forte"/>
                <w:rFonts w:ascii="Arial" w:hAnsi="Arial" w:cs="Arial"/>
                <w:b w:val="0"/>
                <w:sz w:val="18"/>
                <w:szCs w:val="18"/>
              </w:rPr>
            </w:pPr>
            <w:r w:rsidRPr="00954551">
              <w:rPr>
                <w:rStyle w:val="Forte"/>
                <w:rFonts w:ascii="Arial" w:hAnsi="Arial" w:cs="Arial"/>
                <w:sz w:val="18"/>
                <w:szCs w:val="18"/>
              </w:rPr>
              <w:t>Diurno</w:t>
            </w:r>
          </w:p>
        </w:tc>
        <w:tc>
          <w:tcPr>
            <w:tcW w:w="514"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Style w:val="Forte"/>
                <w:rFonts w:ascii="Arial" w:hAnsi="Arial" w:cs="Arial"/>
                <w:b w:val="0"/>
                <w:sz w:val="18"/>
                <w:szCs w:val="18"/>
              </w:rPr>
            </w:pPr>
            <w:r>
              <w:rPr>
                <w:rStyle w:val="Forte"/>
                <w:rFonts w:ascii="Arial" w:hAnsi="Arial" w:cs="Arial"/>
                <w:sz w:val="18"/>
                <w:szCs w:val="18"/>
              </w:rPr>
              <w:t>44</w:t>
            </w:r>
            <w:r w:rsidRPr="00954551">
              <w:rPr>
                <w:rStyle w:val="Forte"/>
                <w:rFonts w:ascii="Arial" w:hAnsi="Arial" w:cs="Arial"/>
                <w:sz w:val="18"/>
                <w:szCs w:val="18"/>
              </w:rPr>
              <w:t xml:space="preserve"> horas</w:t>
            </w:r>
          </w:p>
        </w:tc>
        <w:tc>
          <w:tcPr>
            <w:tcW w:w="545"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pBdr>
                <w:top w:val="nil"/>
                <w:left w:val="nil"/>
                <w:bottom w:val="nil"/>
                <w:right w:val="nil"/>
                <w:between w:val="nil"/>
              </w:pBdr>
              <w:rPr>
                <w:rFonts w:ascii="Arial" w:hAnsi="Arial" w:cs="Arial"/>
                <w:sz w:val="18"/>
                <w:szCs w:val="18"/>
              </w:rPr>
            </w:pPr>
          </w:p>
        </w:tc>
        <w:tc>
          <w:tcPr>
            <w:tcW w:w="605"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jc w:val="center"/>
              <w:rPr>
                <w:rFonts w:ascii="Arial" w:hAnsi="Arial" w:cs="Arial"/>
                <w:sz w:val="18"/>
                <w:szCs w:val="18"/>
              </w:rPr>
            </w:pPr>
          </w:p>
        </w:tc>
        <w:tc>
          <w:tcPr>
            <w:tcW w:w="667"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jc w:val="center"/>
              <w:rPr>
                <w:rFonts w:ascii="Arial" w:hAnsi="Arial" w:cs="Arial"/>
                <w:sz w:val="18"/>
                <w:szCs w:val="18"/>
              </w:rPr>
            </w:pPr>
          </w:p>
        </w:tc>
      </w:tr>
      <w:tr w:rsidR="00A40B54" w:rsidRPr="00954551" w:rsidTr="00050AE3">
        <w:trPr>
          <w:trHeight w:val="488"/>
        </w:trPr>
        <w:tc>
          <w:tcPr>
            <w:tcW w:w="379"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Fonts w:ascii="Arial" w:hAnsi="Arial" w:cs="Arial"/>
                <w:sz w:val="18"/>
                <w:szCs w:val="18"/>
              </w:rPr>
            </w:pPr>
            <w:r w:rsidRPr="00954551">
              <w:rPr>
                <w:rFonts w:ascii="Arial" w:hAnsi="Arial" w:cs="Arial"/>
                <w:sz w:val="18"/>
                <w:szCs w:val="18"/>
              </w:rPr>
              <w:t>5</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rsidR="00A40B54" w:rsidRPr="00954551" w:rsidRDefault="00A40B54" w:rsidP="00050AE3">
            <w:pPr>
              <w:contextualSpacing/>
              <w:jc w:val="both"/>
              <w:rPr>
                <w:rFonts w:ascii="Arial" w:hAnsi="Arial" w:cs="Arial"/>
                <w:bCs/>
                <w:sz w:val="18"/>
                <w:szCs w:val="18"/>
                <w:shd w:val="clear" w:color="auto" w:fill="FFFFFF"/>
              </w:rPr>
            </w:pPr>
            <w:r w:rsidRPr="00954551">
              <w:rPr>
                <w:rFonts w:ascii="Arial" w:hAnsi="Arial" w:cs="Arial"/>
                <w:sz w:val="18"/>
                <w:szCs w:val="18"/>
              </w:rPr>
              <w:t>Transcritor Braille</w:t>
            </w:r>
          </w:p>
        </w:tc>
        <w:tc>
          <w:tcPr>
            <w:tcW w:w="397"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rPr>
                <w:rFonts w:ascii="Arial" w:hAnsi="Arial" w:cs="Arial"/>
                <w:sz w:val="18"/>
                <w:szCs w:val="18"/>
              </w:rPr>
            </w:pPr>
            <w:r w:rsidRPr="00954551">
              <w:rPr>
                <w:rFonts w:ascii="Arial" w:hAnsi="Arial" w:cs="Arial"/>
                <w:sz w:val="18"/>
                <w:szCs w:val="18"/>
              </w:rPr>
              <w:t>Posto</w:t>
            </w:r>
          </w:p>
        </w:tc>
        <w:tc>
          <w:tcPr>
            <w:tcW w:w="446"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rPr>
                <w:rFonts w:ascii="Arial" w:hAnsi="Arial" w:cs="Arial"/>
                <w:sz w:val="18"/>
                <w:szCs w:val="18"/>
              </w:rPr>
            </w:pPr>
            <w:r w:rsidRPr="00954551">
              <w:rPr>
                <w:rFonts w:ascii="Arial" w:hAnsi="Arial" w:cs="Arial"/>
                <w:sz w:val="18"/>
                <w:szCs w:val="18"/>
              </w:rPr>
              <w:t>4</w:t>
            </w:r>
          </w:p>
        </w:tc>
        <w:tc>
          <w:tcPr>
            <w:tcW w:w="440"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Style w:val="Forte"/>
                <w:rFonts w:ascii="Arial" w:hAnsi="Arial" w:cs="Arial"/>
                <w:b w:val="0"/>
                <w:sz w:val="18"/>
                <w:szCs w:val="18"/>
              </w:rPr>
            </w:pPr>
            <w:r w:rsidRPr="00954551">
              <w:rPr>
                <w:rStyle w:val="Forte"/>
                <w:rFonts w:ascii="Arial" w:hAnsi="Arial" w:cs="Arial"/>
                <w:sz w:val="18"/>
                <w:szCs w:val="18"/>
              </w:rPr>
              <w:t>Diurno</w:t>
            </w:r>
          </w:p>
        </w:tc>
        <w:tc>
          <w:tcPr>
            <w:tcW w:w="514" w:type="pct"/>
            <w:tcBorders>
              <w:top w:val="single" w:sz="4" w:space="0" w:color="000000"/>
              <w:left w:val="single" w:sz="4" w:space="0" w:color="000000"/>
              <w:bottom w:val="single" w:sz="4" w:space="0" w:color="000000"/>
              <w:right w:val="single" w:sz="4" w:space="0" w:color="000000"/>
            </w:tcBorders>
          </w:tcPr>
          <w:p w:rsidR="00A40B54" w:rsidRPr="00954551" w:rsidRDefault="00943DB3" w:rsidP="00050AE3">
            <w:pPr>
              <w:widowControl w:val="0"/>
              <w:suppressAutoHyphens/>
              <w:contextualSpacing/>
              <w:jc w:val="center"/>
              <w:rPr>
                <w:rStyle w:val="Forte"/>
                <w:rFonts w:ascii="Arial" w:hAnsi="Arial" w:cs="Arial"/>
                <w:b w:val="0"/>
                <w:sz w:val="18"/>
                <w:szCs w:val="18"/>
              </w:rPr>
            </w:pPr>
            <w:r>
              <w:rPr>
                <w:rStyle w:val="Forte"/>
                <w:rFonts w:ascii="Arial" w:hAnsi="Arial" w:cs="Arial"/>
                <w:sz w:val="18"/>
                <w:szCs w:val="18"/>
              </w:rPr>
              <w:t>40</w:t>
            </w:r>
            <w:r w:rsidR="00A40B54" w:rsidRPr="00954551">
              <w:rPr>
                <w:rStyle w:val="Forte"/>
                <w:rFonts w:ascii="Arial" w:hAnsi="Arial" w:cs="Arial"/>
                <w:sz w:val="18"/>
                <w:szCs w:val="18"/>
              </w:rPr>
              <w:t xml:space="preserve"> horas</w:t>
            </w:r>
          </w:p>
        </w:tc>
        <w:tc>
          <w:tcPr>
            <w:tcW w:w="545"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pBdr>
                <w:top w:val="nil"/>
                <w:left w:val="nil"/>
                <w:bottom w:val="nil"/>
                <w:right w:val="nil"/>
                <w:between w:val="nil"/>
              </w:pBdr>
              <w:rPr>
                <w:rFonts w:ascii="Arial" w:hAnsi="Arial" w:cs="Arial"/>
                <w:sz w:val="18"/>
                <w:szCs w:val="18"/>
              </w:rPr>
            </w:pPr>
          </w:p>
        </w:tc>
        <w:tc>
          <w:tcPr>
            <w:tcW w:w="605"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jc w:val="center"/>
              <w:rPr>
                <w:rFonts w:ascii="Arial" w:hAnsi="Arial" w:cs="Arial"/>
                <w:sz w:val="18"/>
                <w:szCs w:val="18"/>
              </w:rPr>
            </w:pPr>
          </w:p>
        </w:tc>
        <w:tc>
          <w:tcPr>
            <w:tcW w:w="667"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jc w:val="center"/>
              <w:rPr>
                <w:rFonts w:ascii="Arial" w:hAnsi="Arial" w:cs="Arial"/>
                <w:sz w:val="18"/>
                <w:szCs w:val="18"/>
              </w:rPr>
            </w:pPr>
          </w:p>
        </w:tc>
      </w:tr>
      <w:tr w:rsidR="00A40B54" w:rsidRPr="00954551" w:rsidTr="00050AE3">
        <w:trPr>
          <w:trHeight w:val="488"/>
        </w:trPr>
        <w:tc>
          <w:tcPr>
            <w:tcW w:w="379"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Fonts w:ascii="Arial" w:hAnsi="Arial" w:cs="Arial"/>
                <w:sz w:val="18"/>
                <w:szCs w:val="18"/>
              </w:rPr>
            </w:pPr>
            <w:r w:rsidRPr="00954551">
              <w:rPr>
                <w:rFonts w:ascii="Arial" w:hAnsi="Arial" w:cs="Arial"/>
                <w:sz w:val="18"/>
                <w:szCs w:val="18"/>
              </w:rPr>
              <w:t>6</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rsidR="00A40B54" w:rsidRPr="00954551" w:rsidRDefault="00A40B54" w:rsidP="00050AE3">
            <w:pPr>
              <w:contextualSpacing/>
              <w:jc w:val="both"/>
              <w:rPr>
                <w:rFonts w:ascii="Arial" w:hAnsi="Arial" w:cs="Arial"/>
                <w:bCs/>
                <w:sz w:val="18"/>
                <w:szCs w:val="18"/>
                <w:shd w:val="clear" w:color="auto" w:fill="FFFFFF"/>
              </w:rPr>
            </w:pPr>
            <w:r w:rsidRPr="00954551">
              <w:rPr>
                <w:rFonts w:ascii="Arial" w:hAnsi="Arial" w:cs="Arial"/>
                <w:sz w:val="18"/>
                <w:szCs w:val="18"/>
              </w:rPr>
              <w:t xml:space="preserve">Revisor </w:t>
            </w:r>
            <w:r w:rsidRPr="00954551">
              <w:rPr>
                <w:rFonts w:ascii="Arial" w:hAnsi="Arial" w:cs="Arial"/>
                <w:bCs/>
                <w:sz w:val="18"/>
                <w:szCs w:val="18"/>
              </w:rPr>
              <w:t>de texto Braille</w:t>
            </w:r>
          </w:p>
        </w:tc>
        <w:tc>
          <w:tcPr>
            <w:tcW w:w="397"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rPr>
                <w:rFonts w:ascii="Arial" w:hAnsi="Arial" w:cs="Arial"/>
                <w:sz w:val="18"/>
                <w:szCs w:val="18"/>
              </w:rPr>
            </w:pPr>
            <w:r w:rsidRPr="00954551">
              <w:rPr>
                <w:rFonts w:ascii="Arial" w:hAnsi="Arial" w:cs="Arial"/>
                <w:sz w:val="18"/>
                <w:szCs w:val="18"/>
              </w:rPr>
              <w:t>Posto</w:t>
            </w:r>
          </w:p>
        </w:tc>
        <w:tc>
          <w:tcPr>
            <w:tcW w:w="446"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rPr>
                <w:rFonts w:ascii="Arial" w:hAnsi="Arial" w:cs="Arial"/>
                <w:sz w:val="18"/>
                <w:szCs w:val="18"/>
              </w:rPr>
            </w:pPr>
            <w:r w:rsidRPr="00954551">
              <w:rPr>
                <w:rFonts w:ascii="Arial" w:hAnsi="Arial" w:cs="Arial"/>
                <w:sz w:val="18"/>
                <w:szCs w:val="18"/>
              </w:rPr>
              <w:t>2</w:t>
            </w:r>
          </w:p>
        </w:tc>
        <w:tc>
          <w:tcPr>
            <w:tcW w:w="440"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Style w:val="Forte"/>
                <w:rFonts w:ascii="Arial" w:hAnsi="Arial" w:cs="Arial"/>
                <w:b w:val="0"/>
                <w:sz w:val="18"/>
                <w:szCs w:val="18"/>
              </w:rPr>
            </w:pPr>
            <w:r w:rsidRPr="00954551">
              <w:rPr>
                <w:rStyle w:val="Forte"/>
                <w:rFonts w:ascii="Arial" w:hAnsi="Arial" w:cs="Arial"/>
                <w:sz w:val="18"/>
                <w:szCs w:val="18"/>
              </w:rPr>
              <w:t>Diurno</w:t>
            </w:r>
          </w:p>
        </w:tc>
        <w:tc>
          <w:tcPr>
            <w:tcW w:w="514" w:type="pct"/>
            <w:tcBorders>
              <w:top w:val="single" w:sz="4" w:space="0" w:color="000000"/>
              <w:left w:val="single" w:sz="4" w:space="0" w:color="000000"/>
              <w:bottom w:val="single" w:sz="4" w:space="0" w:color="000000"/>
              <w:right w:val="single" w:sz="4" w:space="0" w:color="000000"/>
            </w:tcBorders>
          </w:tcPr>
          <w:p w:rsidR="00A40B54" w:rsidRPr="00954551" w:rsidRDefault="00943DB3" w:rsidP="00050AE3">
            <w:pPr>
              <w:widowControl w:val="0"/>
              <w:suppressAutoHyphens/>
              <w:contextualSpacing/>
              <w:jc w:val="center"/>
              <w:rPr>
                <w:rStyle w:val="Forte"/>
                <w:rFonts w:ascii="Arial" w:hAnsi="Arial" w:cs="Arial"/>
                <w:b w:val="0"/>
                <w:sz w:val="18"/>
                <w:szCs w:val="18"/>
              </w:rPr>
            </w:pPr>
            <w:r>
              <w:rPr>
                <w:rStyle w:val="Forte"/>
                <w:rFonts w:ascii="Arial" w:hAnsi="Arial" w:cs="Arial"/>
                <w:sz w:val="18"/>
                <w:szCs w:val="18"/>
              </w:rPr>
              <w:t>40</w:t>
            </w:r>
            <w:r w:rsidR="00A40B54" w:rsidRPr="00954551">
              <w:rPr>
                <w:rStyle w:val="Forte"/>
                <w:rFonts w:ascii="Arial" w:hAnsi="Arial" w:cs="Arial"/>
                <w:sz w:val="18"/>
                <w:szCs w:val="18"/>
              </w:rPr>
              <w:t xml:space="preserve"> horas</w:t>
            </w:r>
          </w:p>
        </w:tc>
        <w:tc>
          <w:tcPr>
            <w:tcW w:w="545"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pBdr>
                <w:top w:val="nil"/>
                <w:left w:val="nil"/>
                <w:bottom w:val="nil"/>
                <w:right w:val="nil"/>
                <w:between w:val="nil"/>
              </w:pBdr>
              <w:rPr>
                <w:rFonts w:ascii="Arial" w:hAnsi="Arial" w:cs="Arial"/>
                <w:sz w:val="18"/>
                <w:szCs w:val="18"/>
              </w:rPr>
            </w:pPr>
          </w:p>
        </w:tc>
        <w:tc>
          <w:tcPr>
            <w:tcW w:w="605"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jc w:val="center"/>
              <w:rPr>
                <w:rFonts w:ascii="Arial" w:hAnsi="Arial" w:cs="Arial"/>
                <w:sz w:val="18"/>
                <w:szCs w:val="18"/>
              </w:rPr>
            </w:pPr>
          </w:p>
        </w:tc>
        <w:tc>
          <w:tcPr>
            <w:tcW w:w="667"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jc w:val="center"/>
              <w:rPr>
                <w:rFonts w:ascii="Arial" w:hAnsi="Arial" w:cs="Arial"/>
                <w:sz w:val="18"/>
                <w:szCs w:val="18"/>
              </w:rPr>
            </w:pPr>
          </w:p>
        </w:tc>
      </w:tr>
      <w:tr w:rsidR="00A40B54" w:rsidRPr="00954551" w:rsidTr="00050AE3">
        <w:trPr>
          <w:trHeight w:val="488"/>
        </w:trPr>
        <w:tc>
          <w:tcPr>
            <w:tcW w:w="379"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Fonts w:ascii="Arial" w:hAnsi="Arial" w:cs="Arial"/>
                <w:sz w:val="18"/>
                <w:szCs w:val="18"/>
              </w:rPr>
            </w:pPr>
            <w:r w:rsidRPr="00954551">
              <w:rPr>
                <w:rFonts w:ascii="Arial" w:hAnsi="Arial" w:cs="Arial"/>
                <w:sz w:val="18"/>
                <w:szCs w:val="18"/>
              </w:rPr>
              <w:t>7</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rsidR="00A40B54" w:rsidRPr="00954551" w:rsidRDefault="00A40B54" w:rsidP="00050AE3">
            <w:pPr>
              <w:contextualSpacing/>
              <w:jc w:val="both"/>
              <w:rPr>
                <w:rFonts w:ascii="Arial" w:hAnsi="Arial" w:cs="Arial"/>
                <w:bCs/>
                <w:sz w:val="18"/>
                <w:szCs w:val="18"/>
                <w:shd w:val="clear" w:color="auto" w:fill="FFFFFF"/>
              </w:rPr>
            </w:pPr>
            <w:proofErr w:type="spellStart"/>
            <w:r w:rsidRPr="00954551">
              <w:rPr>
                <w:rFonts w:ascii="Arial" w:hAnsi="Arial" w:cs="Arial"/>
                <w:sz w:val="18"/>
                <w:szCs w:val="18"/>
              </w:rPr>
              <w:t>Audiodescritor</w:t>
            </w:r>
            <w:proofErr w:type="spellEnd"/>
          </w:p>
        </w:tc>
        <w:tc>
          <w:tcPr>
            <w:tcW w:w="397"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rPr>
                <w:rFonts w:ascii="Arial" w:hAnsi="Arial" w:cs="Arial"/>
                <w:sz w:val="18"/>
                <w:szCs w:val="18"/>
              </w:rPr>
            </w:pPr>
            <w:r w:rsidRPr="00954551">
              <w:rPr>
                <w:rFonts w:ascii="Arial" w:hAnsi="Arial" w:cs="Arial"/>
                <w:sz w:val="18"/>
                <w:szCs w:val="18"/>
              </w:rPr>
              <w:t>Posto</w:t>
            </w:r>
          </w:p>
        </w:tc>
        <w:tc>
          <w:tcPr>
            <w:tcW w:w="446"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rPr>
                <w:rFonts w:ascii="Arial" w:hAnsi="Arial" w:cs="Arial"/>
                <w:sz w:val="18"/>
                <w:szCs w:val="18"/>
              </w:rPr>
            </w:pPr>
            <w:r w:rsidRPr="00954551">
              <w:rPr>
                <w:rFonts w:ascii="Arial" w:hAnsi="Arial" w:cs="Arial"/>
                <w:sz w:val="18"/>
                <w:szCs w:val="18"/>
              </w:rPr>
              <w:t>2</w:t>
            </w:r>
          </w:p>
        </w:tc>
        <w:tc>
          <w:tcPr>
            <w:tcW w:w="440"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Style w:val="Forte"/>
                <w:rFonts w:ascii="Arial" w:hAnsi="Arial" w:cs="Arial"/>
                <w:b w:val="0"/>
                <w:sz w:val="18"/>
                <w:szCs w:val="18"/>
              </w:rPr>
            </w:pPr>
            <w:r w:rsidRPr="00954551">
              <w:rPr>
                <w:rStyle w:val="Forte"/>
                <w:rFonts w:ascii="Arial" w:hAnsi="Arial" w:cs="Arial"/>
                <w:sz w:val="18"/>
                <w:szCs w:val="18"/>
              </w:rPr>
              <w:t>Diurno</w:t>
            </w:r>
          </w:p>
        </w:tc>
        <w:tc>
          <w:tcPr>
            <w:tcW w:w="514" w:type="pct"/>
            <w:tcBorders>
              <w:top w:val="single" w:sz="4" w:space="0" w:color="000000"/>
              <w:left w:val="single" w:sz="4" w:space="0" w:color="000000"/>
              <w:bottom w:val="single" w:sz="4" w:space="0" w:color="000000"/>
              <w:right w:val="single" w:sz="4" w:space="0" w:color="000000"/>
            </w:tcBorders>
          </w:tcPr>
          <w:p w:rsidR="00A40B54" w:rsidRPr="00954551" w:rsidRDefault="00943DB3" w:rsidP="00050AE3">
            <w:pPr>
              <w:widowControl w:val="0"/>
              <w:suppressAutoHyphens/>
              <w:contextualSpacing/>
              <w:jc w:val="center"/>
              <w:rPr>
                <w:rStyle w:val="Forte"/>
                <w:rFonts w:ascii="Arial" w:hAnsi="Arial" w:cs="Arial"/>
                <w:b w:val="0"/>
                <w:sz w:val="18"/>
                <w:szCs w:val="18"/>
              </w:rPr>
            </w:pPr>
            <w:r>
              <w:rPr>
                <w:rStyle w:val="Forte"/>
                <w:rFonts w:ascii="Arial" w:hAnsi="Arial" w:cs="Arial"/>
                <w:sz w:val="18"/>
                <w:szCs w:val="18"/>
              </w:rPr>
              <w:t>40</w:t>
            </w:r>
            <w:r w:rsidR="00A40B54" w:rsidRPr="00954551">
              <w:rPr>
                <w:rStyle w:val="Forte"/>
                <w:rFonts w:ascii="Arial" w:hAnsi="Arial" w:cs="Arial"/>
                <w:sz w:val="18"/>
                <w:szCs w:val="18"/>
              </w:rPr>
              <w:t xml:space="preserve"> horas</w:t>
            </w:r>
          </w:p>
        </w:tc>
        <w:tc>
          <w:tcPr>
            <w:tcW w:w="545"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pBdr>
                <w:top w:val="nil"/>
                <w:left w:val="nil"/>
                <w:bottom w:val="nil"/>
                <w:right w:val="nil"/>
                <w:between w:val="nil"/>
              </w:pBdr>
              <w:rPr>
                <w:rFonts w:ascii="Arial" w:hAnsi="Arial" w:cs="Arial"/>
                <w:sz w:val="18"/>
                <w:szCs w:val="18"/>
              </w:rPr>
            </w:pPr>
          </w:p>
        </w:tc>
        <w:tc>
          <w:tcPr>
            <w:tcW w:w="605"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jc w:val="center"/>
              <w:rPr>
                <w:rFonts w:ascii="Arial" w:hAnsi="Arial" w:cs="Arial"/>
                <w:sz w:val="18"/>
                <w:szCs w:val="18"/>
              </w:rPr>
            </w:pPr>
          </w:p>
        </w:tc>
        <w:tc>
          <w:tcPr>
            <w:tcW w:w="667"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jc w:val="center"/>
              <w:rPr>
                <w:rFonts w:ascii="Arial" w:hAnsi="Arial" w:cs="Arial"/>
                <w:sz w:val="18"/>
                <w:szCs w:val="18"/>
              </w:rPr>
            </w:pPr>
          </w:p>
        </w:tc>
      </w:tr>
      <w:tr w:rsidR="00A40B54" w:rsidRPr="00954551" w:rsidTr="00050AE3">
        <w:trPr>
          <w:trHeight w:val="488"/>
        </w:trPr>
        <w:tc>
          <w:tcPr>
            <w:tcW w:w="379"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Fonts w:ascii="Arial" w:hAnsi="Arial" w:cs="Arial"/>
                <w:sz w:val="18"/>
                <w:szCs w:val="18"/>
              </w:rPr>
            </w:pPr>
            <w:r w:rsidRPr="00954551">
              <w:rPr>
                <w:rFonts w:ascii="Arial" w:hAnsi="Arial" w:cs="Arial"/>
                <w:sz w:val="18"/>
                <w:szCs w:val="18"/>
              </w:rPr>
              <w:t>8</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rsidR="00A40B54" w:rsidRPr="00954551" w:rsidRDefault="00A40B54" w:rsidP="00050AE3">
            <w:pPr>
              <w:contextualSpacing/>
              <w:jc w:val="both"/>
              <w:rPr>
                <w:rFonts w:ascii="Arial" w:hAnsi="Arial" w:cs="Arial"/>
                <w:sz w:val="18"/>
                <w:szCs w:val="18"/>
              </w:rPr>
            </w:pPr>
            <w:r w:rsidRPr="00954551">
              <w:rPr>
                <w:rFonts w:ascii="Arial" w:hAnsi="Arial" w:cs="Arial"/>
                <w:sz w:val="18"/>
                <w:szCs w:val="18"/>
              </w:rPr>
              <w:t>Tradutor e Intérprete de Libras</w:t>
            </w:r>
          </w:p>
        </w:tc>
        <w:tc>
          <w:tcPr>
            <w:tcW w:w="397"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rPr>
                <w:rFonts w:ascii="Arial" w:hAnsi="Arial" w:cs="Arial"/>
                <w:sz w:val="18"/>
                <w:szCs w:val="18"/>
              </w:rPr>
            </w:pPr>
            <w:r w:rsidRPr="00954551">
              <w:rPr>
                <w:rFonts w:ascii="Arial" w:hAnsi="Arial" w:cs="Arial"/>
                <w:sz w:val="18"/>
                <w:szCs w:val="18"/>
              </w:rPr>
              <w:t>Posto</w:t>
            </w:r>
          </w:p>
        </w:tc>
        <w:tc>
          <w:tcPr>
            <w:tcW w:w="446"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rPr>
                <w:rFonts w:ascii="Arial" w:hAnsi="Arial" w:cs="Arial"/>
                <w:sz w:val="18"/>
                <w:szCs w:val="18"/>
              </w:rPr>
            </w:pPr>
            <w:r w:rsidRPr="00954551">
              <w:rPr>
                <w:rFonts w:ascii="Arial" w:hAnsi="Arial" w:cs="Arial"/>
                <w:sz w:val="18"/>
                <w:szCs w:val="18"/>
              </w:rPr>
              <w:t>2</w:t>
            </w:r>
          </w:p>
        </w:tc>
        <w:tc>
          <w:tcPr>
            <w:tcW w:w="440"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Style w:val="Forte"/>
                <w:rFonts w:ascii="Arial" w:hAnsi="Arial" w:cs="Arial"/>
                <w:b w:val="0"/>
                <w:sz w:val="18"/>
                <w:szCs w:val="18"/>
              </w:rPr>
            </w:pPr>
            <w:r w:rsidRPr="00954551">
              <w:rPr>
                <w:rStyle w:val="Forte"/>
                <w:rFonts w:ascii="Arial" w:hAnsi="Arial" w:cs="Arial"/>
                <w:sz w:val="18"/>
                <w:szCs w:val="18"/>
              </w:rPr>
              <w:t>Diurno</w:t>
            </w:r>
          </w:p>
        </w:tc>
        <w:tc>
          <w:tcPr>
            <w:tcW w:w="514" w:type="pct"/>
            <w:tcBorders>
              <w:top w:val="single" w:sz="4" w:space="0" w:color="000000"/>
              <w:left w:val="single" w:sz="4" w:space="0" w:color="000000"/>
              <w:bottom w:val="single" w:sz="4" w:space="0" w:color="000000"/>
              <w:right w:val="single" w:sz="4" w:space="0" w:color="000000"/>
            </w:tcBorders>
          </w:tcPr>
          <w:p w:rsidR="00A40B54" w:rsidRPr="00954551" w:rsidRDefault="00943DB3" w:rsidP="00050AE3">
            <w:pPr>
              <w:widowControl w:val="0"/>
              <w:suppressAutoHyphens/>
              <w:contextualSpacing/>
              <w:jc w:val="center"/>
              <w:rPr>
                <w:rStyle w:val="Forte"/>
                <w:rFonts w:ascii="Arial" w:hAnsi="Arial" w:cs="Arial"/>
                <w:b w:val="0"/>
                <w:sz w:val="18"/>
                <w:szCs w:val="18"/>
              </w:rPr>
            </w:pPr>
            <w:r>
              <w:rPr>
                <w:rStyle w:val="Forte"/>
                <w:rFonts w:ascii="Arial" w:hAnsi="Arial" w:cs="Arial"/>
                <w:sz w:val="18"/>
                <w:szCs w:val="18"/>
              </w:rPr>
              <w:t>40</w:t>
            </w:r>
            <w:r w:rsidR="00A40B54" w:rsidRPr="00954551">
              <w:rPr>
                <w:rStyle w:val="Forte"/>
                <w:rFonts w:ascii="Arial" w:hAnsi="Arial" w:cs="Arial"/>
                <w:sz w:val="18"/>
                <w:szCs w:val="18"/>
              </w:rPr>
              <w:t xml:space="preserve"> horas</w:t>
            </w:r>
          </w:p>
        </w:tc>
        <w:tc>
          <w:tcPr>
            <w:tcW w:w="545"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pBdr>
                <w:top w:val="nil"/>
                <w:left w:val="nil"/>
                <w:bottom w:val="nil"/>
                <w:right w:val="nil"/>
                <w:between w:val="nil"/>
              </w:pBdr>
              <w:rPr>
                <w:rFonts w:ascii="Arial" w:hAnsi="Arial" w:cs="Arial"/>
                <w:sz w:val="18"/>
                <w:szCs w:val="18"/>
              </w:rPr>
            </w:pPr>
          </w:p>
        </w:tc>
        <w:tc>
          <w:tcPr>
            <w:tcW w:w="605"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jc w:val="center"/>
              <w:rPr>
                <w:rFonts w:ascii="Arial" w:hAnsi="Arial" w:cs="Arial"/>
                <w:sz w:val="18"/>
                <w:szCs w:val="18"/>
              </w:rPr>
            </w:pPr>
          </w:p>
        </w:tc>
        <w:tc>
          <w:tcPr>
            <w:tcW w:w="667"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jc w:val="center"/>
              <w:rPr>
                <w:rFonts w:ascii="Arial" w:hAnsi="Arial" w:cs="Arial"/>
                <w:sz w:val="18"/>
                <w:szCs w:val="18"/>
              </w:rPr>
            </w:pPr>
          </w:p>
        </w:tc>
      </w:tr>
      <w:tr w:rsidR="00A40B54" w:rsidRPr="00954551" w:rsidTr="00050AE3">
        <w:trPr>
          <w:trHeight w:val="488"/>
        </w:trPr>
        <w:tc>
          <w:tcPr>
            <w:tcW w:w="379"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Fonts w:ascii="Arial" w:hAnsi="Arial" w:cs="Arial"/>
                <w:sz w:val="18"/>
                <w:szCs w:val="18"/>
              </w:rPr>
            </w:pPr>
            <w:r w:rsidRPr="00954551">
              <w:rPr>
                <w:rFonts w:ascii="Arial" w:hAnsi="Arial" w:cs="Arial"/>
                <w:sz w:val="18"/>
                <w:szCs w:val="18"/>
              </w:rPr>
              <w:t>9</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rsidR="00A40B54" w:rsidRPr="00954551" w:rsidRDefault="00A40B54" w:rsidP="00050AE3">
            <w:pPr>
              <w:contextualSpacing/>
              <w:jc w:val="both"/>
              <w:rPr>
                <w:rFonts w:ascii="Arial" w:hAnsi="Arial" w:cs="Arial"/>
                <w:sz w:val="18"/>
                <w:szCs w:val="18"/>
              </w:rPr>
            </w:pPr>
            <w:r w:rsidRPr="00954551">
              <w:rPr>
                <w:rFonts w:ascii="Arial" w:hAnsi="Arial" w:cs="Arial"/>
                <w:sz w:val="18"/>
                <w:szCs w:val="18"/>
              </w:rPr>
              <w:t>Profissional de Apoio à Pessoa com deficiência</w:t>
            </w:r>
          </w:p>
        </w:tc>
        <w:tc>
          <w:tcPr>
            <w:tcW w:w="397"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rPr>
                <w:rFonts w:ascii="Arial" w:hAnsi="Arial" w:cs="Arial"/>
                <w:sz w:val="18"/>
                <w:szCs w:val="18"/>
              </w:rPr>
            </w:pPr>
            <w:r w:rsidRPr="00954551">
              <w:rPr>
                <w:rFonts w:ascii="Arial" w:hAnsi="Arial" w:cs="Arial"/>
                <w:sz w:val="18"/>
                <w:szCs w:val="18"/>
              </w:rPr>
              <w:t>Posto</w:t>
            </w:r>
          </w:p>
        </w:tc>
        <w:tc>
          <w:tcPr>
            <w:tcW w:w="446"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rPr>
                <w:rFonts w:ascii="Arial" w:hAnsi="Arial" w:cs="Arial"/>
                <w:sz w:val="18"/>
                <w:szCs w:val="18"/>
              </w:rPr>
            </w:pPr>
            <w:r w:rsidRPr="00954551">
              <w:rPr>
                <w:rFonts w:ascii="Arial" w:hAnsi="Arial" w:cs="Arial"/>
                <w:sz w:val="18"/>
                <w:szCs w:val="18"/>
              </w:rPr>
              <w:t>8</w:t>
            </w:r>
          </w:p>
        </w:tc>
        <w:tc>
          <w:tcPr>
            <w:tcW w:w="440"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Style w:val="Forte"/>
                <w:rFonts w:ascii="Arial" w:hAnsi="Arial" w:cs="Arial"/>
                <w:b w:val="0"/>
                <w:sz w:val="18"/>
                <w:szCs w:val="18"/>
              </w:rPr>
            </w:pPr>
            <w:r w:rsidRPr="00954551">
              <w:rPr>
                <w:rStyle w:val="Forte"/>
                <w:rFonts w:ascii="Arial" w:hAnsi="Arial" w:cs="Arial"/>
                <w:sz w:val="18"/>
                <w:szCs w:val="18"/>
              </w:rPr>
              <w:t>Diurno</w:t>
            </w:r>
          </w:p>
        </w:tc>
        <w:tc>
          <w:tcPr>
            <w:tcW w:w="514" w:type="pct"/>
            <w:tcBorders>
              <w:top w:val="single" w:sz="4" w:space="0" w:color="000000"/>
              <w:left w:val="single" w:sz="4" w:space="0" w:color="000000"/>
              <w:bottom w:val="single" w:sz="4" w:space="0" w:color="000000"/>
              <w:right w:val="single" w:sz="4" w:space="0" w:color="000000"/>
            </w:tcBorders>
          </w:tcPr>
          <w:p w:rsidR="00A40B54" w:rsidRPr="00954551" w:rsidRDefault="00943DB3" w:rsidP="00050AE3">
            <w:pPr>
              <w:widowControl w:val="0"/>
              <w:suppressAutoHyphens/>
              <w:contextualSpacing/>
              <w:jc w:val="center"/>
              <w:rPr>
                <w:rStyle w:val="Forte"/>
                <w:rFonts w:ascii="Arial" w:hAnsi="Arial" w:cs="Arial"/>
                <w:b w:val="0"/>
                <w:sz w:val="18"/>
                <w:szCs w:val="18"/>
              </w:rPr>
            </w:pPr>
            <w:r>
              <w:rPr>
                <w:rStyle w:val="Forte"/>
                <w:rFonts w:ascii="Arial" w:hAnsi="Arial" w:cs="Arial"/>
                <w:sz w:val="18"/>
                <w:szCs w:val="18"/>
              </w:rPr>
              <w:t>40</w:t>
            </w:r>
            <w:r w:rsidR="00A40B54" w:rsidRPr="00954551">
              <w:rPr>
                <w:rStyle w:val="Forte"/>
                <w:rFonts w:ascii="Arial" w:hAnsi="Arial" w:cs="Arial"/>
                <w:sz w:val="18"/>
                <w:szCs w:val="18"/>
              </w:rPr>
              <w:t xml:space="preserve"> horas</w:t>
            </w:r>
          </w:p>
        </w:tc>
        <w:tc>
          <w:tcPr>
            <w:tcW w:w="545"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pBdr>
                <w:top w:val="nil"/>
                <w:left w:val="nil"/>
                <w:bottom w:val="nil"/>
                <w:right w:val="nil"/>
                <w:between w:val="nil"/>
              </w:pBdr>
              <w:rPr>
                <w:rFonts w:ascii="Arial" w:hAnsi="Arial" w:cs="Arial"/>
                <w:sz w:val="18"/>
                <w:szCs w:val="18"/>
              </w:rPr>
            </w:pPr>
          </w:p>
        </w:tc>
        <w:tc>
          <w:tcPr>
            <w:tcW w:w="605"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jc w:val="center"/>
              <w:rPr>
                <w:rFonts w:ascii="Arial" w:hAnsi="Arial" w:cs="Arial"/>
                <w:sz w:val="18"/>
                <w:szCs w:val="18"/>
              </w:rPr>
            </w:pPr>
          </w:p>
        </w:tc>
        <w:tc>
          <w:tcPr>
            <w:tcW w:w="667"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jc w:val="center"/>
              <w:rPr>
                <w:rFonts w:ascii="Arial" w:hAnsi="Arial" w:cs="Arial"/>
                <w:sz w:val="18"/>
                <w:szCs w:val="18"/>
              </w:rPr>
            </w:pPr>
          </w:p>
        </w:tc>
      </w:tr>
      <w:tr w:rsidR="00A40B54" w:rsidRPr="00954551" w:rsidTr="00050AE3">
        <w:trPr>
          <w:trHeight w:val="488"/>
        </w:trPr>
        <w:tc>
          <w:tcPr>
            <w:tcW w:w="379"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Fonts w:ascii="Arial" w:hAnsi="Arial" w:cs="Arial"/>
                <w:sz w:val="18"/>
                <w:szCs w:val="18"/>
              </w:rPr>
            </w:pPr>
            <w:r>
              <w:rPr>
                <w:rFonts w:ascii="Arial" w:hAnsi="Arial" w:cs="Arial"/>
                <w:sz w:val="18"/>
                <w:szCs w:val="18"/>
              </w:rPr>
              <w:t>10</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rsidR="00A40B54" w:rsidRPr="00954551" w:rsidRDefault="00A40B54" w:rsidP="00050AE3">
            <w:pPr>
              <w:contextualSpacing/>
              <w:jc w:val="both"/>
              <w:rPr>
                <w:rFonts w:ascii="Arial" w:hAnsi="Arial" w:cs="Arial"/>
                <w:sz w:val="18"/>
                <w:szCs w:val="18"/>
              </w:rPr>
            </w:pPr>
            <w:r>
              <w:rPr>
                <w:rFonts w:ascii="Arial" w:hAnsi="Arial" w:cs="Arial"/>
                <w:sz w:val="18"/>
                <w:szCs w:val="18"/>
              </w:rPr>
              <w:t>Assistente técnico- apoio especializado em Direito</w:t>
            </w:r>
          </w:p>
        </w:tc>
        <w:tc>
          <w:tcPr>
            <w:tcW w:w="397"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rPr>
                <w:rFonts w:ascii="Arial" w:hAnsi="Arial" w:cs="Arial"/>
                <w:sz w:val="18"/>
                <w:szCs w:val="18"/>
              </w:rPr>
            </w:pPr>
            <w:r>
              <w:rPr>
                <w:rFonts w:ascii="Arial" w:hAnsi="Arial" w:cs="Arial"/>
                <w:sz w:val="18"/>
                <w:szCs w:val="18"/>
              </w:rPr>
              <w:t>Posto</w:t>
            </w:r>
          </w:p>
        </w:tc>
        <w:tc>
          <w:tcPr>
            <w:tcW w:w="446"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rPr>
                <w:rFonts w:ascii="Arial" w:hAnsi="Arial" w:cs="Arial"/>
                <w:sz w:val="18"/>
                <w:szCs w:val="18"/>
              </w:rPr>
            </w:pPr>
            <w:r>
              <w:rPr>
                <w:rFonts w:ascii="Arial" w:hAnsi="Arial" w:cs="Arial"/>
                <w:sz w:val="18"/>
                <w:szCs w:val="18"/>
              </w:rPr>
              <w:t>4</w:t>
            </w:r>
          </w:p>
        </w:tc>
        <w:tc>
          <w:tcPr>
            <w:tcW w:w="440"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Style w:val="Forte"/>
                <w:rFonts w:ascii="Arial" w:hAnsi="Arial" w:cs="Arial"/>
                <w:b w:val="0"/>
                <w:sz w:val="18"/>
                <w:szCs w:val="18"/>
              </w:rPr>
            </w:pPr>
            <w:r w:rsidRPr="00954551">
              <w:rPr>
                <w:rStyle w:val="Forte"/>
                <w:rFonts w:ascii="Arial" w:hAnsi="Arial" w:cs="Arial"/>
                <w:sz w:val="18"/>
                <w:szCs w:val="18"/>
              </w:rPr>
              <w:t>Diurno</w:t>
            </w:r>
          </w:p>
        </w:tc>
        <w:tc>
          <w:tcPr>
            <w:tcW w:w="514"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jc w:val="center"/>
              <w:rPr>
                <w:rStyle w:val="Forte"/>
                <w:rFonts w:ascii="Arial" w:hAnsi="Arial" w:cs="Arial"/>
                <w:b w:val="0"/>
                <w:sz w:val="18"/>
                <w:szCs w:val="18"/>
              </w:rPr>
            </w:pPr>
            <w:r>
              <w:rPr>
                <w:rStyle w:val="Forte"/>
                <w:rFonts w:ascii="Arial" w:hAnsi="Arial" w:cs="Arial"/>
                <w:sz w:val="18"/>
                <w:szCs w:val="18"/>
              </w:rPr>
              <w:t>44</w:t>
            </w:r>
            <w:r w:rsidRPr="00954551">
              <w:rPr>
                <w:rStyle w:val="Forte"/>
                <w:rFonts w:ascii="Arial" w:hAnsi="Arial" w:cs="Arial"/>
                <w:sz w:val="18"/>
                <w:szCs w:val="18"/>
              </w:rPr>
              <w:t xml:space="preserve"> horas</w:t>
            </w:r>
          </w:p>
        </w:tc>
        <w:tc>
          <w:tcPr>
            <w:tcW w:w="545"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pBdr>
                <w:top w:val="nil"/>
                <w:left w:val="nil"/>
                <w:bottom w:val="nil"/>
                <w:right w:val="nil"/>
                <w:between w:val="nil"/>
              </w:pBdr>
              <w:rPr>
                <w:rFonts w:ascii="Arial" w:eastAsia="SimSun" w:hAnsi="Arial" w:cs="Arial"/>
                <w:color w:val="000000"/>
                <w:sz w:val="18"/>
                <w:szCs w:val="18"/>
              </w:rPr>
            </w:pPr>
          </w:p>
        </w:tc>
        <w:tc>
          <w:tcPr>
            <w:tcW w:w="605"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jc w:val="center"/>
              <w:rPr>
                <w:rFonts w:ascii="Arial" w:hAnsi="Arial" w:cs="Arial"/>
                <w:sz w:val="18"/>
                <w:szCs w:val="18"/>
              </w:rPr>
            </w:pPr>
          </w:p>
        </w:tc>
        <w:tc>
          <w:tcPr>
            <w:tcW w:w="667"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jc w:val="center"/>
              <w:rPr>
                <w:rFonts w:ascii="Arial" w:hAnsi="Arial" w:cs="Arial"/>
                <w:sz w:val="18"/>
                <w:szCs w:val="18"/>
              </w:rPr>
            </w:pPr>
          </w:p>
        </w:tc>
      </w:tr>
      <w:tr w:rsidR="00A40B54" w:rsidRPr="00954551" w:rsidTr="00050AE3">
        <w:trPr>
          <w:trHeight w:val="251"/>
        </w:trPr>
        <w:tc>
          <w:tcPr>
            <w:tcW w:w="3728" w:type="pct"/>
            <w:gridSpan w:val="7"/>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rPr>
                <w:rStyle w:val="Forte"/>
                <w:rFonts w:ascii="Arial" w:hAnsi="Arial" w:cs="Arial"/>
                <w:sz w:val="18"/>
                <w:szCs w:val="18"/>
              </w:rPr>
            </w:pPr>
            <w:r w:rsidRPr="00954551">
              <w:rPr>
                <w:rFonts w:ascii="Arial" w:hAnsi="Arial" w:cs="Arial"/>
                <w:sz w:val="18"/>
                <w:szCs w:val="18"/>
              </w:rPr>
              <w:t>TOTAL DE MÃO DE OBRA</w:t>
            </w:r>
          </w:p>
        </w:tc>
        <w:tc>
          <w:tcPr>
            <w:tcW w:w="605"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jc w:val="center"/>
              <w:rPr>
                <w:rFonts w:ascii="Arial" w:hAnsi="Arial" w:cs="Arial"/>
                <w:b/>
                <w:sz w:val="18"/>
                <w:szCs w:val="18"/>
              </w:rPr>
            </w:pPr>
          </w:p>
        </w:tc>
        <w:tc>
          <w:tcPr>
            <w:tcW w:w="667" w:type="pct"/>
            <w:tcBorders>
              <w:top w:val="single" w:sz="4" w:space="0" w:color="000000"/>
              <w:left w:val="single" w:sz="4" w:space="0" w:color="000000"/>
              <w:bottom w:val="single" w:sz="4" w:space="0" w:color="000000"/>
              <w:right w:val="single" w:sz="4" w:space="0" w:color="000000"/>
            </w:tcBorders>
          </w:tcPr>
          <w:p w:rsidR="00A40B54" w:rsidRPr="00954551" w:rsidRDefault="00A40B54" w:rsidP="00050AE3">
            <w:pPr>
              <w:widowControl w:val="0"/>
              <w:suppressAutoHyphens/>
              <w:contextualSpacing/>
              <w:rPr>
                <w:rFonts w:ascii="Arial" w:hAnsi="Arial" w:cs="Arial"/>
                <w:sz w:val="18"/>
                <w:szCs w:val="18"/>
              </w:rPr>
            </w:pPr>
          </w:p>
        </w:tc>
      </w:tr>
    </w:tbl>
    <w:p w:rsidR="00EF4B83" w:rsidRPr="00EF4B83" w:rsidRDefault="00EF4B83" w:rsidP="00EF4B83">
      <w:pPr>
        <w:jc w:val="both"/>
        <w:rPr>
          <w:rFonts w:ascii="Arial" w:hAnsi="Arial" w:cs="Arial"/>
          <w:sz w:val="18"/>
          <w:szCs w:val="18"/>
        </w:rPr>
      </w:pPr>
    </w:p>
    <w:p w:rsidR="00EF4B83" w:rsidRPr="00EF4B83" w:rsidRDefault="00EF4B83" w:rsidP="00EF4B83">
      <w:pPr>
        <w:jc w:val="both"/>
        <w:rPr>
          <w:rFonts w:ascii="Arial" w:hAnsi="Arial" w:cs="Arial"/>
          <w:sz w:val="18"/>
          <w:szCs w:val="18"/>
        </w:rPr>
      </w:pPr>
      <w:r w:rsidRPr="00EF4B83">
        <w:rPr>
          <w:rFonts w:ascii="Arial" w:hAnsi="Arial" w:cs="Arial"/>
          <w:sz w:val="18"/>
          <w:szCs w:val="18"/>
        </w:rPr>
        <w:t>Como serviços contínuos os serviços serão prestados da seguinte forma:</w:t>
      </w:r>
    </w:p>
    <w:p w:rsidR="00EF4B83" w:rsidRPr="00EF4B83" w:rsidRDefault="00EF4B83" w:rsidP="00EF4B83">
      <w:pPr>
        <w:jc w:val="both"/>
        <w:rPr>
          <w:rFonts w:ascii="Arial" w:hAnsi="Arial" w:cs="Arial"/>
          <w:sz w:val="18"/>
          <w:szCs w:val="18"/>
        </w:rPr>
      </w:pPr>
    </w:p>
    <w:p w:rsidR="00EF4B83" w:rsidRPr="00EF4B83" w:rsidRDefault="00EF4B83" w:rsidP="00EF4B83">
      <w:pPr>
        <w:jc w:val="both"/>
        <w:rPr>
          <w:rFonts w:ascii="Arial" w:hAnsi="Arial" w:cs="Arial"/>
          <w:sz w:val="18"/>
          <w:szCs w:val="18"/>
        </w:rPr>
      </w:pPr>
      <w:r w:rsidRPr="00EF4B83">
        <w:rPr>
          <w:rFonts w:ascii="Arial" w:hAnsi="Arial" w:cs="Arial"/>
          <w:sz w:val="18"/>
          <w:szCs w:val="18"/>
        </w:rPr>
        <w:t xml:space="preserve">Os </w:t>
      </w:r>
      <w:r w:rsidRPr="00E05C17">
        <w:rPr>
          <w:rFonts w:ascii="Arial" w:hAnsi="Arial" w:cs="Arial"/>
          <w:sz w:val="18"/>
          <w:szCs w:val="18"/>
        </w:rPr>
        <w:t xml:space="preserve">serviços serão prestados no horário compreendido entre 08:00 e 18:00 horas, de segunda a sexta-feira, perfazendo uma jornada de </w:t>
      </w:r>
      <w:r w:rsidR="00E05C17" w:rsidRPr="00E05C17">
        <w:rPr>
          <w:rFonts w:ascii="Arial" w:hAnsi="Arial" w:cs="Arial"/>
        </w:rPr>
        <w:t>8h48min (oito horas e quarenta e oito minutos) diárias, com intervalo intrajornada para repouso e/ou alimentação de 1h12min (uma hora e doze minutos), obedecida a regra do art. 71, caput, da CLT</w:t>
      </w:r>
      <w:r w:rsidRPr="00E05C17">
        <w:rPr>
          <w:rFonts w:ascii="Arial" w:hAnsi="Arial" w:cs="Arial"/>
          <w:sz w:val="18"/>
          <w:szCs w:val="18"/>
        </w:rPr>
        <w:t>.</w:t>
      </w:r>
      <w:r w:rsidRPr="00EF4B83">
        <w:rPr>
          <w:rFonts w:ascii="Arial" w:hAnsi="Arial" w:cs="Arial"/>
          <w:sz w:val="18"/>
          <w:szCs w:val="18"/>
        </w:rPr>
        <w:t xml:space="preserve"> Cabendo </w:t>
      </w:r>
      <w:r w:rsidRPr="00EF4B83">
        <w:rPr>
          <w:rFonts w:ascii="Arial" w:hAnsi="Arial" w:cs="Arial"/>
          <w:sz w:val="18"/>
          <w:szCs w:val="18"/>
        </w:rPr>
        <w:lastRenderedPageBreak/>
        <w:t>à CONTRATADA e às Unidades onde serão alocados os postos de trabalho definir as escalas de horário para o cumprimento da jornada de trabalho, que poderá, inclusive, ser estabelecida fora do horário de expediente informado, a depender da necessidade do serviço, admitida a compensação de horas</w:t>
      </w:r>
      <w:r w:rsidR="000F716E">
        <w:rPr>
          <w:rFonts w:ascii="Arial" w:hAnsi="Arial" w:cs="Arial"/>
          <w:sz w:val="18"/>
          <w:szCs w:val="18"/>
        </w:rPr>
        <w:t xml:space="preserve"> </w:t>
      </w:r>
      <w:r w:rsidRPr="00EF4B83">
        <w:rPr>
          <w:rFonts w:ascii="Arial" w:hAnsi="Arial" w:cs="Arial"/>
          <w:sz w:val="18"/>
          <w:szCs w:val="18"/>
        </w:rPr>
        <w:t>desde que atendidas as exigências legais.</w:t>
      </w:r>
    </w:p>
    <w:p w:rsidR="00EF4B83" w:rsidRPr="00EF4B83" w:rsidRDefault="00EF4B83" w:rsidP="00EF4B83">
      <w:pPr>
        <w:spacing w:before="240"/>
        <w:jc w:val="both"/>
        <w:rPr>
          <w:rFonts w:ascii="Arial" w:hAnsi="Arial" w:cs="Arial"/>
          <w:sz w:val="18"/>
          <w:szCs w:val="18"/>
        </w:rPr>
      </w:pPr>
      <w:r w:rsidRPr="00EF4B83">
        <w:rPr>
          <w:rFonts w:ascii="Arial" w:hAnsi="Arial" w:cs="Arial"/>
          <w:sz w:val="18"/>
          <w:szCs w:val="18"/>
        </w:rPr>
        <w:t>Caso o horário de expediente do Órgão seja alterado por determinação legal ou imposição de circunstâncias supervenientes, deverá ser promovida adequação nos horários da prestação de serviços para atendimento da nova situação.</w:t>
      </w:r>
    </w:p>
    <w:p w:rsidR="00EF4B83" w:rsidRPr="00EF4B83" w:rsidRDefault="00EF4B83" w:rsidP="00EF4B83">
      <w:pPr>
        <w:spacing w:before="240"/>
        <w:jc w:val="both"/>
        <w:rPr>
          <w:rFonts w:ascii="Arial" w:hAnsi="Arial" w:cs="Arial"/>
          <w:sz w:val="18"/>
          <w:szCs w:val="18"/>
        </w:rPr>
      </w:pPr>
      <w:r w:rsidRPr="00EF4B83">
        <w:rPr>
          <w:rFonts w:ascii="Arial" w:hAnsi="Arial" w:cs="Arial"/>
          <w:sz w:val="18"/>
          <w:szCs w:val="18"/>
        </w:rPr>
        <w:t>A Administração poderá efetuar a redistribuição dos postos de trabalho ou, ainda, alteração do horário do funcionamento desses, de acordo com seu interesse.</w:t>
      </w:r>
    </w:p>
    <w:p w:rsidR="00EF4B83" w:rsidRPr="00EF4B83" w:rsidRDefault="00EF4B83" w:rsidP="00EF4B83">
      <w:pPr>
        <w:spacing w:before="240"/>
        <w:jc w:val="both"/>
        <w:rPr>
          <w:rFonts w:ascii="Arial" w:hAnsi="Arial" w:cs="Arial"/>
          <w:sz w:val="18"/>
          <w:szCs w:val="18"/>
        </w:rPr>
      </w:pPr>
      <w:r w:rsidRPr="00EF4B83">
        <w:rPr>
          <w:rFonts w:ascii="Arial" w:hAnsi="Arial" w:cs="Arial"/>
          <w:sz w:val="18"/>
          <w:szCs w:val="18"/>
        </w:rPr>
        <w:t>Será de inteira responsabilidade de a CONTRATADA assegurar a prestação dos serviços durante os horários definidas pela CONTRATANTE.</w:t>
      </w:r>
    </w:p>
    <w:p w:rsidR="00EF4B83" w:rsidRPr="00EF4B83" w:rsidRDefault="00EF4B83" w:rsidP="00EF4B83">
      <w:pPr>
        <w:spacing w:before="240" w:after="240"/>
        <w:jc w:val="both"/>
        <w:rPr>
          <w:rFonts w:ascii="Arial" w:hAnsi="Arial" w:cs="Arial"/>
          <w:sz w:val="18"/>
          <w:szCs w:val="18"/>
        </w:rPr>
      </w:pPr>
      <w:r w:rsidRPr="00EF4B83">
        <w:rPr>
          <w:rFonts w:ascii="Arial" w:hAnsi="Arial" w:cs="Arial"/>
          <w:sz w:val="18"/>
          <w:szCs w:val="18"/>
        </w:rPr>
        <w:t>Optou-se</w:t>
      </w:r>
      <w:r w:rsidRPr="00EF4B83">
        <w:rPr>
          <w:rFonts w:ascii="Arial" w:hAnsi="Arial" w:cs="Arial"/>
          <w:b/>
          <w:sz w:val="18"/>
          <w:szCs w:val="18"/>
        </w:rPr>
        <w:t xml:space="preserve"> </w:t>
      </w:r>
      <w:r w:rsidRPr="00EF4B83">
        <w:rPr>
          <w:rFonts w:ascii="Arial" w:hAnsi="Arial" w:cs="Arial"/>
          <w:sz w:val="18"/>
          <w:szCs w:val="18"/>
        </w:rPr>
        <w:t xml:space="preserve">pelo agrupamento de itens e sua adjudicação pelo preço global do grupo. Desse modo, conforme entendimento do TCU, só será admitida a contratação dos itens nas hipóteses de </w:t>
      </w:r>
      <w:r w:rsidRPr="00EF4B83">
        <w:rPr>
          <w:rFonts w:ascii="Arial" w:hAnsi="Arial" w:cs="Arial"/>
          <w:b/>
          <w:sz w:val="18"/>
          <w:szCs w:val="18"/>
        </w:rPr>
        <w:t>contratação da totalidade dos itens de grupo</w:t>
      </w:r>
      <w:r w:rsidRPr="00EF4B83">
        <w:rPr>
          <w:rFonts w:ascii="Arial" w:hAnsi="Arial" w:cs="Arial"/>
          <w:sz w:val="18"/>
          <w:szCs w:val="18"/>
        </w:rPr>
        <w:t>, respeitadas as proporções de quantitativos definidos no certame; ou contratação de item isolado para o qual o preço unitário adjudicado ao vencedor seja o menor preço válido ofertado para o mesmo item na fase de lances.</w:t>
      </w:r>
    </w:p>
    <w:p w:rsidR="00EF4B83" w:rsidRPr="00EF4B83" w:rsidRDefault="00EF4B83" w:rsidP="008243FE">
      <w:pPr>
        <w:numPr>
          <w:ilvl w:val="0"/>
          <w:numId w:val="24"/>
        </w:numPr>
        <w:pBdr>
          <w:top w:val="nil"/>
          <w:left w:val="nil"/>
          <w:bottom w:val="nil"/>
          <w:right w:val="nil"/>
          <w:between w:val="nil"/>
        </w:pBdr>
        <w:shd w:val="clear" w:color="auto" w:fill="A8D08D"/>
        <w:tabs>
          <w:tab w:val="left" w:pos="426"/>
          <w:tab w:val="left" w:pos="4395"/>
        </w:tabs>
        <w:spacing w:after="200" w:line="276" w:lineRule="auto"/>
        <w:ind w:left="0" w:firstLine="0"/>
        <w:rPr>
          <w:rFonts w:ascii="Arial" w:hAnsi="Arial" w:cs="Arial"/>
          <w:b/>
          <w:color w:val="000000"/>
          <w:sz w:val="18"/>
          <w:szCs w:val="18"/>
        </w:rPr>
      </w:pPr>
      <w:r w:rsidRPr="00EF4B83">
        <w:rPr>
          <w:rFonts w:ascii="Arial" w:hAnsi="Arial" w:cs="Arial"/>
          <w:b/>
          <w:color w:val="000000"/>
          <w:sz w:val="18"/>
          <w:szCs w:val="18"/>
        </w:rPr>
        <w:t>Justificativas para o Parcelamento ou não do objeto:</w:t>
      </w:r>
    </w:p>
    <w:p w:rsidR="00EF4B83" w:rsidRPr="00EF4B83" w:rsidRDefault="00EF4B83" w:rsidP="000F716E">
      <w:pPr>
        <w:jc w:val="both"/>
        <w:rPr>
          <w:rFonts w:ascii="Arial" w:hAnsi="Arial" w:cs="Arial"/>
          <w:sz w:val="18"/>
          <w:szCs w:val="18"/>
        </w:rPr>
      </w:pPr>
      <w:r w:rsidRPr="00EF4B83">
        <w:rPr>
          <w:rFonts w:ascii="Arial" w:hAnsi="Arial" w:cs="Arial"/>
          <w:sz w:val="18"/>
          <w:szCs w:val="18"/>
        </w:rPr>
        <w:t>A licitação será em grupo único, formado por itens, devendo a licitante oferecer proposta para todos os itens que o compõe.</w:t>
      </w:r>
    </w:p>
    <w:p w:rsidR="000F716E" w:rsidRDefault="000F716E" w:rsidP="000F716E">
      <w:pPr>
        <w:jc w:val="both"/>
        <w:rPr>
          <w:rFonts w:ascii="Arial" w:hAnsi="Arial" w:cs="Arial"/>
          <w:sz w:val="18"/>
          <w:szCs w:val="18"/>
        </w:rPr>
      </w:pPr>
    </w:p>
    <w:p w:rsidR="00EF4B83" w:rsidRPr="00EF4B83" w:rsidRDefault="00EF4B83" w:rsidP="000F716E">
      <w:pPr>
        <w:jc w:val="both"/>
        <w:rPr>
          <w:rFonts w:ascii="Arial" w:hAnsi="Arial" w:cs="Arial"/>
          <w:sz w:val="18"/>
          <w:szCs w:val="18"/>
        </w:rPr>
      </w:pPr>
      <w:r w:rsidRPr="00EF4B83">
        <w:rPr>
          <w:rFonts w:ascii="Arial" w:hAnsi="Arial" w:cs="Arial"/>
          <w:sz w:val="18"/>
          <w:szCs w:val="18"/>
        </w:rPr>
        <w:t>O agrupamento justifica-se por ser necessário que todos os itens sejam adjudicados a uma única empresa. A adjudicação dos itens a diferentes contratados causaria prejuízo para o conjunto e são considerados de uma mesma classe de prestação de serviço, como sendo de uma única empresa responsável por todo o objeto desta contratação em questão.</w:t>
      </w:r>
    </w:p>
    <w:p w:rsidR="000F716E" w:rsidRDefault="000F716E" w:rsidP="000F716E">
      <w:pPr>
        <w:jc w:val="both"/>
        <w:rPr>
          <w:rFonts w:ascii="Arial" w:hAnsi="Arial" w:cs="Arial"/>
          <w:sz w:val="18"/>
          <w:szCs w:val="18"/>
        </w:rPr>
      </w:pPr>
    </w:p>
    <w:p w:rsidR="00EF4B83" w:rsidRPr="00EF4B83" w:rsidRDefault="00EF4B83" w:rsidP="000F716E">
      <w:pPr>
        <w:jc w:val="both"/>
        <w:rPr>
          <w:rFonts w:ascii="Arial" w:hAnsi="Arial" w:cs="Arial"/>
          <w:sz w:val="18"/>
          <w:szCs w:val="18"/>
        </w:rPr>
      </w:pPr>
      <w:r w:rsidRPr="00EF4B83">
        <w:rPr>
          <w:rFonts w:ascii="Arial" w:hAnsi="Arial" w:cs="Arial"/>
          <w:sz w:val="18"/>
          <w:szCs w:val="18"/>
        </w:rPr>
        <w:t xml:space="preserve">Para atender aos requisitos da lei a contratação será composta por um único item não havendo necessidade de realização de grupos ou subdivisão de itens, tendo em conta a característica do objeto. O lote único mantém a competitividade necessária à disputa bem como a integralidade do objeto pretendido, trazendo celeridade e </w:t>
      </w:r>
      <w:proofErr w:type="spellStart"/>
      <w:r w:rsidRPr="00EF4B83">
        <w:rPr>
          <w:rFonts w:ascii="Arial" w:hAnsi="Arial" w:cs="Arial"/>
          <w:sz w:val="18"/>
          <w:szCs w:val="18"/>
        </w:rPr>
        <w:t>vantajosidade</w:t>
      </w:r>
      <w:proofErr w:type="spellEnd"/>
      <w:r w:rsidRPr="00EF4B83">
        <w:rPr>
          <w:rFonts w:ascii="Arial" w:hAnsi="Arial" w:cs="Arial"/>
          <w:sz w:val="18"/>
          <w:szCs w:val="18"/>
        </w:rPr>
        <w:t xml:space="preserve"> na contratação.</w:t>
      </w:r>
    </w:p>
    <w:p w:rsidR="00EF4B83" w:rsidRDefault="00EF4B83" w:rsidP="000F716E">
      <w:pPr>
        <w:jc w:val="both"/>
        <w:rPr>
          <w:rFonts w:ascii="Arial" w:hAnsi="Arial" w:cs="Arial"/>
          <w:sz w:val="18"/>
          <w:szCs w:val="18"/>
        </w:rPr>
      </w:pPr>
      <w:r w:rsidRPr="00EF4B83">
        <w:rPr>
          <w:rFonts w:ascii="Arial" w:hAnsi="Arial" w:cs="Arial"/>
          <w:sz w:val="18"/>
          <w:szCs w:val="18"/>
        </w:rPr>
        <w:t>Baseou-se, portanto, no próprio entendimento do TCU:</w:t>
      </w:r>
    </w:p>
    <w:p w:rsidR="000F716E" w:rsidRPr="00EF4B83" w:rsidRDefault="000F716E" w:rsidP="000F716E">
      <w:pPr>
        <w:jc w:val="both"/>
        <w:rPr>
          <w:rFonts w:ascii="Arial" w:hAnsi="Arial" w:cs="Arial"/>
          <w:sz w:val="18"/>
          <w:szCs w:val="18"/>
        </w:rPr>
      </w:pPr>
    </w:p>
    <w:p w:rsidR="00EF4B83" w:rsidRPr="00EF4B83" w:rsidRDefault="00EF4B83" w:rsidP="000F716E">
      <w:pPr>
        <w:jc w:val="both"/>
        <w:rPr>
          <w:rFonts w:ascii="Arial" w:hAnsi="Arial" w:cs="Arial"/>
          <w:sz w:val="18"/>
          <w:szCs w:val="18"/>
        </w:rPr>
      </w:pPr>
      <w:r w:rsidRPr="00EF4B83">
        <w:rPr>
          <w:rFonts w:ascii="Arial" w:hAnsi="Arial" w:cs="Arial"/>
          <w:sz w:val="18"/>
          <w:szCs w:val="18"/>
        </w:rPr>
        <w:t xml:space="preserve">Acórdão/TCU 1214/2013-Plenário “deve ser evitado o parcelamento de serviços não especializados, a exemplo de limpeza, </w:t>
      </w:r>
      <w:proofErr w:type="spellStart"/>
      <w:r w:rsidRPr="00EF4B83">
        <w:rPr>
          <w:rFonts w:ascii="Arial" w:hAnsi="Arial" w:cs="Arial"/>
          <w:sz w:val="18"/>
          <w:szCs w:val="18"/>
        </w:rPr>
        <w:t>copeiragem</w:t>
      </w:r>
      <w:proofErr w:type="spellEnd"/>
      <w:r w:rsidRPr="00EF4B83">
        <w:rPr>
          <w:rFonts w:ascii="Arial" w:hAnsi="Arial" w:cs="Arial"/>
          <w:sz w:val="18"/>
          <w:szCs w:val="18"/>
        </w:rPr>
        <w:t>, garçom, sendo objeto de parcelamento os serviços em que reste comprovado que as empresas atuam no mercado de forma segmentada por especialização, a exemplo de manutenção predial, ar condicionado, telefonia, serviços de engenharia em geral, áudio e vídeo, informática;</w:t>
      </w:r>
      <w:proofErr w:type="gramStart"/>
      <w:r w:rsidRPr="00EF4B83">
        <w:rPr>
          <w:rFonts w:ascii="Arial" w:hAnsi="Arial" w:cs="Arial"/>
          <w:sz w:val="18"/>
          <w:szCs w:val="18"/>
        </w:rPr>
        <w:t>”</w:t>
      </w:r>
      <w:proofErr w:type="gramEnd"/>
    </w:p>
    <w:p w:rsidR="00EF4B83" w:rsidRPr="00EF4B83" w:rsidRDefault="00EF4B83" w:rsidP="008243FE">
      <w:pPr>
        <w:numPr>
          <w:ilvl w:val="0"/>
          <w:numId w:val="24"/>
        </w:numPr>
        <w:pBdr>
          <w:top w:val="nil"/>
          <w:left w:val="nil"/>
          <w:bottom w:val="nil"/>
          <w:right w:val="nil"/>
          <w:between w:val="nil"/>
        </w:pBdr>
        <w:shd w:val="clear" w:color="auto" w:fill="A8D08D"/>
        <w:tabs>
          <w:tab w:val="left" w:pos="567"/>
        </w:tabs>
        <w:spacing w:line="276" w:lineRule="auto"/>
        <w:ind w:left="0" w:firstLine="0"/>
        <w:rPr>
          <w:rFonts w:ascii="Arial" w:hAnsi="Arial" w:cs="Arial"/>
          <w:b/>
          <w:color w:val="000000"/>
          <w:sz w:val="18"/>
          <w:szCs w:val="18"/>
        </w:rPr>
      </w:pPr>
      <w:r w:rsidRPr="00EF4B83">
        <w:rPr>
          <w:rFonts w:ascii="Arial" w:hAnsi="Arial" w:cs="Arial"/>
          <w:b/>
          <w:color w:val="000000"/>
          <w:sz w:val="18"/>
          <w:szCs w:val="18"/>
        </w:rPr>
        <w:t>Resultados Esperados e/ou Pretendidos:</w:t>
      </w:r>
    </w:p>
    <w:p w:rsidR="00EF4B83" w:rsidRPr="00EF4B83" w:rsidRDefault="00EF4B83" w:rsidP="00EF4B83">
      <w:pPr>
        <w:shd w:val="clear" w:color="auto" w:fill="FFFFFF"/>
        <w:jc w:val="both"/>
        <w:rPr>
          <w:rFonts w:ascii="Arial" w:hAnsi="Arial" w:cs="Arial"/>
          <w:sz w:val="18"/>
          <w:szCs w:val="18"/>
        </w:rPr>
      </w:pPr>
      <w:r w:rsidRPr="00EF4B83">
        <w:rPr>
          <w:rFonts w:ascii="Arial" w:hAnsi="Arial" w:cs="Arial"/>
          <w:sz w:val="18"/>
          <w:szCs w:val="18"/>
        </w:rPr>
        <w:t>A UFPA, através da referida contratação de prestação de serviços de natureza auxiliar, instrumental ou acessória, tem o propósito imprescindível de assegurar a continuidade e o bom funcionamento da realização de atividades administrativas, instrumentais ou complementares aos serviços prestados pela Universidade. Nesse contexto, almeja:</w:t>
      </w:r>
    </w:p>
    <w:p w:rsidR="00EF4B83" w:rsidRPr="00EF4B83" w:rsidRDefault="00EF4B83" w:rsidP="00EF4B83">
      <w:pPr>
        <w:shd w:val="clear" w:color="auto" w:fill="FFFFFF"/>
        <w:jc w:val="both"/>
        <w:rPr>
          <w:rFonts w:ascii="Arial" w:hAnsi="Arial" w:cs="Arial"/>
          <w:sz w:val="18"/>
          <w:szCs w:val="18"/>
        </w:rPr>
      </w:pPr>
    </w:p>
    <w:p w:rsidR="00EF4B83" w:rsidRPr="00EF4B83" w:rsidRDefault="00EF4B83" w:rsidP="00EF4B83">
      <w:pPr>
        <w:shd w:val="clear" w:color="auto" w:fill="FFFFFF"/>
        <w:jc w:val="both"/>
        <w:rPr>
          <w:rFonts w:ascii="Arial" w:hAnsi="Arial" w:cs="Arial"/>
          <w:sz w:val="18"/>
          <w:szCs w:val="18"/>
        </w:rPr>
      </w:pPr>
      <w:r w:rsidRPr="00EF4B83">
        <w:rPr>
          <w:rFonts w:ascii="Arial" w:hAnsi="Arial" w:cs="Arial"/>
          <w:sz w:val="18"/>
          <w:szCs w:val="18"/>
        </w:rPr>
        <w:t>a) Garantir níveis satisfatórios na qualidade da execução dessas atividades na prestação dos serviços oferecidos à sociedade.</w:t>
      </w:r>
    </w:p>
    <w:p w:rsidR="00EF4B83" w:rsidRPr="00EF4B83" w:rsidRDefault="00EF4B83" w:rsidP="00EF4B83">
      <w:pPr>
        <w:shd w:val="clear" w:color="auto" w:fill="FFFFFF"/>
        <w:jc w:val="both"/>
        <w:rPr>
          <w:rFonts w:ascii="Arial" w:hAnsi="Arial" w:cs="Arial"/>
          <w:sz w:val="18"/>
          <w:szCs w:val="18"/>
        </w:rPr>
      </w:pPr>
      <w:r w:rsidRPr="00EF4B83">
        <w:rPr>
          <w:rFonts w:ascii="Arial" w:hAnsi="Arial" w:cs="Arial"/>
          <w:sz w:val="18"/>
          <w:szCs w:val="18"/>
        </w:rPr>
        <w:t>b) Suprir determinadas lacunas do quadro de pessoal da Universidade, provenientes da extinção de cargos e aposentadorias dos servidores;</w:t>
      </w:r>
    </w:p>
    <w:p w:rsidR="00EF4B83" w:rsidRPr="00EF4B83" w:rsidRDefault="00EF4B83" w:rsidP="00EF4B83">
      <w:pPr>
        <w:shd w:val="clear" w:color="auto" w:fill="FFFFFF"/>
        <w:jc w:val="both"/>
        <w:rPr>
          <w:rFonts w:ascii="Arial" w:hAnsi="Arial" w:cs="Arial"/>
          <w:sz w:val="18"/>
          <w:szCs w:val="18"/>
        </w:rPr>
      </w:pPr>
      <w:r w:rsidRPr="00EF4B83">
        <w:rPr>
          <w:rFonts w:ascii="Arial" w:hAnsi="Arial" w:cs="Arial"/>
          <w:sz w:val="18"/>
          <w:szCs w:val="18"/>
        </w:rPr>
        <w:t>c) Maximizar o desempenho de determinadas Unidades/subunidades da UFPA.</w:t>
      </w:r>
    </w:p>
    <w:p w:rsidR="00EF4B83" w:rsidRPr="00EF4B83" w:rsidRDefault="00EF4B83" w:rsidP="00EF4B83">
      <w:pPr>
        <w:shd w:val="clear" w:color="auto" w:fill="FFFFFF"/>
        <w:jc w:val="both"/>
        <w:rPr>
          <w:rFonts w:ascii="Arial" w:hAnsi="Arial" w:cs="Arial"/>
          <w:sz w:val="18"/>
          <w:szCs w:val="18"/>
        </w:rPr>
      </w:pPr>
      <w:r w:rsidRPr="00EF4B83">
        <w:rPr>
          <w:rFonts w:ascii="Arial" w:hAnsi="Arial" w:cs="Arial"/>
          <w:sz w:val="18"/>
          <w:szCs w:val="18"/>
        </w:rPr>
        <w:t xml:space="preserve">d) Proporcionar a capacidade de </w:t>
      </w:r>
      <w:proofErr w:type="gramStart"/>
      <w:r w:rsidRPr="00EF4B83">
        <w:rPr>
          <w:rFonts w:ascii="Arial" w:hAnsi="Arial" w:cs="Arial"/>
          <w:sz w:val="18"/>
          <w:szCs w:val="18"/>
        </w:rPr>
        <w:t>implementação</w:t>
      </w:r>
      <w:proofErr w:type="gramEnd"/>
      <w:r w:rsidRPr="00EF4B83">
        <w:rPr>
          <w:rFonts w:ascii="Arial" w:hAnsi="Arial" w:cs="Arial"/>
          <w:sz w:val="18"/>
          <w:szCs w:val="18"/>
        </w:rPr>
        <w:t xml:space="preserve"> da estratégia e alcance das metas definidas no PDI.</w:t>
      </w:r>
    </w:p>
    <w:p w:rsidR="00EF4B83" w:rsidRPr="00EF4B83" w:rsidRDefault="00EF4B83" w:rsidP="008243FE">
      <w:pPr>
        <w:numPr>
          <w:ilvl w:val="0"/>
          <w:numId w:val="24"/>
        </w:numPr>
        <w:pBdr>
          <w:top w:val="nil"/>
          <w:left w:val="nil"/>
          <w:bottom w:val="nil"/>
          <w:right w:val="nil"/>
          <w:between w:val="nil"/>
        </w:pBdr>
        <w:shd w:val="clear" w:color="auto" w:fill="A8D08D"/>
        <w:tabs>
          <w:tab w:val="left" w:pos="567"/>
        </w:tabs>
        <w:spacing w:after="200" w:line="276" w:lineRule="auto"/>
        <w:ind w:left="0" w:firstLine="0"/>
        <w:rPr>
          <w:rFonts w:ascii="Arial" w:hAnsi="Arial" w:cs="Arial"/>
          <w:b/>
          <w:color w:val="000000"/>
          <w:sz w:val="18"/>
          <w:szCs w:val="18"/>
        </w:rPr>
      </w:pPr>
      <w:r w:rsidRPr="00EF4B83">
        <w:rPr>
          <w:rFonts w:ascii="Arial" w:hAnsi="Arial" w:cs="Arial"/>
          <w:b/>
          <w:color w:val="000000"/>
          <w:sz w:val="18"/>
          <w:szCs w:val="18"/>
        </w:rPr>
        <w:t>Contratações correlatas e/ou interdependes:</w:t>
      </w:r>
    </w:p>
    <w:p w:rsidR="00EF4B83" w:rsidRPr="00EF4B83" w:rsidRDefault="00EF4B83" w:rsidP="00EF4B83">
      <w:pPr>
        <w:jc w:val="both"/>
        <w:rPr>
          <w:rFonts w:ascii="Arial" w:hAnsi="Arial" w:cs="Arial"/>
          <w:sz w:val="18"/>
          <w:szCs w:val="18"/>
        </w:rPr>
      </w:pPr>
      <w:r w:rsidRPr="00EF4B83">
        <w:rPr>
          <w:rFonts w:ascii="Arial" w:hAnsi="Arial" w:cs="Arial"/>
          <w:sz w:val="18"/>
          <w:szCs w:val="18"/>
        </w:rPr>
        <w:t xml:space="preserve">Não são identificadas correlações ou interdependência com outras contratações. </w:t>
      </w:r>
    </w:p>
    <w:p w:rsidR="00EF4B83" w:rsidRPr="00EF4B83" w:rsidRDefault="00EF4B83" w:rsidP="008243FE">
      <w:pPr>
        <w:numPr>
          <w:ilvl w:val="0"/>
          <w:numId w:val="24"/>
        </w:numPr>
        <w:pBdr>
          <w:top w:val="nil"/>
          <w:left w:val="nil"/>
          <w:bottom w:val="nil"/>
          <w:right w:val="nil"/>
          <w:between w:val="nil"/>
        </w:pBdr>
        <w:shd w:val="clear" w:color="auto" w:fill="A8D08D"/>
        <w:tabs>
          <w:tab w:val="left" w:pos="567"/>
        </w:tabs>
        <w:spacing w:after="200" w:line="276" w:lineRule="auto"/>
        <w:ind w:left="0" w:firstLine="0"/>
        <w:jc w:val="both"/>
        <w:rPr>
          <w:rFonts w:ascii="Arial" w:hAnsi="Arial" w:cs="Arial"/>
          <w:b/>
          <w:color w:val="000000"/>
          <w:sz w:val="18"/>
          <w:szCs w:val="18"/>
        </w:rPr>
      </w:pPr>
      <w:r w:rsidRPr="00EF4B83">
        <w:rPr>
          <w:rFonts w:ascii="Arial" w:hAnsi="Arial" w:cs="Arial"/>
          <w:b/>
          <w:color w:val="000000"/>
          <w:sz w:val="18"/>
          <w:szCs w:val="18"/>
        </w:rPr>
        <w:t>Declaração da Viabilidade ou não da Aquisição/Contratação:</w:t>
      </w:r>
    </w:p>
    <w:p w:rsidR="00EF4B83" w:rsidRPr="00EF4B83" w:rsidRDefault="00EF4B83" w:rsidP="00EF4B83">
      <w:pPr>
        <w:jc w:val="both"/>
        <w:rPr>
          <w:rFonts w:ascii="Arial" w:hAnsi="Arial" w:cs="Arial"/>
          <w:sz w:val="18"/>
          <w:szCs w:val="18"/>
        </w:rPr>
      </w:pPr>
      <w:r w:rsidRPr="00EF4B83">
        <w:rPr>
          <w:rFonts w:ascii="Arial" w:hAnsi="Arial" w:cs="Arial"/>
          <w:sz w:val="18"/>
          <w:szCs w:val="18"/>
        </w:rPr>
        <w:t xml:space="preserve">Diante de toda a análise desenvolvida no estudo preliminar, considerando as competências atribuídas a Equipe de Planejamento da Contratação por meio da Portaria nº 4680/2019, a contratação mostra-se viável em termos de disponibilidade de mercado, forma de prestação dos serviços, competitividade do mercado, não sendo possível observar óbices ao prosseguimento da presente contratação no formato indicado. </w:t>
      </w:r>
    </w:p>
    <w:p w:rsidR="00EF4B83" w:rsidRDefault="00EF4B83" w:rsidP="000F716E">
      <w:pPr>
        <w:ind w:left="360"/>
        <w:rPr>
          <w:rFonts w:ascii="Arial" w:hAnsi="Arial" w:cs="Arial"/>
          <w:sz w:val="18"/>
          <w:szCs w:val="18"/>
        </w:rPr>
      </w:pPr>
      <w:r w:rsidRPr="00EF4B83">
        <w:rPr>
          <w:rFonts w:ascii="Arial" w:hAnsi="Arial" w:cs="Arial"/>
          <w:sz w:val="18"/>
          <w:szCs w:val="18"/>
        </w:rPr>
        <w:t>Equipe de Planejamento e Elaboração do Documento:</w:t>
      </w:r>
    </w:p>
    <w:p w:rsidR="00EF4B83" w:rsidRDefault="00EF4B83" w:rsidP="00EF4B83">
      <w:pPr>
        <w:spacing w:after="120"/>
        <w:jc w:val="center"/>
        <w:rPr>
          <w:rFonts w:ascii="Arial" w:eastAsia="Arial" w:hAnsi="Arial" w:cs="Arial"/>
        </w:rPr>
      </w:pPr>
    </w:p>
    <w:p w:rsidR="00EF4B83" w:rsidRDefault="00EF4B83" w:rsidP="008243FE">
      <w:pPr>
        <w:numPr>
          <w:ilvl w:val="0"/>
          <w:numId w:val="24"/>
        </w:numPr>
        <w:shd w:val="clear" w:color="auto" w:fill="92D050"/>
        <w:spacing w:after="120"/>
        <w:ind w:left="0" w:firstLine="0"/>
        <w:rPr>
          <w:rFonts w:ascii="Arial" w:eastAsia="Arial" w:hAnsi="Arial" w:cs="Arial"/>
          <w:b/>
        </w:rPr>
      </w:pPr>
      <w:r>
        <w:rPr>
          <w:rFonts w:ascii="Arial" w:eastAsia="Arial" w:hAnsi="Arial" w:cs="Arial"/>
          <w:b/>
        </w:rPr>
        <w:lastRenderedPageBreak/>
        <w:t>MAPA DE RISCO</w:t>
      </w:r>
    </w:p>
    <w:p w:rsidR="00EF4B83" w:rsidRDefault="00EF4B83" w:rsidP="00EF4B83">
      <w:pPr>
        <w:widowControl w:val="0"/>
        <w:pBdr>
          <w:top w:val="nil"/>
          <w:left w:val="nil"/>
          <w:bottom w:val="nil"/>
          <w:right w:val="nil"/>
          <w:between w:val="nil"/>
        </w:pBdr>
        <w:shd w:val="clear" w:color="auto" w:fill="D9D9D9"/>
        <w:spacing w:after="120"/>
        <w:jc w:val="center"/>
        <w:rPr>
          <w:rFonts w:ascii="Arial" w:eastAsia="Arial" w:hAnsi="Arial" w:cs="Arial"/>
          <w:b/>
          <w:color w:val="000000"/>
        </w:rPr>
      </w:pPr>
      <w:r>
        <w:rPr>
          <w:rFonts w:ascii="Arial" w:eastAsia="Arial" w:hAnsi="Arial" w:cs="Arial"/>
          <w:b/>
          <w:color w:val="000000"/>
        </w:rPr>
        <w:t>FASE DA EXECUÇÃO DO CONTRATO</w:t>
      </w:r>
    </w:p>
    <w:p w:rsidR="00EF4B83" w:rsidRDefault="00EF4B83" w:rsidP="00EF4B83">
      <w:pPr>
        <w:widowControl w:val="0"/>
        <w:pBdr>
          <w:top w:val="nil"/>
          <w:left w:val="nil"/>
          <w:bottom w:val="nil"/>
          <w:right w:val="nil"/>
          <w:between w:val="nil"/>
        </w:pBdr>
        <w:spacing w:after="120"/>
        <w:rPr>
          <w:rFonts w:ascii="Arial" w:eastAsia="Arial" w:hAnsi="Arial" w:cs="Arial"/>
          <w:color w:val="000000"/>
        </w:rPr>
      </w:pPr>
      <w:proofErr w:type="gramStart"/>
      <w:r>
        <w:rPr>
          <w:rFonts w:ascii="Arial" w:eastAsia="Arial" w:hAnsi="Arial" w:cs="Arial"/>
          <w:color w:val="000000"/>
        </w:rPr>
        <w:t xml:space="preserve">(  </w:t>
      </w:r>
      <w:proofErr w:type="gramEnd"/>
      <w:r>
        <w:rPr>
          <w:rFonts w:ascii="Arial" w:eastAsia="Arial" w:hAnsi="Arial" w:cs="Arial"/>
          <w:color w:val="000000"/>
        </w:rPr>
        <w:t>x ) Planejamento da Contratação e Seleção do Fornecedor (    ) Gestão do Contrato</w:t>
      </w:r>
    </w:p>
    <w:p w:rsidR="00EF4B83" w:rsidRDefault="00EF4B83" w:rsidP="00EF4B83">
      <w:pPr>
        <w:widowControl w:val="0"/>
        <w:pBdr>
          <w:top w:val="nil"/>
          <w:left w:val="nil"/>
          <w:bottom w:val="nil"/>
          <w:right w:val="nil"/>
          <w:between w:val="nil"/>
        </w:pBdr>
        <w:spacing w:after="120"/>
        <w:rPr>
          <w:rFonts w:ascii="Arial" w:eastAsia="Arial" w:hAnsi="Arial" w:cs="Arial"/>
          <w:color w:val="000000"/>
        </w:rPr>
      </w:pPr>
    </w:p>
    <w:tbl>
      <w:tblPr>
        <w:tblW w:w="9648" w:type="dxa"/>
        <w:tblInd w:w="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920"/>
        <w:gridCol w:w="1546"/>
        <w:gridCol w:w="3894"/>
        <w:gridCol w:w="3288"/>
      </w:tblGrid>
      <w:tr w:rsidR="00EF4B83" w:rsidRPr="00A77EB1" w:rsidTr="0095208A">
        <w:trPr>
          <w:trHeight w:val="380"/>
        </w:trPr>
        <w:tc>
          <w:tcPr>
            <w:tcW w:w="9648" w:type="dxa"/>
            <w:gridSpan w:val="4"/>
            <w:shd w:val="clear" w:color="auto" w:fill="BFBFBF"/>
            <w:vAlign w:val="center"/>
          </w:tcPr>
          <w:p w:rsidR="00EF4B83" w:rsidRPr="00A77EB1" w:rsidRDefault="00EF4B83" w:rsidP="0095208A">
            <w:pPr>
              <w:pBdr>
                <w:top w:val="nil"/>
                <w:left w:val="nil"/>
                <w:bottom w:val="nil"/>
                <w:right w:val="nil"/>
                <w:between w:val="nil"/>
              </w:pBdr>
              <w:spacing w:after="120"/>
              <w:ind w:left="3702" w:right="3693"/>
              <w:jc w:val="center"/>
              <w:rPr>
                <w:rFonts w:ascii="Arial" w:eastAsia="Arial" w:hAnsi="Arial" w:cs="Arial"/>
                <w:b/>
                <w:color w:val="000000"/>
              </w:rPr>
            </w:pPr>
            <w:r w:rsidRPr="00A77EB1">
              <w:rPr>
                <w:rFonts w:ascii="Arial" w:eastAsia="Arial" w:hAnsi="Arial" w:cs="Arial"/>
                <w:b/>
                <w:color w:val="000000"/>
              </w:rPr>
              <w:t>RISCO 01</w:t>
            </w:r>
          </w:p>
          <w:p w:rsidR="00EF4B83" w:rsidRPr="00A77EB1" w:rsidRDefault="00EF4B83" w:rsidP="0095208A">
            <w:pPr>
              <w:pBdr>
                <w:top w:val="nil"/>
                <w:left w:val="nil"/>
                <w:bottom w:val="nil"/>
                <w:right w:val="nil"/>
                <w:between w:val="nil"/>
              </w:pBdr>
              <w:spacing w:after="120"/>
              <w:ind w:left="-5" w:right="-6" w:firstLine="5"/>
              <w:jc w:val="center"/>
              <w:rPr>
                <w:rFonts w:ascii="Arial" w:eastAsia="Arial" w:hAnsi="Arial" w:cs="Arial"/>
                <w:b/>
                <w:color w:val="000000"/>
              </w:rPr>
            </w:pPr>
            <w:r w:rsidRPr="00A77EB1">
              <w:rPr>
                <w:rFonts w:ascii="Arial" w:eastAsia="Arial" w:hAnsi="Arial" w:cs="Arial"/>
                <w:b/>
                <w:color w:val="000000"/>
              </w:rPr>
              <w:t>ESTIMATIVA OU ESPECIFICAÇÃO INADEQUADA DOS ITENS (DESCRIÇÃO DOS CARGOS E QUANTIDADE) QUE COMPÕEM O OBJETO DA CONTRATAÇÃO</w:t>
            </w:r>
          </w:p>
        </w:tc>
      </w:tr>
      <w:tr w:rsidR="00EF4B83" w:rsidRPr="00A77EB1" w:rsidTr="00EF4B83">
        <w:trPr>
          <w:trHeight w:val="360"/>
        </w:trPr>
        <w:tc>
          <w:tcPr>
            <w:tcW w:w="2466" w:type="dxa"/>
            <w:gridSpan w:val="2"/>
            <w:shd w:val="clear" w:color="auto" w:fill="FFFFFF"/>
            <w:vAlign w:val="center"/>
          </w:tcPr>
          <w:p w:rsidR="00EF4B83" w:rsidRPr="00A77EB1" w:rsidRDefault="00EF4B83" w:rsidP="0095208A">
            <w:pPr>
              <w:pBdr>
                <w:top w:val="nil"/>
                <w:left w:val="nil"/>
                <w:bottom w:val="nil"/>
                <w:right w:val="nil"/>
                <w:between w:val="nil"/>
              </w:pBdr>
              <w:spacing w:after="120"/>
              <w:ind w:left="239"/>
              <w:rPr>
                <w:rFonts w:ascii="Arial" w:eastAsia="Arial" w:hAnsi="Arial" w:cs="Arial"/>
                <w:b/>
                <w:color w:val="000000"/>
              </w:rPr>
            </w:pPr>
            <w:r w:rsidRPr="00A77EB1">
              <w:rPr>
                <w:rFonts w:ascii="Arial" w:eastAsia="Arial" w:hAnsi="Arial" w:cs="Arial"/>
                <w:b/>
                <w:color w:val="000000"/>
              </w:rPr>
              <w:t>Probabilidade:</w:t>
            </w:r>
          </w:p>
        </w:tc>
        <w:tc>
          <w:tcPr>
            <w:tcW w:w="7182" w:type="dxa"/>
            <w:gridSpan w:val="2"/>
            <w:tcBorders>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 Baixa</w:t>
            </w:r>
            <w:r w:rsidRPr="00A77EB1">
              <w:rPr>
                <w:rFonts w:ascii="Arial" w:eastAsia="Arial" w:hAnsi="Arial" w:cs="Arial"/>
                <w:color w:val="000000"/>
              </w:rPr>
              <w:tab/>
              <w:t>( x ) Média</w:t>
            </w:r>
            <w:r w:rsidRPr="00A77EB1">
              <w:rPr>
                <w:rFonts w:ascii="Arial" w:eastAsia="Arial" w:hAnsi="Arial" w:cs="Arial"/>
                <w:color w:val="000000"/>
              </w:rPr>
              <w:tab/>
              <w:t>(    ) Alta</w:t>
            </w:r>
          </w:p>
        </w:tc>
      </w:tr>
      <w:tr w:rsidR="00EF4B83" w:rsidRPr="00A77EB1" w:rsidTr="00EF4B83">
        <w:trPr>
          <w:trHeight w:val="360"/>
        </w:trPr>
        <w:tc>
          <w:tcPr>
            <w:tcW w:w="2466" w:type="dxa"/>
            <w:gridSpan w:val="2"/>
            <w:shd w:val="clear" w:color="auto" w:fill="FFFFFF"/>
            <w:vAlign w:val="center"/>
          </w:tcPr>
          <w:p w:rsidR="00EF4B83" w:rsidRPr="00A77EB1" w:rsidRDefault="00EF4B83" w:rsidP="0095208A">
            <w:pPr>
              <w:pBdr>
                <w:top w:val="nil"/>
                <w:left w:val="nil"/>
                <w:bottom w:val="nil"/>
                <w:right w:val="nil"/>
                <w:between w:val="nil"/>
              </w:pBdr>
              <w:spacing w:after="120"/>
              <w:ind w:left="239"/>
              <w:rPr>
                <w:rFonts w:ascii="Arial" w:eastAsia="Arial" w:hAnsi="Arial" w:cs="Arial"/>
                <w:b/>
                <w:color w:val="000000"/>
              </w:rPr>
            </w:pPr>
            <w:r w:rsidRPr="00A77EB1">
              <w:rPr>
                <w:rFonts w:ascii="Arial" w:eastAsia="Arial" w:hAnsi="Arial" w:cs="Arial"/>
                <w:b/>
                <w:color w:val="000000"/>
              </w:rPr>
              <w:t>Impacto:</w:t>
            </w:r>
          </w:p>
        </w:tc>
        <w:tc>
          <w:tcPr>
            <w:tcW w:w="7182" w:type="dxa"/>
            <w:gridSpan w:val="2"/>
            <w:tcBorders>
              <w:top w:val="single" w:sz="4" w:space="0" w:color="000000"/>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 Baix</w:t>
            </w:r>
            <w:r w:rsidRPr="00A77EB1">
              <w:rPr>
                <w:rFonts w:ascii="Arial" w:eastAsia="Arial" w:hAnsi="Arial" w:cs="Arial"/>
              </w:rPr>
              <w:t>o</w:t>
            </w:r>
            <w:r w:rsidRPr="00A77EB1">
              <w:rPr>
                <w:rFonts w:ascii="Arial" w:eastAsia="Arial" w:hAnsi="Arial" w:cs="Arial"/>
                <w:color w:val="000000"/>
              </w:rPr>
              <w:tab/>
              <w:t>(   ) Médi</w:t>
            </w:r>
            <w:r w:rsidRPr="00A77EB1">
              <w:rPr>
                <w:rFonts w:ascii="Arial" w:eastAsia="Arial" w:hAnsi="Arial" w:cs="Arial"/>
              </w:rPr>
              <w:t>o</w:t>
            </w:r>
            <w:r w:rsidRPr="00A77EB1">
              <w:rPr>
                <w:rFonts w:ascii="Arial" w:eastAsia="Arial" w:hAnsi="Arial" w:cs="Arial"/>
                <w:color w:val="000000"/>
              </w:rPr>
              <w:tab/>
              <w:t>( x ) Alt</w:t>
            </w:r>
            <w:r w:rsidRPr="00A77EB1">
              <w:rPr>
                <w:rFonts w:ascii="Arial" w:eastAsia="Arial" w:hAnsi="Arial" w:cs="Arial"/>
              </w:rPr>
              <w:t>o</w:t>
            </w:r>
          </w:p>
        </w:tc>
      </w:tr>
      <w:tr w:rsidR="00EF4B83" w:rsidRPr="00A77EB1" w:rsidTr="0095208A">
        <w:trPr>
          <w:trHeight w:val="380"/>
        </w:trPr>
        <w:tc>
          <w:tcPr>
            <w:tcW w:w="920" w:type="dxa"/>
            <w:shd w:val="clear" w:color="auto" w:fill="D9D9D9"/>
            <w:vAlign w:val="center"/>
          </w:tcPr>
          <w:p w:rsidR="00EF4B83" w:rsidRPr="00A77EB1" w:rsidRDefault="00EF4B83" w:rsidP="0095208A">
            <w:pPr>
              <w:pBdr>
                <w:top w:val="nil"/>
                <w:left w:val="nil"/>
                <w:bottom w:val="nil"/>
                <w:right w:val="nil"/>
                <w:between w:val="nil"/>
              </w:pBdr>
              <w:spacing w:after="120"/>
              <w:ind w:left="147" w:right="139"/>
              <w:jc w:val="center"/>
              <w:rPr>
                <w:rFonts w:ascii="Arial" w:eastAsia="Arial" w:hAnsi="Arial" w:cs="Arial"/>
                <w:b/>
                <w:color w:val="000000"/>
              </w:rPr>
            </w:pPr>
            <w:r w:rsidRPr="00A77EB1">
              <w:rPr>
                <w:rFonts w:ascii="Arial" w:eastAsia="Arial" w:hAnsi="Arial" w:cs="Arial"/>
                <w:b/>
                <w:color w:val="000000"/>
              </w:rPr>
              <w:t>Id</w:t>
            </w:r>
          </w:p>
        </w:tc>
        <w:tc>
          <w:tcPr>
            <w:tcW w:w="8728" w:type="dxa"/>
            <w:gridSpan w:val="3"/>
            <w:tcBorders>
              <w:top w:val="single" w:sz="4" w:space="0" w:color="000000"/>
            </w:tcBorders>
            <w:shd w:val="clear" w:color="auto" w:fill="D9D9D9"/>
          </w:tcPr>
          <w:p w:rsidR="00EF4B83" w:rsidRPr="00A77EB1" w:rsidRDefault="00EF4B83" w:rsidP="0095208A">
            <w:pPr>
              <w:pBdr>
                <w:top w:val="nil"/>
                <w:left w:val="nil"/>
                <w:bottom w:val="nil"/>
                <w:right w:val="nil"/>
                <w:between w:val="nil"/>
              </w:pBdr>
              <w:spacing w:after="120"/>
              <w:ind w:left="3676" w:right="3669"/>
              <w:jc w:val="center"/>
              <w:rPr>
                <w:rFonts w:ascii="Arial" w:eastAsia="Arial" w:hAnsi="Arial" w:cs="Arial"/>
                <w:b/>
                <w:color w:val="000000"/>
              </w:rPr>
            </w:pPr>
            <w:r w:rsidRPr="00A77EB1">
              <w:rPr>
                <w:rFonts w:ascii="Arial" w:eastAsia="Arial" w:hAnsi="Arial" w:cs="Arial"/>
                <w:b/>
                <w:color w:val="000000"/>
              </w:rPr>
              <w:t>Dano</w:t>
            </w:r>
          </w:p>
        </w:tc>
      </w:tr>
      <w:tr w:rsidR="00EF4B83" w:rsidRPr="00A77EB1" w:rsidTr="0095208A">
        <w:trPr>
          <w:trHeight w:val="380"/>
        </w:trPr>
        <w:tc>
          <w:tcPr>
            <w:tcW w:w="920" w:type="dxa"/>
          </w:tcPr>
          <w:p w:rsidR="00EF4B83" w:rsidRPr="00A77EB1" w:rsidRDefault="00EF4B83" w:rsidP="0095208A">
            <w:pPr>
              <w:pBdr>
                <w:top w:val="nil"/>
                <w:left w:val="nil"/>
                <w:bottom w:val="nil"/>
                <w:right w:val="nil"/>
                <w:between w:val="nil"/>
              </w:pBdr>
              <w:spacing w:after="120"/>
              <w:ind w:left="147" w:right="138"/>
              <w:jc w:val="center"/>
              <w:rPr>
                <w:rFonts w:ascii="Arial" w:eastAsia="Arial" w:hAnsi="Arial" w:cs="Arial"/>
                <w:b/>
                <w:color w:val="000000"/>
              </w:rPr>
            </w:pPr>
            <w:r w:rsidRPr="00A77EB1">
              <w:rPr>
                <w:rFonts w:ascii="Arial" w:eastAsia="Arial" w:hAnsi="Arial" w:cs="Arial"/>
                <w:b/>
                <w:color w:val="000000"/>
              </w:rPr>
              <w:t>1.</w:t>
            </w:r>
          </w:p>
        </w:tc>
        <w:tc>
          <w:tcPr>
            <w:tcW w:w="8728" w:type="dxa"/>
            <w:gridSpan w:val="3"/>
          </w:tcPr>
          <w:p w:rsidR="00EF4B83" w:rsidRPr="00A77EB1" w:rsidRDefault="00EF4B83" w:rsidP="0095208A">
            <w:pPr>
              <w:pBdr>
                <w:top w:val="nil"/>
                <w:left w:val="nil"/>
                <w:bottom w:val="nil"/>
                <w:right w:val="nil"/>
                <w:between w:val="nil"/>
              </w:pBdr>
              <w:spacing w:after="120"/>
              <w:jc w:val="both"/>
              <w:rPr>
                <w:rFonts w:ascii="Arial" w:eastAsia="Arial" w:hAnsi="Arial" w:cs="Arial"/>
                <w:color w:val="000000"/>
              </w:rPr>
            </w:pPr>
            <w:r w:rsidRPr="00A77EB1">
              <w:rPr>
                <w:rFonts w:ascii="Arial" w:eastAsia="Arial" w:hAnsi="Arial" w:cs="Arial"/>
                <w:color w:val="000000"/>
              </w:rPr>
              <w:t>Prestação de serviços incompleta, não compreendendo todas as necessidades e resultados pretendidos</w:t>
            </w:r>
          </w:p>
        </w:tc>
      </w:tr>
      <w:tr w:rsidR="00EF4B83" w:rsidRPr="00A77EB1" w:rsidTr="0095208A">
        <w:trPr>
          <w:trHeight w:val="380"/>
        </w:trPr>
        <w:tc>
          <w:tcPr>
            <w:tcW w:w="920" w:type="dxa"/>
            <w:shd w:val="clear" w:color="auto" w:fill="D9D9D9"/>
          </w:tcPr>
          <w:p w:rsidR="00EF4B83" w:rsidRPr="00A77EB1" w:rsidRDefault="00EF4B83" w:rsidP="0095208A">
            <w:pPr>
              <w:pBdr>
                <w:top w:val="nil"/>
                <w:left w:val="nil"/>
                <w:bottom w:val="nil"/>
                <w:right w:val="nil"/>
                <w:between w:val="nil"/>
              </w:pBdr>
              <w:spacing w:after="120"/>
              <w:ind w:left="147" w:right="139"/>
              <w:jc w:val="center"/>
              <w:rPr>
                <w:rFonts w:ascii="Arial" w:eastAsia="Arial" w:hAnsi="Arial" w:cs="Arial"/>
                <w:b/>
                <w:color w:val="000000"/>
              </w:rPr>
            </w:pPr>
            <w:r w:rsidRPr="00A77EB1">
              <w:rPr>
                <w:rFonts w:ascii="Arial" w:eastAsia="Arial" w:hAnsi="Arial" w:cs="Arial"/>
                <w:b/>
                <w:color w:val="000000"/>
              </w:rPr>
              <w:t>Id</w:t>
            </w:r>
          </w:p>
        </w:tc>
        <w:tc>
          <w:tcPr>
            <w:tcW w:w="5440" w:type="dxa"/>
            <w:gridSpan w:val="2"/>
            <w:shd w:val="clear" w:color="auto" w:fill="D9D9D9"/>
          </w:tcPr>
          <w:p w:rsidR="00EF4B83" w:rsidRPr="00A77EB1" w:rsidRDefault="00EF4B83" w:rsidP="0095208A">
            <w:pPr>
              <w:pBdr>
                <w:top w:val="nil"/>
                <w:left w:val="nil"/>
                <w:bottom w:val="nil"/>
                <w:right w:val="nil"/>
                <w:between w:val="nil"/>
              </w:pBdr>
              <w:spacing w:after="120"/>
              <w:ind w:left="1637"/>
              <w:rPr>
                <w:rFonts w:ascii="Arial" w:eastAsia="Arial" w:hAnsi="Arial" w:cs="Arial"/>
                <w:b/>
                <w:color w:val="000000"/>
              </w:rPr>
            </w:pPr>
            <w:r w:rsidRPr="00A77EB1">
              <w:rPr>
                <w:rFonts w:ascii="Arial" w:eastAsia="Arial" w:hAnsi="Arial" w:cs="Arial"/>
                <w:b/>
                <w:color w:val="000000"/>
              </w:rPr>
              <w:t>Ação Preventiva</w:t>
            </w:r>
          </w:p>
        </w:tc>
        <w:tc>
          <w:tcPr>
            <w:tcW w:w="3288" w:type="dxa"/>
            <w:shd w:val="clear" w:color="auto" w:fill="D9D9D9"/>
          </w:tcPr>
          <w:p w:rsidR="00EF4B83" w:rsidRPr="00A77EB1" w:rsidRDefault="00EF4B83" w:rsidP="0095208A">
            <w:pPr>
              <w:pBdr>
                <w:top w:val="nil"/>
                <w:left w:val="nil"/>
                <w:bottom w:val="nil"/>
                <w:right w:val="nil"/>
                <w:between w:val="nil"/>
              </w:pBdr>
              <w:spacing w:after="120"/>
              <w:ind w:left="832" w:right="823"/>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380"/>
        </w:trPr>
        <w:tc>
          <w:tcPr>
            <w:tcW w:w="920" w:type="dxa"/>
          </w:tcPr>
          <w:p w:rsidR="00EF4B83" w:rsidRPr="00A77EB1" w:rsidRDefault="00EF4B83" w:rsidP="0095208A">
            <w:pPr>
              <w:pBdr>
                <w:top w:val="nil"/>
                <w:left w:val="nil"/>
                <w:bottom w:val="nil"/>
                <w:right w:val="nil"/>
                <w:between w:val="nil"/>
              </w:pBdr>
              <w:spacing w:after="120"/>
              <w:ind w:left="147" w:right="138"/>
              <w:jc w:val="center"/>
              <w:rPr>
                <w:rFonts w:ascii="Arial" w:eastAsia="Arial" w:hAnsi="Arial" w:cs="Arial"/>
                <w:b/>
                <w:color w:val="000000"/>
              </w:rPr>
            </w:pPr>
            <w:r w:rsidRPr="00A77EB1">
              <w:rPr>
                <w:rFonts w:ascii="Arial" w:eastAsia="Arial" w:hAnsi="Arial" w:cs="Arial"/>
                <w:b/>
                <w:color w:val="000000"/>
              </w:rPr>
              <w:t>1.</w:t>
            </w:r>
          </w:p>
        </w:tc>
        <w:tc>
          <w:tcPr>
            <w:tcW w:w="5440" w:type="dxa"/>
            <w:gridSpan w:val="2"/>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Verificar junto a Unidade demandante e consultar e validar a descrição dos cargos no CBO, adequando as especificações.</w:t>
            </w:r>
          </w:p>
        </w:tc>
        <w:tc>
          <w:tcPr>
            <w:tcW w:w="3288" w:type="dxa"/>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Equipe de planejamento</w:t>
            </w:r>
          </w:p>
        </w:tc>
      </w:tr>
      <w:tr w:rsidR="00EF4B83" w:rsidRPr="00A77EB1" w:rsidTr="0095208A">
        <w:trPr>
          <w:trHeight w:val="380"/>
        </w:trPr>
        <w:tc>
          <w:tcPr>
            <w:tcW w:w="920" w:type="dxa"/>
          </w:tcPr>
          <w:p w:rsidR="00EF4B83" w:rsidRPr="00A77EB1" w:rsidRDefault="00EF4B83" w:rsidP="0095208A">
            <w:pPr>
              <w:spacing w:after="120"/>
              <w:ind w:left="147" w:right="138"/>
              <w:jc w:val="center"/>
              <w:rPr>
                <w:rFonts w:ascii="Arial" w:eastAsia="Arial" w:hAnsi="Arial" w:cs="Arial"/>
                <w:b/>
              </w:rPr>
            </w:pPr>
            <w:r w:rsidRPr="00A77EB1">
              <w:rPr>
                <w:rFonts w:ascii="Arial" w:eastAsia="Arial" w:hAnsi="Arial" w:cs="Arial"/>
                <w:b/>
              </w:rPr>
              <w:t>2.</w:t>
            </w:r>
          </w:p>
        </w:tc>
        <w:tc>
          <w:tcPr>
            <w:tcW w:w="5440" w:type="dxa"/>
            <w:gridSpan w:val="2"/>
          </w:tcPr>
          <w:p w:rsidR="00EF4B83" w:rsidRPr="00A77EB1" w:rsidRDefault="00EF4B83" w:rsidP="0095208A">
            <w:pPr>
              <w:spacing w:after="120"/>
              <w:rPr>
                <w:rFonts w:ascii="Arial" w:eastAsia="Arial" w:hAnsi="Arial" w:cs="Arial"/>
              </w:rPr>
            </w:pPr>
            <w:r w:rsidRPr="00A77EB1">
              <w:rPr>
                <w:rFonts w:ascii="Arial" w:eastAsia="Arial" w:hAnsi="Arial" w:cs="Arial"/>
              </w:rPr>
              <w:t>Pesquisa de contratações similares na Administração Pública</w:t>
            </w:r>
          </w:p>
        </w:tc>
        <w:tc>
          <w:tcPr>
            <w:tcW w:w="3288" w:type="dxa"/>
          </w:tcPr>
          <w:p w:rsidR="00EF4B83" w:rsidRPr="00A77EB1" w:rsidRDefault="00EF4B83" w:rsidP="0095208A">
            <w:pPr>
              <w:spacing w:after="120"/>
              <w:ind w:right="823"/>
              <w:rPr>
                <w:rFonts w:ascii="Arial" w:eastAsia="Arial" w:hAnsi="Arial" w:cs="Arial"/>
              </w:rPr>
            </w:pPr>
            <w:r w:rsidRPr="00A77EB1">
              <w:rPr>
                <w:rFonts w:ascii="Arial" w:eastAsia="Arial" w:hAnsi="Arial" w:cs="Arial"/>
              </w:rPr>
              <w:t>Equipe de planejamento</w:t>
            </w:r>
          </w:p>
        </w:tc>
      </w:tr>
      <w:tr w:rsidR="00EF4B83" w:rsidRPr="00A77EB1" w:rsidTr="0095208A">
        <w:trPr>
          <w:trHeight w:val="380"/>
        </w:trPr>
        <w:tc>
          <w:tcPr>
            <w:tcW w:w="920" w:type="dxa"/>
            <w:shd w:val="clear" w:color="auto" w:fill="D9D9D9"/>
          </w:tcPr>
          <w:p w:rsidR="00EF4B83" w:rsidRPr="00A77EB1" w:rsidRDefault="00EF4B83" w:rsidP="0095208A">
            <w:pPr>
              <w:pBdr>
                <w:top w:val="nil"/>
                <w:left w:val="nil"/>
                <w:bottom w:val="nil"/>
                <w:right w:val="nil"/>
                <w:between w:val="nil"/>
              </w:pBdr>
              <w:spacing w:after="120"/>
              <w:ind w:left="147" w:right="139"/>
              <w:jc w:val="center"/>
              <w:rPr>
                <w:rFonts w:ascii="Arial" w:eastAsia="Arial" w:hAnsi="Arial" w:cs="Arial"/>
                <w:b/>
                <w:color w:val="000000"/>
              </w:rPr>
            </w:pPr>
            <w:r w:rsidRPr="00A77EB1">
              <w:rPr>
                <w:rFonts w:ascii="Arial" w:eastAsia="Arial" w:hAnsi="Arial" w:cs="Arial"/>
                <w:b/>
                <w:color w:val="000000"/>
              </w:rPr>
              <w:t>Id</w:t>
            </w:r>
          </w:p>
        </w:tc>
        <w:tc>
          <w:tcPr>
            <w:tcW w:w="5440" w:type="dxa"/>
            <w:gridSpan w:val="2"/>
            <w:shd w:val="clear" w:color="auto" w:fill="D9D9D9"/>
          </w:tcPr>
          <w:p w:rsidR="00EF4B83" w:rsidRPr="00A77EB1" w:rsidRDefault="00EF4B83" w:rsidP="0095208A">
            <w:pPr>
              <w:pBdr>
                <w:top w:val="nil"/>
                <w:left w:val="nil"/>
                <w:bottom w:val="nil"/>
                <w:right w:val="nil"/>
                <w:between w:val="nil"/>
              </w:pBdr>
              <w:spacing w:after="120"/>
              <w:ind w:left="1360"/>
              <w:rPr>
                <w:rFonts w:ascii="Arial" w:eastAsia="Arial" w:hAnsi="Arial" w:cs="Arial"/>
                <w:b/>
                <w:color w:val="000000"/>
              </w:rPr>
            </w:pPr>
            <w:r w:rsidRPr="00A77EB1">
              <w:rPr>
                <w:rFonts w:ascii="Arial" w:eastAsia="Arial" w:hAnsi="Arial" w:cs="Arial"/>
                <w:b/>
                <w:color w:val="000000"/>
              </w:rPr>
              <w:t>Ação de Contingência</w:t>
            </w:r>
          </w:p>
        </w:tc>
        <w:tc>
          <w:tcPr>
            <w:tcW w:w="3288" w:type="dxa"/>
            <w:shd w:val="clear" w:color="auto" w:fill="D9D9D9"/>
          </w:tcPr>
          <w:p w:rsidR="00EF4B83" w:rsidRPr="00A77EB1" w:rsidRDefault="00EF4B83" w:rsidP="0095208A">
            <w:pPr>
              <w:pBdr>
                <w:top w:val="nil"/>
                <w:left w:val="nil"/>
                <w:bottom w:val="nil"/>
                <w:right w:val="nil"/>
                <w:between w:val="nil"/>
              </w:pBdr>
              <w:spacing w:after="120"/>
              <w:ind w:left="832" w:right="823"/>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360"/>
        </w:trPr>
        <w:tc>
          <w:tcPr>
            <w:tcW w:w="920" w:type="dxa"/>
          </w:tcPr>
          <w:p w:rsidR="00EF4B83" w:rsidRPr="00A77EB1" w:rsidRDefault="00EF4B83" w:rsidP="0095208A">
            <w:pPr>
              <w:pBdr>
                <w:top w:val="nil"/>
                <w:left w:val="nil"/>
                <w:bottom w:val="nil"/>
                <w:right w:val="nil"/>
                <w:between w:val="nil"/>
              </w:pBdr>
              <w:spacing w:after="120"/>
              <w:ind w:left="147" w:right="138"/>
              <w:jc w:val="center"/>
              <w:rPr>
                <w:rFonts w:ascii="Arial" w:eastAsia="Arial" w:hAnsi="Arial" w:cs="Arial"/>
                <w:b/>
                <w:color w:val="000000"/>
              </w:rPr>
            </w:pPr>
            <w:r w:rsidRPr="00A77EB1">
              <w:rPr>
                <w:rFonts w:ascii="Arial" w:eastAsia="Arial" w:hAnsi="Arial" w:cs="Arial"/>
                <w:b/>
                <w:color w:val="000000"/>
              </w:rPr>
              <w:t>1.</w:t>
            </w:r>
          </w:p>
        </w:tc>
        <w:tc>
          <w:tcPr>
            <w:tcW w:w="5440" w:type="dxa"/>
            <w:gridSpan w:val="2"/>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Avaliar o grau de inadequação e possível aditivo contratual ou decidir sobre rescisão</w:t>
            </w:r>
          </w:p>
        </w:tc>
        <w:tc>
          <w:tcPr>
            <w:tcW w:w="3288" w:type="dxa"/>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Equipe de gestão do contrato</w:t>
            </w:r>
          </w:p>
        </w:tc>
      </w:tr>
    </w:tbl>
    <w:p w:rsidR="00EF4B83" w:rsidRDefault="00EF4B83" w:rsidP="00EF4B83">
      <w:pPr>
        <w:widowControl w:val="0"/>
        <w:pBdr>
          <w:top w:val="nil"/>
          <w:left w:val="nil"/>
          <w:bottom w:val="nil"/>
          <w:right w:val="nil"/>
          <w:between w:val="nil"/>
        </w:pBdr>
        <w:spacing w:after="120"/>
        <w:rPr>
          <w:rFonts w:ascii="Arial" w:eastAsia="Arial" w:hAnsi="Arial" w:cs="Arial"/>
          <w:color w:val="000000"/>
        </w:rPr>
      </w:pPr>
    </w:p>
    <w:tbl>
      <w:tblPr>
        <w:tblW w:w="9648" w:type="dxa"/>
        <w:tblInd w:w="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636"/>
        <w:gridCol w:w="1648"/>
        <w:gridCol w:w="3983"/>
        <w:gridCol w:w="3381"/>
      </w:tblGrid>
      <w:tr w:rsidR="00EF4B83" w:rsidRPr="00A77EB1" w:rsidTr="0095208A">
        <w:trPr>
          <w:trHeight w:val="380"/>
        </w:trPr>
        <w:tc>
          <w:tcPr>
            <w:tcW w:w="9648" w:type="dxa"/>
            <w:gridSpan w:val="4"/>
            <w:shd w:val="clear" w:color="auto" w:fill="BFBFBF"/>
          </w:tcPr>
          <w:p w:rsidR="00EF4B83" w:rsidRPr="00A77EB1" w:rsidRDefault="00EF4B83" w:rsidP="0095208A">
            <w:pPr>
              <w:pBdr>
                <w:top w:val="nil"/>
                <w:left w:val="nil"/>
                <w:bottom w:val="nil"/>
                <w:right w:val="nil"/>
                <w:between w:val="nil"/>
              </w:pBdr>
              <w:spacing w:after="120"/>
              <w:ind w:left="3702" w:right="3693"/>
              <w:jc w:val="center"/>
              <w:rPr>
                <w:rFonts w:ascii="Arial" w:eastAsia="Arial" w:hAnsi="Arial" w:cs="Arial"/>
                <w:b/>
                <w:color w:val="000000"/>
              </w:rPr>
            </w:pPr>
            <w:r w:rsidRPr="00A77EB1">
              <w:rPr>
                <w:rFonts w:ascii="Arial" w:eastAsia="Arial" w:hAnsi="Arial" w:cs="Arial"/>
                <w:b/>
                <w:color w:val="000000"/>
              </w:rPr>
              <w:t>RISCO 02</w:t>
            </w:r>
          </w:p>
          <w:p w:rsidR="00EF4B83" w:rsidRPr="00A77EB1" w:rsidRDefault="00EF4B83" w:rsidP="0095208A">
            <w:pPr>
              <w:pBdr>
                <w:top w:val="nil"/>
                <w:left w:val="nil"/>
                <w:bottom w:val="nil"/>
                <w:right w:val="nil"/>
                <w:between w:val="nil"/>
              </w:pBdr>
              <w:spacing w:after="120"/>
              <w:ind w:left="-5" w:firstLine="5"/>
              <w:jc w:val="center"/>
              <w:rPr>
                <w:rFonts w:ascii="Arial" w:eastAsia="Arial" w:hAnsi="Arial" w:cs="Arial"/>
                <w:b/>
                <w:color w:val="000000"/>
              </w:rPr>
            </w:pPr>
            <w:r w:rsidRPr="00A77EB1">
              <w:rPr>
                <w:rFonts w:ascii="Verdana" w:eastAsia="Verdana" w:hAnsi="Verdana" w:cs="Verdana"/>
                <w:color w:val="000000"/>
              </w:rPr>
              <w:t> </w:t>
            </w:r>
            <w:r w:rsidRPr="00A77EB1">
              <w:rPr>
                <w:rFonts w:ascii="Arial" w:eastAsia="Arial" w:hAnsi="Arial" w:cs="Arial"/>
                <w:b/>
                <w:color w:val="000000"/>
              </w:rPr>
              <w:t>ESTIMATIVA DE PREÇOS INADEQUADA.</w:t>
            </w:r>
          </w:p>
        </w:tc>
      </w:tr>
      <w:tr w:rsidR="00EF4B83" w:rsidRPr="00A77EB1" w:rsidTr="00EF4B83">
        <w:trPr>
          <w:trHeight w:val="360"/>
        </w:trPr>
        <w:tc>
          <w:tcPr>
            <w:tcW w:w="2284" w:type="dxa"/>
            <w:gridSpan w:val="2"/>
            <w:shd w:val="clear" w:color="auto" w:fill="FFFFFF"/>
          </w:tcPr>
          <w:p w:rsidR="00EF4B83" w:rsidRPr="00A77EB1" w:rsidRDefault="00EF4B83" w:rsidP="0095208A">
            <w:pPr>
              <w:pBdr>
                <w:top w:val="nil"/>
                <w:left w:val="nil"/>
                <w:bottom w:val="nil"/>
                <w:right w:val="nil"/>
                <w:between w:val="nil"/>
              </w:pBdr>
              <w:spacing w:after="120"/>
              <w:ind w:left="246"/>
              <w:rPr>
                <w:rFonts w:ascii="Arial" w:eastAsia="Arial" w:hAnsi="Arial" w:cs="Arial"/>
                <w:b/>
                <w:color w:val="000000"/>
              </w:rPr>
            </w:pPr>
            <w:r w:rsidRPr="00A77EB1">
              <w:rPr>
                <w:rFonts w:ascii="Arial" w:eastAsia="Arial" w:hAnsi="Arial" w:cs="Arial"/>
                <w:b/>
                <w:color w:val="000000"/>
              </w:rPr>
              <w:t>Probabilidade:</w:t>
            </w:r>
          </w:p>
        </w:tc>
        <w:tc>
          <w:tcPr>
            <w:tcW w:w="7364" w:type="dxa"/>
            <w:gridSpan w:val="2"/>
            <w:tcBorders>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 Baixa</w:t>
            </w:r>
            <w:r w:rsidRPr="00A77EB1">
              <w:rPr>
                <w:rFonts w:ascii="Arial" w:eastAsia="Arial" w:hAnsi="Arial" w:cs="Arial"/>
                <w:color w:val="000000"/>
              </w:rPr>
              <w:tab/>
              <w:t>(  x ) Média</w:t>
            </w:r>
            <w:r w:rsidRPr="00A77EB1">
              <w:rPr>
                <w:rFonts w:ascii="Arial" w:eastAsia="Arial" w:hAnsi="Arial" w:cs="Arial"/>
                <w:color w:val="000000"/>
              </w:rPr>
              <w:tab/>
              <w:t>(   ) Alta</w:t>
            </w:r>
          </w:p>
        </w:tc>
      </w:tr>
      <w:tr w:rsidR="00EF4B83" w:rsidRPr="00A77EB1" w:rsidTr="00EF4B83">
        <w:trPr>
          <w:trHeight w:val="360"/>
        </w:trPr>
        <w:tc>
          <w:tcPr>
            <w:tcW w:w="2284" w:type="dxa"/>
            <w:gridSpan w:val="2"/>
            <w:shd w:val="clear" w:color="auto" w:fill="FFFFFF"/>
          </w:tcPr>
          <w:p w:rsidR="00EF4B83" w:rsidRPr="00A77EB1" w:rsidRDefault="00EF4B83" w:rsidP="0095208A">
            <w:pPr>
              <w:pBdr>
                <w:top w:val="nil"/>
                <w:left w:val="nil"/>
                <w:bottom w:val="nil"/>
                <w:right w:val="nil"/>
                <w:between w:val="nil"/>
              </w:pBdr>
              <w:spacing w:after="120"/>
              <w:ind w:left="246"/>
              <w:rPr>
                <w:rFonts w:ascii="Arial" w:eastAsia="Arial" w:hAnsi="Arial" w:cs="Arial"/>
                <w:b/>
                <w:color w:val="000000"/>
              </w:rPr>
            </w:pPr>
            <w:r w:rsidRPr="00A77EB1">
              <w:rPr>
                <w:rFonts w:ascii="Arial" w:eastAsia="Arial" w:hAnsi="Arial" w:cs="Arial"/>
                <w:b/>
                <w:color w:val="000000"/>
              </w:rPr>
              <w:t>Impacto:</w:t>
            </w:r>
          </w:p>
        </w:tc>
        <w:tc>
          <w:tcPr>
            <w:tcW w:w="7364" w:type="dxa"/>
            <w:gridSpan w:val="2"/>
            <w:tcBorders>
              <w:top w:val="single" w:sz="4" w:space="0" w:color="000000"/>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 Baix</w:t>
            </w:r>
            <w:r w:rsidRPr="00A77EB1">
              <w:rPr>
                <w:rFonts w:ascii="Arial" w:eastAsia="Arial" w:hAnsi="Arial" w:cs="Arial"/>
              </w:rPr>
              <w:t>o</w:t>
            </w:r>
            <w:r w:rsidRPr="00A77EB1">
              <w:rPr>
                <w:rFonts w:ascii="Arial" w:eastAsia="Arial" w:hAnsi="Arial" w:cs="Arial"/>
                <w:color w:val="000000"/>
              </w:rPr>
              <w:tab/>
              <w:t>(  x ) Médi</w:t>
            </w:r>
            <w:r w:rsidRPr="00A77EB1">
              <w:rPr>
                <w:rFonts w:ascii="Arial" w:eastAsia="Arial" w:hAnsi="Arial" w:cs="Arial"/>
              </w:rPr>
              <w:t>o</w:t>
            </w:r>
            <w:r w:rsidRPr="00A77EB1">
              <w:rPr>
                <w:rFonts w:ascii="Arial" w:eastAsia="Arial" w:hAnsi="Arial" w:cs="Arial"/>
                <w:color w:val="000000"/>
              </w:rPr>
              <w:tab/>
              <w:t>(   ) Alt</w:t>
            </w:r>
            <w:r w:rsidRPr="00A77EB1">
              <w:rPr>
                <w:rFonts w:ascii="Arial" w:eastAsia="Arial" w:hAnsi="Arial" w:cs="Arial"/>
              </w:rPr>
              <w:t>o</w:t>
            </w:r>
          </w:p>
        </w:tc>
      </w:tr>
      <w:tr w:rsidR="00EF4B83" w:rsidRPr="00A77EB1" w:rsidTr="0095208A">
        <w:trPr>
          <w:trHeight w:val="380"/>
        </w:trPr>
        <w:tc>
          <w:tcPr>
            <w:tcW w:w="636" w:type="dxa"/>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9012" w:type="dxa"/>
            <w:gridSpan w:val="3"/>
            <w:tcBorders>
              <w:top w:val="single" w:sz="4" w:space="0" w:color="000000"/>
            </w:tcBorders>
            <w:shd w:val="clear" w:color="auto" w:fill="D9D9D9"/>
          </w:tcPr>
          <w:p w:rsidR="00EF4B83" w:rsidRPr="00A77EB1" w:rsidRDefault="00EF4B83" w:rsidP="0095208A">
            <w:pPr>
              <w:pBdr>
                <w:top w:val="nil"/>
                <w:left w:val="nil"/>
                <w:bottom w:val="nil"/>
                <w:right w:val="nil"/>
                <w:between w:val="nil"/>
              </w:pBdr>
              <w:spacing w:after="120"/>
              <w:ind w:left="3682" w:right="3665"/>
              <w:jc w:val="center"/>
              <w:rPr>
                <w:rFonts w:ascii="Arial" w:eastAsia="Arial" w:hAnsi="Arial" w:cs="Arial"/>
                <w:b/>
                <w:color w:val="000000"/>
              </w:rPr>
            </w:pPr>
            <w:r w:rsidRPr="00A77EB1">
              <w:rPr>
                <w:rFonts w:ascii="Arial" w:eastAsia="Arial" w:hAnsi="Arial" w:cs="Arial"/>
                <w:b/>
                <w:color w:val="000000"/>
              </w:rPr>
              <w:t>Dano</w:t>
            </w:r>
          </w:p>
        </w:tc>
      </w:tr>
      <w:tr w:rsidR="00EF4B83" w:rsidRPr="00A77EB1" w:rsidTr="0095208A">
        <w:trPr>
          <w:trHeight w:val="380"/>
        </w:trPr>
        <w:tc>
          <w:tcPr>
            <w:tcW w:w="636" w:type="dxa"/>
          </w:tcPr>
          <w:p w:rsidR="00EF4B83" w:rsidRPr="00A77EB1" w:rsidRDefault="00EF4B83" w:rsidP="0095208A">
            <w:pPr>
              <w:pBdr>
                <w:top w:val="nil"/>
                <w:left w:val="nil"/>
                <w:bottom w:val="nil"/>
                <w:right w:val="nil"/>
                <w:between w:val="nil"/>
              </w:pBdr>
              <w:spacing w:after="120"/>
              <w:ind w:left="152" w:right="131"/>
              <w:jc w:val="center"/>
              <w:rPr>
                <w:rFonts w:ascii="Arial" w:eastAsia="Arial" w:hAnsi="Arial" w:cs="Arial"/>
                <w:b/>
                <w:color w:val="000000"/>
              </w:rPr>
            </w:pPr>
            <w:r w:rsidRPr="00A77EB1">
              <w:rPr>
                <w:rFonts w:ascii="Arial" w:eastAsia="Arial" w:hAnsi="Arial" w:cs="Arial"/>
                <w:b/>
                <w:color w:val="000000"/>
              </w:rPr>
              <w:t>1.</w:t>
            </w:r>
          </w:p>
        </w:tc>
        <w:tc>
          <w:tcPr>
            <w:tcW w:w="9012" w:type="dxa"/>
            <w:gridSpan w:val="3"/>
          </w:tcPr>
          <w:p w:rsidR="00EF4B83" w:rsidRPr="00A77EB1" w:rsidRDefault="00EF4B83" w:rsidP="0095208A">
            <w:pPr>
              <w:pBdr>
                <w:top w:val="nil"/>
                <w:left w:val="nil"/>
                <w:bottom w:val="nil"/>
                <w:right w:val="nil"/>
                <w:between w:val="nil"/>
              </w:pBdr>
              <w:spacing w:after="120"/>
              <w:jc w:val="both"/>
              <w:rPr>
                <w:rFonts w:ascii="Arial" w:eastAsia="Arial" w:hAnsi="Arial" w:cs="Arial"/>
                <w:color w:val="000000"/>
              </w:rPr>
            </w:pPr>
            <w:r w:rsidRPr="00A77EB1">
              <w:rPr>
                <w:rFonts w:ascii="Arial" w:eastAsia="Arial" w:hAnsi="Arial" w:cs="Arial"/>
                <w:color w:val="000000"/>
              </w:rPr>
              <w:t>Não acudirem interessados ao procedimento da contratação</w:t>
            </w:r>
          </w:p>
        </w:tc>
      </w:tr>
      <w:tr w:rsidR="00EF4B83" w:rsidRPr="00A77EB1" w:rsidTr="0095208A">
        <w:trPr>
          <w:trHeight w:val="380"/>
        </w:trPr>
        <w:tc>
          <w:tcPr>
            <w:tcW w:w="636" w:type="dxa"/>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5631" w:type="dxa"/>
            <w:gridSpan w:val="2"/>
            <w:shd w:val="clear" w:color="auto" w:fill="D9D9D9"/>
          </w:tcPr>
          <w:p w:rsidR="00EF4B83" w:rsidRPr="00A77EB1" w:rsidRDefault="00EF4B83" w:rsidP="0095208A">
            <w:pPr>
              <w:pBdr>
                <w:top w:val="nil"/>
                <w:left w:val="nil"/>
                <w:bottom w:val="nil"/>
                <w:right w:val="nil"/>
                <w:between w:val="nil"/>
              </w:pBdr>
              <w:spacing w:after="120"/>
              <w:ind w:left="1643"/>
              <w:rPr>
                <w:rFonts w:ascii="Arial" w:eastAsia="Arial" w:hAnsi="Arial" w:cs="Arial"/>
                <w:b/>
                <w:color w:val="000000"/>
              </w:rPr>
            </w:pPr>
            <w:r w:rsidRPr="00A77EB1">
              <w:rPr>
                <w:rFonts w:ascii="Arial" w:eastAsia="Arial" w:hAnsi="Arial" w:cs="Arial"/>
                <w:b/>
                <w:color w:val="000000"/>
              </w:rPr>
              <w:t>Ação Preventiva</w:t>
            </w:r>
          </w:p>
        </w:tc>
        <w:tc>
          <w:tcPr>
            <w:tcW w:w="3381" w:type="dxa"/>
            <w:shd w:val="clear" w:color="auto" w:fill="D9D9D9"/>
          </w:tcPr>
          <w:p w:rsidR="00EF4B83" w:rsidRPr="00A77EB1" w:rsidRDefault="00EF4B83" w:rsidP="0095208A">
            <w:pPr>
              <w:pBdr>
                <w:top w:val="nil"/>
                <w:left w:val="nil"/>
                <w:bottom w:val="nil"/>
                <w:right w:val="nil"/>
                <w:between w:val="nil"/>
              </w:pBdr>
              <w:spacing w:after="120"/>
              <w:ind w:left="836" w:right="819"/>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380"/>
        </w:trPr>
        <w:tc>
          <w:tcPr>
            <w:tcW w:w="636" w:type="dxa"/>
          </w:tcPr>
          <w:p w:rsidR="00EF4B83" w:rsidRPr="00A77EB1" w:rsidRDefault="00EF4B83" w:rsidP="0095208A">
            <w:pPr>
              <w:pBdr>
                <w:top w:val="nil"/>
                <w:left w:val="nil"/>
                <w:bottom w:val="nil"/>
                <w:right w:val="nil"/>
                <w:between w:val="nil"/>
              </w:pBdr>
              <w:spacing w:after="120"/>
              <w:ind w:left="152" w:right="131"/>
              <w:jc w:val="center"/>
              <w:rPr>
                <w:rFonts w:ascii="Arial" w:eastAsia="Arial" w:hAnsi="Arial" w:cs="Arial"/>
                <w:b/>
                <w:color w:val="000000"/>
              </w:rPr>
            </w:pPr>
            <w:r w:rsidRPr="00A77EB1">
              <w:rPr>
                <w:rFonts w:ascii="Arial" w:eastAsia="Arial" w:hAnsi="Arial" w:cs="Arial"/>
                <w:b/>
                <w:color w:val="000000"/>
              </w:rPr>
              <w:t>1.</w:t>
            </w:r>
          </w:p>
        </w:tc>
        <w:tc>
          <w:tcPr>
            <w:tcW w:w="5631" w:type="dxa"/>
            <w:gridSpan w:val="2"/>
          </w:tcPr>
          <w:p w:rsidR="00EF4B83" w:rsidRPr="00A77EB1" w:rsidRDefault="00EF4B83" w:rsidP="0095208A">
            <w:pPr>
              <w:pBdr>
                <w:top w:val="nil"/>
                <w:left w:val="nil"/>
                <w:bottom w:val="nil"/>
                <w:right w:val="nil"/>
                <w:between w:val="nil"/>
              </w:pBdr>
              <w:spacing w:after="120"/>
              <w:jc w:val="both"/>
              <w:rPr>
                <w:rFonts w:ascii="Arial" w:eastAsia="Arial" w:hAnsi="Arial" w:cs="Arial"/>
                <w:color w:val="000000"/>
              </w:rPr>
            </w:pPr>
            <w:r w:rsidRPr="00A77EB1">
              <w:rPr>
                <w:rFonts w:ascii="Arial" w:eastAsia="Arial" w:hAnsi="Arial" w:cs="Arial"/>
                <w:color w:val="000000"/>
              </w:rPr>
              <w:t xml:space="preserve">Realizar pesquisa de mercado junto à </w:t>
            </w:r>
            <w:proofErr w:type="spellStart"/>
            <w:r w:rsidRPr="00A77EB1">
              <w:rPr>
                <w:rFonts w:ascii="Arial" w:eastAsia="Arial" w:hAnsi="Arial" w:cs="Arial"/>
                <w:color w:val="000000"/>
              </w:rPr>
              <w:t>Orgãos</w:t>
            </w:r>
            <w:proofErr w:type="spellEnd"/>
            <w:r w:rsidRPr="00A77EB1">
              <w:rPr>
                <w:rFonts w:ascii="Arial" w:eastAsia="Arial" w:hAnsi="Arial" w:cs="Arial"/>
                <w:color w:val="000000"/>
              </w:rPr>
              <w:t>, em sites do ramo e com fornecedores</w:t>
            </w:r>
          </w:p>
        </w:tc>
        <w:tc>
          <w:tcPr>
            <w:tcW w:w="3381" w:type="dxa"/>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Equipe de planejamento</w:t>
            </w:r>
          </w:p>
        </w:tc>
      </w:tr>
      <w:tr w:rsidR="00EF4B83" w:rsidRPr="00A77EB1" w:rsidTr="0095208A">
        <w:trPr>
          <w:trHeight w:val="380"/>
        </w:trPr>
        <w:tc>
          <w:tcPr>
            <w:tcW w:w="636" w:type="dxa"/>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5631" w:type="dxa"/>
            <w:gridSpan w:val="2"/>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1367"/>
              <w:rPr>
                <w:rFonts w:ascii="Arial" w:eastAsia="Arial" w:hAnsi="Arial" w:cs="Arial"/>
                <w:b/>
                <w:color w:val="000000"/>
              </w:rPr>
            </w:pPr>
            <w:r w:rsidRPr="00A77EB1">
              <w:rPr>
                <w:rFonts w:ascii="Arial" w:eastAsia="Arial" w:hAnsi="Arial" w:cs="Arial"/>
                <w:b/>
                <w:color w:val="000000"/>
              </w:rPr>
              <w:t>Ação de Contingência</w:t>
            </w:r>
          </w:p>
        </w:tc>
        <w:tc>
          <w:tcPr>
            <w:tcW w:w="3381" w:type="dxa"/>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836" w:right="819"/>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720"/>
        </w:trPr>
        <w:tc>
          <w:tcPr>
            <w:tcW w:w="636" w:type="dxa"/>
            <w:tcBorders>
              <w:top w:val="single" w:sz="8" w:space="0" w:color="000000"/>
              <w:left w:val="single" w:sz="8" w:space="0" w:color="000000"/>
              <w:bottom w:val="single" w:sz="8" w:space="0" w:color="000000"/>
            </w:tcBorders>
          </w:tcPr>
          <w:p w:rsidR="00EF4B83" w:rsidRPr="00A77EB1" w:rsidRDefault="00EF4B83" w:rsidP="0095208A">
            <w:pPr>
              <w:pBdr>
                <w:top w:val="nil"/>
                <w:left w:val="nil"/>
                <w:bottom w:val="nil"/>
                <w:right w:val="nil"/>
                <w:between w:val="nil"/>
              </w:pBdr>
              <w:spacing w:after="120"/>
              <w:ind w:left="171" w:right="155"/>
              <w:jc w:val="center"/>
              <w:rPr>
                <w:rFonts w:ascii="Arial" w:eastAsia="Arial" w:hAnsi="Arial" w:cs="Arial"/>
                <w:b/>
                <w:color w:val="000000"/>
              </w:rPr>
            </w:pPr>
            <w:r w:rsidRPr="00A77EB1">
              <w:rPr>
                <w:rFonts w:ascii="Arial" w:eastAsia="Arial" w:hAnsi="Arial" w:cs="Arial"/>
                <w:b/>
                <w:color w:val="000000"/>
              </w:rPr>
              <w:t>1.</w:t>
            </w:r>
          </w:p>
        </w:tc>
        <w:tc>
          <w:tcPr>
            <w:tcW w:w="5631" w:type="dxa"/>
            <w:gridSpan w:val="2"/>
            <w:tcBorders>
              <w:top w:val="single" w:sz="8" w:space="0" w:color="000000"/>
              <w:bottom w:val="single" w:sz="8" w:space="0" w:color="000000"/>
            </w:tcBorders>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Retornar o processo para a fase de planejamento da contratação para as medidas saneadoras</w:t>
            </w:r>
          </w:p>
        </w:tc>
        <w:tc>
          <w:tcPr>
            <w:tcW w:w="3381" w:type="dxa"/>
            <w:tcBorders>
              <w:top w:val="single" w:sz="8" w:space="0" w:color="000000"/>
              <w:bottom w:val="single" w:sz="8" w:space="0" w:color="000000"/>
              <w:right w:val="single" w:sz="8" w:space="0" w:color="000000"/>
            </w:tcBorders>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Equipe de gestão do contrato</w:t>
            </w:r>
          </w:p>
        </w:tc>
      </w:tr>
    </w:tbl>
    <w:p w:rsidR="00EF4B83" w:rsidRDefault="00EF4B83" w:rsidP="00EF4B83">
      <w:pPr>
        <w:widowControl w:val="0"/>
        <w:pBdr>
          <w:top w:val="nil"/>
          <w:left w:val="nil"/>
          <w:bottom w:val="nil"/>
          <w:right w:val="nil"/>
          <w:between w:val="nil"/>
        </w:pBdr>
        <w:spacing w:after="120"/>
        <w:rPr>
          <w:rFonts w:ascii="Arial" w:eastAsia="Arial" w:hAnsi="Arial" w:cs="Arial"/>
          <w:color w:val="000000"/>
        </w:rPr>
      </w:pPr>
    </w:p>
    <w:tbl>
      <w:tblPr>
        <w:tblW w:w="9648" w:type="dxa"/>
        <w:tblInd w:w="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636"/>
        <w:gridCol w:w="1648"/>
        <w:gridCol w:w="3983"/>
        <w:gridCol w:w="3381"/>
      </w:tblGrid>
      <w:tr w:rsidR="00EF4B83" w:rsidRPr="00A77EB1" w:rsidTr="0095208A">
        <w:trPr>
          <w:trHeight w:val="380"/>
        </w:trPr>
        <w:tc>
          <w:tcPr>
            <w:tcW w:w="9648" w:type="dxa"/>
            <w:gridSpan w:val="4"/>
            <w:shd w:val="clear" w:color="auto" w:fill="BFBFBF"/>
          </w:tcPr>
          <w:p w:rsidR="00EF4B83" w:rsidRPr="00A77EB1" w:rsidRDefault="00EF4B83" w:rsidP="0095208A">
            <w:pPr>
              <w:pBdr>
                <w:top w:val="nil"/>
                <w:left w:val="nil"/>
                <w:bottom w:val="nil"/>
                <w:right w:val="nil"/>
                <w:between w:val="nil"/>
              </w:pBdr>
              <w:spacing w:after="120"/>
              <w:ind w:left="3702" w:right="3693"/>
              <w:jc w:val="center"/>
              <w:rPr>
                <w:rFonts w:ascii="Arial" w:eastAsia="Arial" w:hAnsi="Arial" w:cs="Arial"/>
                <w:b/>
                <w:color w:val="000000"/>
              </w:rPr>
            </w:pPr>
            <w:r w:rsidRPr="00A77EB1">
              <w:rPr>
                <w:rFonts w:ascii="Arial" w:eastAsia="Arial" w:hAnsi="Arial" w:cs="Arial"/>
                <w:b/>
                <w:color w:val="000000"/>
              </w:rPr>
              <w:lastRenderedPageBreak/>
              <w:t>RISCO 03</w:t>
            </w:r>
          </w:p>
          <w:p w:rsidR="00EF4B83" w:rsidRPr="00A77EB1" w:rsidRDefault="00EF4B83" w:rsidP="0095208A">
            <w:pPr>
              <w:pBdr>
                <w:top w:val="nil"/>
                <w:left w:val="nil"/>
                <w:bottom w:val="nil"/>
                <w:right w:val="nil"/>
                <w:between w:val="nil"/>
              </w:pBdr>
              <w:spacing w:after="120"/>
              <w:ind w:left="-5" w:firstLine="5"/>
              <w:jc w:val="center"/>
              <w:rPr>
                <w:rFonts w:ascii="Arial" w:eastAsia="Arial" w:hAnsi="Arial" w:cs="Arial"/>
                <w:b/>
                <w:color w:val="000000"/>
              </w:rPr>
            </w:pPr>
            <w:r w:rsidRPr="00A77EB1">
              <w:rPr>
                <w:rFonts w:ascii="Arial" w:eastAsia="Arial" w:hAnsi="Arial" w:cs="Arial"/>
                <w:b/>
                <w:color w:val="000000"/>
              </w:rPr>
              <w:t>ATRASO NA FASE DE PLANEJAMENTO E SELEÇÃO DO FORNECEDOR</w:t>
            </w:r>
          </w:p>
        </w:tc>
      </w:tr>
      <w:tr w:rsidR="00EF4B83" w:rsidRPr="00A77EB1" w:rsidTr="00EF4B83">
        <w:trPr>
          <w:trHeight w:val="360"/>
        </w:trPr>
        <w:tc>
          <w:tcPr>
            <w:tcW w:w="2284" w:type="dxa"/>
            <w:gridSpan w:val="2"/>
            <w:shd w:val="clear" w:color="auto" w:fill="FFFFFF"/>
          </w:tcPr>
          <w:p w:rsidR="00EF4B83" w:rsidRPr="00A77EB1" w:rsidRDefault="00EF4B83" w:rsidP="0095208A">
            <w:pPr>
              <w:pBdr>
                <w:top w:val="nil"/>
                <w:left w:val="nil"/>
                <w:bottom w:val="nil"/>
                <w:right w:val="nil"/>
                <w:between w:val="nil"/>
              </w:pBdr>
              <w:spacing w:after="120"/>
              <w:ind w:left="246"/>
              <w:rPr>
                <w:rFonts w:ascii="Arial" w:eastAsia="Arial" w:hAnsi="Arial" w:cs="Arial"/>
                <w:b/>
                <w:color w:val="000000"/>
              </w:rPr>
            </w:pPr>
            <w:r w:rsidRPr="00A77EB1">
              <w:rPr>
                <w:rFonts w:ascii="Arial" w:eastAsia="Arial" w:hAnsi="Arial" w:cs="Arial"/>
                <w:b/>
                <w:color w:val="000000"/>
              </w:rPr>
              <w:t>Probabilidade:</w:t>
            </w:r>
          </w:p>
        </w:tc>
        <w:tc>
          <w:tcPr>
            <w:tcW w:w="7364" w:type="dxa"/>
            <w:gridSpan w:val="2"/>
            <w:tcBorders>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 Baixa</w:t>
            </w:r>
            <w:r w:rsidRPr="00A77EB1">
              <w:rPr>
                <w:rFonts w:ascii="Arial" w:eastAsia="Arial" w:hAnsi="Arial" w:cs="Arial"/>
                <w:color w:val="000000"/>
              </w:rPr>
              <w:tab/>
              <w:t>(  x ) Média</w:t>
            </w:r>
            <w:r w:rsidRPr="00A77EB1">
              <w:rPr>
                <w:rFonts w:ascii="Arial" w:eastAsia="Arial" w:hAnsi="Arial" w:cs="Arial"/>
                <w:color w:val="000000"/>
              </w:rPr>
              <w:tab/>
              <w:t>(   ) Alta</w:t>
            </w:r>
          </w:p>
        </w:tc>
      </w:tr>
      <w:tr w:rsidR="00EF4B83" w:rsidRPr="00A77EB1" w:rsidTr="00EF4B83">
        <w:trPr>
          <w:trHeight w:val="360"/>
        </w:trPr>
        <w:tc>
          <w:tcPr>
            <w:tcW w:w="2284" w:type="dxa"/>
            <w:gridSpan w:val="2"/>
            <w:shd w:val="clear" w:color="auto" w:fill="FFFFFF"/>
          </w:tcPr>
          <w:p w:rsidR="00EF4B83" w:rsidRPr="00A77EB1" w:rsidRDefault="00EF4B83" w:rsidP="0095208A">
            <w:pPr>
              <w:pBdr>
                <w:top w:val="nil"/>
                <w:left w:val="nil"/>
                <w:bottom w:val="nil"/>
                <w:right w:val="nil"/>
                <w:between w:val="nil"/>
              </w:pBdr>
              <w:spacing w:after="120"/>
              <w:ind w:left="246"/>
              <w:rPr>
                <w:rFonts w:ascii="Arial" w:eastAsia="Arial" w:hAnsi="Arial" w:cs="Arial"/>
                <w:b/>
                <w:color w:val="000000"/>
              </w:rPr>
            </w:pPr>
            <w:r w:rsidRPr="00A77EB1">
              <w:rPr>
                <w:rFonts w:ascii="Arial" w:eastAsia="Arial" w:hAnsi="Arial" w:cs="Arial"/>
                <w:b/>
                <w:color w:val="000000"/>
              </w:rPr>
              <w:t>Impacto:</w:t>
            </w:r>
          </w:p>
        </w:tc>
        <w:tc>
          <w:tcPr>
            <w:tcW w:w="7364" w:type="dxa"/>
            <w:gridSpan w:val="2"/>
            <w:tcBorders>
              <w:top w:val="single" w:sz="4" w:space="0" w:color="000000"/>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 Baix</w:t>
            </w:r>
            <w:r w:rsidRPr="00A77EB1">
              <w:rPr>
                <w:rFonts w:ascii="Arial" w:eastAsia="Arial" w:hAnsi="Arial" w:cs="Arial"/>
              </w:rPr>
              <w:t>o</w:t>
            </w:r>
            <w:r w:rsidRPr="00A77EB1">
              <w:rPr>
                <w:rFonts w:ascii="Arial" w:eastAsia="Arial" w:hAnsi="Arial" w:cs="Arial"/>
                <w:color w:val="000000"/>
              </w:rPr>
              <w:tab/>
              <w:t>(  x ) Médi</w:t>
            </w:r>
            <w:r w:rsidRPr="00A77EB1">
              <w:rPr>
                <w:rFonts w:ascii="Arial" w:eastAsia="Arial" w:hAnsi="Arial" w:cs="Arial"/>
              </w:rPr>
              <w:t>o</w:t>
            </w:r>
            <w:r w:rsidRPr="00A77EB1">
              <w:rPr>
                <w:rFonts w:ascii="Arial" w:eastAsia="Arial" w:hAnsi="Arial" w:cs="Arial"/>
                <w:color w:val="000000"/>
              </w:rPr>
              <w:tab/>
              <w:t>(   ) Alt</w:t>
            </w:r>
            <w:r w:rsidRPr="00A77EB1">
              <w:rPr>
                <w:rFonts w:ascii="Arial" w:eastAsia="Arial" w:hAnsi="Arial" w:cs="Arial"/>
              </w:rPr>
              <w:t>o</w:t>
            </w:r>
          </w:p>
        </w:tc>
      </w:tr>
      <w:tr w:rsidR="00EF4B83" w:rsidRPr="00A77EB1" w:rsidTr="0095208A">
        <w:trPr>
          <w:trHeight w:val="380"/>
        </w:trPr>
        <w:tc>
          <w:tcPr>
            <w:tcW w:w="636" w:type="dxa"/>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9012" w:type="dxa"/>
            <w:gridSpan w:val="3"/>
            <w:tcBorders>
              <w:top w:val="single" w:sz="4" w:space="0" w:color="000000"/>
            </w:tcBorders>
            <w:shd w:val="clear" w:color="auto" w:fill="D9D9D9"/>
          </w:tcPr>
          <w:p w:rsidR="00EF4B83" w:rsidRPr="00A77EB1" w:rsidRDefault="00EF4B83" w:rsidP="0095208A">
            <w:pPr>
              <w:pBdr>
                <w:top w:val="nil"/>
                <w:left w:val="nil"/>
                <w:bottom w:val="nil"/>
                <w:right w:val="nil"/>
                <w:between w:val="nil"/>
              </w:pBdr>
              <w:spacing w:after="120"/>
              <w:ind w:left="3682" w:right="3665"/>
              <w:jc w:val="center"/>
              <w:rPr>
                <w:rFonts w:ascii="Arial" w:eastAsia="Arial" w:hAnsi="Arial" w:cs="Arial"/>
                <w:b/>
                <w:color w:val="000000"/>
              </w:rPr>
            </w:pPr>
            <w:r w:rsidRPr="00A77EB1">
              <w:rPr>
                <w:rFonts w:ascii="Arial" w:eastAsia="Arial" w:hAnsi="Arial" w:cs="Arial"/>
                <w:b/>
                <w:color w:val="000000"/>
              </w:rPr>
              <w:t>Dano</w:t>
            </w:r>
          </w:p>
        </w:tc>
      </w:tr>
      <w:tr w:rsidR="00EF4B83" w:rsidRPr="00A77EB1" w:rsidTr="0095208A">
        <w:trPr>
          <w:trHeight w:val="380"/>
        </w:trPr>
        <w:tc>
          <w:tcPr>
            <w:tcW w:w="636" w:type="dxa"/>
          </w:tcPr>
          <w:p w:rsidR="00EF4B83" w:rsidRPr="00A77EB1" w:rsidRDefault="00EF4B83" w:rsidP="0095208A">
            <w:pPr>
              <w:pBdr>
                <w:top w:val="nil"/>
                <w:left w:val="nil"/>
                <w:bottom w:val="nil"/>
                <w:right w:val="nil"/>
                <w:between w:val="nil"/>
              </w:pBdr>
              <w:spacing w:after="120"/>
              <w:ind w:left="152" w:right="131"/>
              <w:jc w:val="center"/>
              <w:rPr>
                <w:rFonts w:ascii="Arial" w:eastAsia="Arial" w:hAnsi="Arial" w:cs="Arial"/>
                <w:b/>
                <w:color w:val="000000"/>
              </w:rPr>
            </w:pPr>
            <w:r w:rsidRPr="00A77EB1">
              <w:rPr>
                <w:rFonts w:ascii="Arial" w:eastAsia="Arial" w:hAnsi="Arial" w:cs="Arial"/>
                <w:b/>
                <w:color w:val="000000"/>
              </w:rPr>
              <w:t>1.</w:t>
            </w:r>
          </w:p>
        </w:tc>
        <w:tc>
          <w:tcPr>
            <w:tcW w:w="9012" w:type="dxa"/>
            <w:gridSpan w:val="3"/>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Não atendimento da demanda no prazo e descontinuidade das atividades</w:t>
            </w:r>
          </w:p>
        </w:tc>
      </w:tr>
      <w:tr w:rsidR="00EF4B83" w:rsidRPr="00A77EB1" w:rsidTr="0095208A">
        <w:trPr>
          <w:trHeight w:val="380"/>
        </w:trPr>
        <w:tc>
          <w:tcPr>
            <w:tcW w:w="636" w:type="dxa"/>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5631" w:type="dxa"/>
            <w:gridSpan w:val="2"/>
            <w:shd w:val="clear" w:color="auto" w:fill="D9D9D9"/>
          </w:tcPr>
          <w:p w:rsidR="00EF4B83" w:rsidRPr="00A77EB1" w:rsidRDefault="00EF4B83" w:rsidP="0095208A">
            <w:pPr>
              <w:pBdr>
                <w:top w:val="nil"/>
                <w:left w:val="nil"/>
                <w:bottom w:val="nil"/>
                <w:right w:val="nil"/>
                <w:between w:val="nil"/>
              </w:pBdr>
              <w:spacing w:after="120"/>
              <w:ind w:left="1643"/>
              <w:rPr>
                <w:rFonts w:ascii="Arial" w:eastAsia="Arial" w:hAnsi="Arial" w:cs="Arial"/>
                <w:b/>
                <w:color w:val="000000"/>
              </w:rPr>
            </w:pPr>
            <w:r w:rsidRPr="00A77EB1">
              <w:rPr>
                <w:rFonts w:ascii="Arial" w:eastAsia="Arial" w:hAnsi="Arial" w:cs="Arial"/>
                <w:b/>
                <w:color w:val="000000"/>
              </w:rPr>
              <w:t>Ação Preventiva</w:t>
            </w:r>
          </w:p>
        </w:tc>
        <w:tc>
          <w:tcPr>
            <w:tcW w:w="3381" w:type="dxa"/>
            <w:shd w:val="clear" w:color="auto" w:fill="D9D9D9"/>
          </w:tcPr>
          <w:p w:rsidR="00EF4B83" w:rsidRPr="00A77EB1" w:rsidRDefault="00EF4B83" w:rsidP="0095208A">
            <w:pPr>
              <w:pBdr>
                <w:top w:val="nil"/>
                <w:left w:val="nil"/>
                <w:bottom w:val="nil"/>
                <w:right w:val="nil"/>
                <w:between w:val="nil"/>
              </w:pBdr>
              <w:spacing w:after="120"/>
              <w:ind w:left="836" w:right="819"/>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380"/>
        </w:trPr>
        <w:tc>
          <w:tcPr>
            <w:tcW w:w="636" w:type="dxa"/>
          </w:tcPr>
          <w:p w:rsidR="00EF4B83" w:rsidRPr="00A77EB1" w:rsidRDefault="00EF4B83" w:rsidP="0095208A">
            <w:pPr>
              <w:pBdr>
                <w:top w:val="nil"/>
                <w:left w:val="nil"/>
                <w:bottom w:val="nil"/>
                <w:right w:val="nil"/>
                <w:between w:val="nil"/>
              </w:pBdr>
              <w:spacing w:after="120"/>
              <w:ind w:left="152" w:right="131"/>
              <w:jc w:val="center"/>
              <w:rPr>
                <w:rFonts w:ascii="Arial" w:eastAsia="Arial" w:hAnsi="Arial" w:cs="Arial"/>
                <w:b/>
                <w:color w:val="000000"/>
              </w:rPr>
            </w:pPr>
            <w:r w:rsidRPr="00A77EB1">
              <w:rPr>
                <w:rFonts w:ascii="Arial" w:eastAsia="Arial" w:hAnsi="Arial" w:cs="Arial"/>
                <w:b/>
                <w:color w:val="000000"/>
              </w:rPr>
              <w:t>1.</w:t>
            </w:r>
          </w:p>
        </w:tc>
        <w:tc>
          <w:tcPr>
            <w:tcW w:w="5631" w:type="dxa"/>
            <w:gridSpan w:val="2"/>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Definir equipe de planejamento da contratação / Elaborar cronograma com as principais ações / Consultar manual de contratação da UFPA.</w:t>
            </w:r>
          </w:p>
        </w:tc>
        <w:tc>
          <w:tcPr>
            <w:tcW w:w="3381" w:type="dxa"/>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Equipe de planejamento</w:t>
            </w:r>
          </w:p>
        </w:tc>
      </w:tr>
      <w:tr w:rsidR="00EF4B83" w:rsidRPr="00A77EB1" w:rsidTr="0095208A">
        <w:trPr>
          <w:trHeight w:val="380"/>
        </w:trPr>
        <w:tc>
          <w:tcPr>
            <w:tcW w:w="636" w:type="dxa"/>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5631" w:type="dxa"/>
            <w:gridSpan w:val="2"/>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1367"/>
              <w:rPr>
                <w:rFonts w:ascii="Arial" w:eastAsia="Arial" w:hAnsi="Arial" w:cs="Arial"/>
                <w:b/>
                <w:color w:val="000000"/>
              </w:rPr>
            </w:pPr>
            <w:r w:rsidRPr="00A77EB1">
              <w:rPr>
                <w:rFonts w:ascii="Arial" w:eastAsia="Arial" w:hAnsi="Arial" w:cs="Arial"/>
                <w:b/>
                <w:color w:val="000000"/>
              </w:rPr>
              <w:t>Ação de Contingência</w:t>
            </w:r>
          </w:p>
        </w:tc>
        <w:tc>
          <w:tcPr>
            <w:tcW w:w="3381" w:type="dxa"/>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836" w:right="819"/>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60"/>
        </w:trPr>
        <w:tc>
          <w:tcPr>
            <w:tcW w:w="636" w:type="dxa"/>
            <w:tcBorders>
              <w:top w:val="single" w:sz="8" w:space="0" w:color="000000"/>
              <w:left w:val="single" w:sz="8" w:space="0" w:color="000000"/>
              <w:bottom w:val="single" w:sz="8" w:space="0" w:color="000000"/>
            </w:tcBorders>
          </w:tcPr>
          <w:p w:rsidR="00EF4B83" w:rsidRPr="00A77EB1" w:rsidRDefault="00EF4B83" w:rsidP="0095208A">
            <w:pPr>
              <w:pBdr>
                <w:top w:val="nil"/>
                <w:left w:val="nil"/>
                <w:bottom w:val="nil"/>
                <w:right w:val="nil"/>
                <w:between w:val="nil"/>
              </w:pBdr>
              <w:spacing w:after="120"/>
              <w:ind w:left="171" w:right="155"/>
              <w:jc w:val="center"/>
              <w:rPr>
                <w:rFonts w:ascii="Arial" w:eastAsia="Arial" w:hAnsi="Arial" w:cs="Arial"/>
                <w:b/>
                <w:color w:val="000000"/>
              </w:rPr>
            </w:pPr>
            <w:r w:rsidRPr="00A77EB1">
              <w:rPr>
                <w:rFonts w:ascii="Arial" w:eastAsia="Arial" w:hAnsi="Arial" w:cs="Arial"/>
                <w:b/>
                <w:color w:val="000000"/>
              </w:rPr>
              <w:t>1.</w:t>
            </w:r>
          </w:p>
        </w:tc>
        <w:tc>
          <w:tcPr>
            <w:tcW w:w="5631" w:type="dxa"/>
            <w:gridSpan w:val="2"/>
            <w:tcBorders>
              <w:top w:val="single" w:sz="8" w:space="0" w:color="000000"/>
              <w:bottom w:val="single" w:sz="8" w:space="0" w:color="000000"/>
            </w:tcBorders>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Reunir equipe de planejamento para tomada de decisão conforme motivação do atraso</w:t>
            </w:r>
          </w:p>
        </w:tc>
        <w:tc>
          <w:tcPr>
            <w:tcW w:w="3381" w:type="dxa"/>
            <w:tcBorders>
              <w:top w:val="single" w:sz="8" w:space="0" w:color="000000"/>
              <w:bottom w:val="single" w:sz="8" w:space="0" w:color="000000"/>
              <w:right w:val="single" w:sz="8" w:space="0" w:color="000000"/>
            </w:tcBorders>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Autoridade competente</w:t>
            </w:r>
          </w:p>
        </w:tc>
      </w:tr>
    </w:tbl>
    <w:p w:rsidR="00EF4B83" w:rsidRDefault="00EF4B83" w:rsidP="00EF4B83">
      <w:pPr>
        <w:widowControl w:val="0"/>
        <w:pBdr>
          <w:top w:val="nil"/>
          <w:left w:val="nil"/>
          <w:bottom w:val="nil"/>
          <w:right w:val="nil"/>
          <w:between w:val="nil"/>
        </w:pBdr>
        <w:spacing w:after="120"/>
        <w:rPr>
          <w:rFonts w:ascii="Arial" w:eastAsia="Arial" w:hAnsi="Arial" w:cs="Arial"/>
          <w:color w:val="000000"/>
        </w:rPr>
      </w:pPr>
    </w:p>
    <w:tbl>
      <w:tblPr>
        <w:tblW w:w="9648" w:type="dxa"/>
        <w:tblInd w:w="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636"/>
        <w:gridCol w:w="1648"/>
        <w:gridCol w:w="3983"/>
        <w:gridCol w:w="3381"/>
      </w:tblGrid>
      <w:tr w:rsidR="00EF4B83" w:rsidRPr="00A77EB1" w:rsidTr="0095208A">
        <w:trPr>
          <w:trHeight w:val="380"/>
        </w:trPr>
        <w:tc>
          <w:tcPr>
            <w:tcW w:w="9648" w:type="dxa"/>
            <w:gridSpan w:val="4"/>
            <w:shd w:val="clear" w:color="auto" w:fill="BFBFBF"/>
          </w:tcPr>
          <w:p w:rsidR="00EF4B83" w:rsidRPr="00A77EB1" w:rsidRDefault="00EF4B83" w:rsidP="0095208A">
            <w:pPr>
              <w:pBdr>
                <w:top w:val="nil"/>
                <w:left w:val="nil"/>
                <w:bottom w:val="nil"/>
                <w:right w:val="nil"/>
                <w:between w:val="nil"/>
              </w:pBdr>
              <w:spacing w:after="120"/>
              <w:ind w:left="3702" w:right="3693"/>
              <w:jc w:val="center"/>
              <w:rPr>
                <w:rFonts w:ascii="Arial" w:eastAsia="Arial" w:hAnsi="Arial" w:cs="Arial"/>
                <w:b/>
                <w:color w:val="000000"/>
              </w:rPr>
            </w:pPr>
            <w:r w:rsidRPr="00A77EB1">
              <w:rPr>
                <w:rFonts w:ascii="Arial" w:eastAsia="Arial" w:hAnsi="Arial" w:cs="Arial"/>
                <w:b/>
                <w:color w:val="000000"/>
              </w:rPr>
              <w:t>RISCO 04</w:t>
            </w:r>
          </w:p>
          <w:p w:rsidR="00EF4B83" w:rsidRPr="00A77EB1" w:rsidRDefault="00EF4B83" w:rsidP="0095208A">
            <w:pPr>
              <w:pBdr>
                <w:top w:val="nil"/>
                <w:left w:val="nil"/>
                <w:bottom w:val="nil"/>
                <w:right w:val="nil"/>
                <w:between w:val="nil"/>
              </w:pBdr>
              <w:spacing w:after="120"/>
              <w:ind w:left="-5" w:firstLine="5"/>
              <w:jc w:val="center"/>
              <w:rPr>
                <w:rFonts w:ascii="Arial" w:eastAsia="Arial" w:hAnsi="Arial" w:cs="Arial"/>
                <w:b/>
                <w:color w:val="000000"/>
              </w:rPr>
            </w:pPr>
            <w:r w:rsidRPr="00A77EB1">
              <w:rPr>
                <w:rFonts w:ascii="Arial" w:eastAsia="Arial" w:hAnsi="Arial" w:cs="Arial"/>
                <w:b/>
                <w:color w:val="000000"/>
              </w:rPr>
              <w:t>CONTRATAÇÃO DE SERVIÇOS INADEQUADO EM RELAÇÃO AO PERFIL PROFISSIONAL DESEJADO</w:t>
            </w:r>
          </w:p>
        </w:tc>
      </w:tr>
      <w:tr w:rsidR="00EF4B83" w:rsidRPr="00A77EB1" w:rsidTr="0095208A">
        <w:trPr>
          <w:trHeight w:val="360"/>
        </w:trPr>
        <w:tc>
          <w:tcPr>
            <w:tcW w:w="2284" w:type="dxa"/>
            <w:gridSpan w:val="2"/>
            <w:shd w:val="clear" w:color="auto" w:fill="D9D9D9"/>
          </w:tcPr>
          <w:p w:rsidR="00EF4B83" w:rsidRPr="00A77EB1" w:rsidRDefault="00EF4B83" w:rsidP="0095208A">
            <w:pPr>
              <w:pBdr>
                <w:top w:val="nil"/>
                <w:left w:val="nil"/>
                <w:bottom w:val="nil"/>
                <w:right w:val="nil"/>
                <w:between w:val="nil"/>
              </w:pBdr>
              <w:spacing w:after="120"/>
              <w:ind w:left="246"/>
              <w:rPr>
                <w:rFonts w:ascii="Arial" w:eastAsia="Arial" w:hAnsi="Arial" w:cs="Arial"/>
                <w:b/>
                <w:color w:val="000000"/>
              </w:rPr>
            </w:pPr>
            <w:r w:rsidRPr="00A77EB1">
              <w:rPr>
                <w:rFonts w:ascii="Arial" w:eastAsia="Arial" w:hAnsi="Arial" w:cs="Arial"/>
                <w:b/>
                <w:color w:val="000000"/>
              </w:rPr>
              <w:t>Probabilidade:</w:t>
            </w:r>
          </w:p>
        </w:tc>
        <w:tc>
          <w:tcPr>
            <w:tcW w:w="7364" w:type="dxa"/>
            <w:gridSpan w:val="2"/>
            <w:tcBorders>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 Baixa</w:t>
            </w:r>
            <w:r w:rsidRPr="00A77EB1">
              <w:rPr>
                <w:rFonts w:ascii="Arial" w:eastAsia="Arial" w:hAnsi="Arial" w:cs="Arial"/>
                <w:color w:val="000000"/>
              </w:rPr>
              <w:tab/>
              <w:t>( X ) Média</w:t>
            </w:r>
            <w:r w:rsidRPr="00A77EB1">
              <w:rPr>
                <w:rFonts w:ascii="Arial" w:eastAsia="Arial" w:hAnsi="Arial" w:cs="Arial"/>
                <w:color w:val="000000"/>
              </w:rPr>
              <w:tab/>
              <w:t>(    ) Alta</w:t>
            </w:r>
          </w:p>
        </w:tc>
      </w:tr>
      <w:tr w:rsidR="00EF4B83" w:rsidRPr="00A77EB1" w:rsidTr="0095208A">
        <w:trPr>
          <w:trHeight w:val="360"/>
        </w:trPr>
        <w:tc>
          <w:tcPr>
            <w:tcW w:w="2284" w:type="dxa"/>
            <w:gridSpan w:val="2"/>
            <w:shd w:val="clear" w:color="auto" w:fill="D9D9D9"/>
          </w:tcPr>
          <w:p w:rsidR="00EF4B83" w:rsidRPr="00A77EB1" w:rsidRDefault="00EF4B83" w:rsidP="0095208A">
            <w:pPr>
              <w:pBdr>
                <w:top w:val="nil"/>
                <w:left w:val="nil"/>
                <w:bottom w:val="nil"/>
                <w:right w:val="nil"/>
                <w:between w:val="nil"/>
              </w:pBdr>
              <w:spacing w:after="120"/>
              <w:ind w:left="246"/>
              <w:rPr>
                <w:rFonts w:ascii="Arial" w:eastAsia="Arial" w:hAnsi="Arial" w:cs="Arial"/>
                <w:b/>
                <w:color w:val="000000"/>
              </w:rPr>
            </w:pPr>
            <w:r w:rsidRPr="00A77EB1">
              <w:rPr>
                <w:rFonts w:ascii="Arial" w:eastAsia="Arial" w:hAnsi="Arial" w:cs="Arial"/>
                <w:b/>
                <w:color w:val="000000"/>
              </w:rPr>
              <w:t>Impacto:</w:t>
            </w:r>
          </w:p>
        </w:tc>
        <w:tc>
          <w:tcPr>
            <w:tcW w:w="7364" w:type="dxa"/>
            <w:gridSpan w:val="2"/>
            <w:tcBorders>
              <w:top w:val="single" w:sz="4" w:space="0" w:color="000000"/>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 Baix</w:t>
            </w:r>
            <w:r w:rsidRPr="00A77EB1">
              <w:rPr>
                <w:rFonts w:ascii="Arial" w:eastAsia="Arial" w:hAnsi="Arial" w:cs="Arial"/>
              </w:rPr>
              <w:t>o</w:t>
            </w:r>
            <w:r w:rsidRPr="00A77EB1">
              <w:rPr>
                <w:rFonts w:ascii="Arial" w:eastAsia="Arial" w:hAnsi="Arial" w:cs="Arial"/>
                <w:color w:val="000000"/>
              </w:rPr>
              <w:tab/>
              <w:t>(    ) Médi</w:t>
            </w:r>
            <w:r w:rsidRPr="00A77EB1">
              <w:rPr>
                <w:rFonts w:ascii="Arial" w:eastAsia="Arial" w:hAnsi="Arial" w:cs="Arial"/>
              </w:rPr>
              <w:t>o</w:t>
            </w:r>
            <w:r w:rsidRPr="00A77EB1">
              <w:rPr>
                <w:rFonts w:ascii="Arial" w:eastAsia="Arial" w:hAnsi="Arial" w:cs="Arial"/>
                <w:color w:val="000000"/>
              </w:rPr>
              <w:tab/>
              <w:t>( x ) Alt</w:t>
            </w:r>
            <w:r w:rsidRPr="00A77EB1">
              <w:rPr>
                <w:rFonts w:ascii="Arial" w:eastAsia="Arial" w:hAnsi="Arial" w:cs="Arial"/>
              </w:rPr>
              <w:t>o</w:t>
            </w:r>
          </w:p>
        </w:tc>
      </w:tr>
      <w:tr w:rsidR="00EF4B83" w:rsidRPr="00A77EB1" w:rsidTr="0095208A">
        <w:trPr>
          <w:trHeight w:val="380"/>
        </w:trPr>
        <w:tc>
          <w:tcPr>
            <w:tcW w:w="636" w:type="dxa"/>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9012" w:type="dxa"/>
            <w:gridSpan w:val="3"/>
            <w:tcBorders>
              <w:top w:val="single" w:sz="4" w:space="0" w:color="000000"/>
            </w:tcBorders>
            <w:shd w:val="clear" w:color="auto" w:fill="D9D9D9"/>
          </w:tcPr>
          <w:p w:rsidR="00EF4B83" w:rsidRPr="00A77EB1" w:rsidRDefault="00EF4B83" w:rsidP="0095208A">
            <w:pPr>
              <w:pBdr>
                <w:top w:val="nil"/>
                <w:left w:val="nil"/>
                <w:bottom w:val="nil"/>
                <w:right w:val="nil"/>
                <w:between w:val="nil"/>
              </w:pBdr>
              <w:spacing w:after="120"/>
              <w:ind w:left="3682" w:right="3665"/>
              <w:jc w:val="center"/>
              <w:rPr>
                <w:rFonts w:ascii="Arial" w:eastAsia="Arial" w:hAnsi="Arial" w:cs="Arial"/>
                <w:b/>
                <w:color w:val="000000"/>
              </w:rPr>
            </w:pPr>
            <w:r w:rsidRPr="00A77EB1">
              <w:rPr>
                <w:rFonts w:ascii="Arial" w:eastAsia="Arial" w:hAnsi="Arial" w:cs="Arial"/>
                <w:b/>
                <w:color w:val="000000"/>
              </w:rPr>
              <w:t>Dano</w:t>
            </w:r>
          </w:p>
        </w:tc>
      </w:tr>
      <w:tr w:rsidR="00EF4B83" w:rsidRPr="00A77EB1" w:rsidTr="0095208A">
        <w:trPr>
          <w:trHeight w:val="380"/>
        </w:trPr>
        <w:tc>
          <w:tcPr>
            <w:tcW w:w="636" w:type="dxa"/>
          </w:tcPr>
          <w:p w:rsidR="00EF4B83" w:rsidRPr="00A77EB1" w:rsidRDefault="00EF4B83" w:rsidP="0095208A">
            <w:pPr>
              <w:pBdr>
                <w:top w:val="nil"/>
                <w:left w:val="nil"/>
                <w:bottom w:val="nil"/>
                <w:right w:val="nil"/>
                <w:between w:val="nil"/>
              </w:pBdr>
              <w:spacing w:after="120"/>
              <w:ind w:left="152" w:right="131"/>
              <w:jc w:val="center"/>
              <w:rPr>
                <w:rFonts w:ascii="Arial" w:eastAsia="Arial" w:hAnsi="Arial" w:cs="Arial"/>
                <w:b/>
                <w:color w:val="000000"/>
              </w:rPr>
            </w:pPr>
            <w:r w:rsidRPr="00A77EB1">
              <w:rPr>
                <w:rFonts w:ascii="Arial" w:eastAsia="Arial" w:hAnsi="Arial" w:cs="Arial"/>
                <w:b/>
                <w:color w:val="000000"/>
              </w:rPr>
              <w:t>1.</w:t>
            </w:r>
          </w:p>
        </w:tc>
        <w:tc>
          <w:tcPr>
            <w:tcW w:w="9012" w:type="dxa"/>
            <w:gridSpan w:val="3"/>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Prestação de serviços incompleta, não compreendendo todas as necessidades e resultados pretendidos.</w:t>
            </w:r>
          </w:p>
        </w:tc>
      </w:tr>
      <w:tr w:rsidR="00EF4B83" w:rsidRPr="00A77EB1" w:rsidTr="0095208A">
        <w:trPr>
          <w:trHeight w:val="380"/>
        </w:trPr>
        <w:tc>
          <w:tcPr>
            <w:tcW w:w="636" w:type="dxa"/>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5631" w:type="dxa"/>
            <w:gridSpan w:val="2"/>
            <w:shd w:val="clear" w:color="auto" w:fill="D9D9D9"/>
          </w:tcPr>
          <w:p w:rsidR="00EF4B83" w:rsidRPr="00A77EB1" w:rsidRDefault="00EF4B83" w:rsidP="0095208A">
            <w:pPr>
              <w:pBdr>
                <w:top w:val="nil"/>
                <w:left w:val="nil"/>
                <w:bottom w:val="nil"/>
                <w:right w:val="nil"/>
                <w:between w:val="nil"/>
              </w:pBdr>
              <w:spacing w:after="120"/>
              <w:ind w:left="1643"/>
              <w:rPr>
                <w:rFonts w:ascii="Arial" w:eastAsia="Arial" w:hAnsi="Arial" w:cs="Arial"/>
                <w:b/>
                <w:color w:val="000000"/>
              </w:rPr>
            </w:pPr>
            <w:r w:rsidRPr="00A77EB1">
              <w:rPr>
                <w:rFonts w:ascii="Arial" w:eastAsia="Arial" w:hAnsi="Arial" w:cs="Arial"/>
                <w:b/>
                <w:color w:val="000000"/>
              </w:rPr>
              <w:t>Ação Preventiva</w:t>
            </w:r>
          </w:p>
        </w:tc>
        <w:tc>
          <w:tcPr>
            <w:tcW w:w="3381" w:type="dxa"/>
            <w:shd w:val="clear" w:color="auto" w:fill="D9D9D9"/>
          </w:tcPr>
          <w:p w:rsidR="00EF4B83" w:rsidRPr="00A77EB1" w:rsidRDefault="00EF4B83" w:rsidP="0095208A">
            <w:pPr>
              <w:pBdr>
                <w:top w:val="nil"/>
                <w:left w:val="nil"/>
                <w:bottom w:val="nil"/>
                <w:right w:val="nil"/>
                <w:between w:val="nil"/>
              </w:pBdr>
              <w:spacing w:after="120"/>
              <w:ind w:left="836" w:right="819"/>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380"/>
        </w:trPr>
        <w:tc>
          <w:tcPr>
            <w:tcW w:w="636" w:type="dxa"/>
          </w:tcPr>
          <w:p w:rsidR="00EF4B83" w:rsidRPr="00A77EB1" w:rsidRDefault="00EF4B83" w:rsidP="0095208A">
            <w:pPr>
              <w:pBdr>
                <w:top w:val="nil"/>
                <w:left w:val="nil"/>
                <w:bottom w:val="nil"/>
                <w:right w:val="nil"/>
                <w:between w:val="nil"/>
              </w:pBdr>
              <w:spacing w:after="120"/>
              <w:ind w:left="152" w:right="131"/>
              <w:jc w:val="center"/>
              <w:rPr>
                <w:rFonts w:ascii="Arial" w:eastAsia="Arial" w:hAnsi="Arial" w:cs="Arial"/>
                <w:b/>
                <w:color w:val="000000"/>
              </w:rPr>
            </w:pPr>
            <w:r w:rsidRPr="00A77EB1">
              <w:rPr>
                <w:rFonts w:ascii="Arial" w:eastAsia="Arial" w:hAnsi="Arial" w:cs="Arial"/>
                <w:b/>
                <w:color w:val="000000"/>
              </w:rPr>
              <w:t>1.</w:t>
            </w:r>
          </w:p>
        </w:tc>
        <w:tc>
          <w:tcPr>
            <w:tcW w:w="5631" w:type="dxa"/>
            <w:gridSpan w:val="2"/>
          </w:tcPr>
          <w:p w:rsidR="00EF4B83" w:rsidRPr="00A77EB1" w:rsidRDefault="00EF4B83" w:rsidP="0095208A">
            <w:pPr>
              <w:pBdr>
                <w:top w:val="nil"/>
                <w:left w:val="nil"/>
                <w:bottom w:val="nil"/>
                <w:right w:val="nil"/>
                <w:between w:val="nil"/>
              </w:pBdr>
              <w:spacing w:after="120"/>
              <w:jc w:val="both"/>
              <w:rPr>
                <w:rFonts w:ascii="Arial" w:eastAsia="Arial" w:hAnsi="Arial" w:cs="Arial"/>
                <w:color w:val="000000"/>
              </w:rPr>
            </w:pPr>
            <w:r w:rsidRPr="00A77EB1">
              <w:rPr>
                <w:rFonts w:ascii="Arial" w:eastAsia="Arial" w:hAnsi="Arial" w:cs="Arial"/>
                <w:color w:val="000000"/>
              </w:rPr>
              <w:t>Elaborar estudo técnico preliminar e termo de referência constando os requisitos e competências funcionais desejadas.</w:t>
            </w:r>
          </w:p>
        </w:tc>
        <w:tc>
          <w:tcPr>
            <w:tcW w:w="3381" w:type="dxa"/>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Equipe de planejamento</w:t>
            </w:r>
          </w:p>
        </w:tc>
      </w:tr>
      <w:tr w:rsidR="00EF4B83" w:rsidRPr="00A77EB1" w:rsidTr="0095208A">
        <w:trPr>
          <w:trHeight w:val="380"/>
        </w:trPr>
        <w:tc>
          <w:tcPr>
            <w:tcW w:w="636" w:type="dxa"/>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5631" w:type="dxa"/>
            <w:gridSpan w:val="2"/>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1367"/>
              <w:rPr>
                <w:rFonts w:ascii="Arial" w:eastAsia="Arial" w:hAnsi="Arial" w:cs="Arial"/>
                <w:b/>
                <w:color w:val="000000"/>
              </w:rPr>
            </w:pPr>
            <w:r w:rsidRPr="00A77EB1">
              <w:rPr>
                <w:rFonts w:ascii="Arial" w:eastAsia="Arial" w:hAnsi="Arial" w:cs="Arial"/>
                <w:b/>
                <w:color w:val="000000"/>
              </w:rPr>
              <w:t>Ação de Contingência</w:t>
            </w:r>
          </w:p>
        </w:tc>
        <w:tc>
          <w:tcPr>
            <w:tcW w:w="3381" w:type="dxa"/>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836" w:right="819"/>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60"/>
        </w:trPr>
        <w:tc>
          <w:tcPr>
            <w:tcW w:w="636" w:type="dxa"/>
            <w:tcBorders>
              <w:top w:val="single" w:sz="8" w:space="0" w:color="000000"/>
              <w:left w:val="single" w:sz="8" w:space="0" w:color="000000"/>
              <w:bottom w:val="single" w:sz="8" w:space="0" w:color="000000"/>
            </w:tcBorders>
          </w:tcPr>
          <w:p w:rsidR="00EF4B83" w:rsidRPr="00A77EB1" w:rsidRDefault="00EF4B83" w:rsidP="0095208A">
            <w:pPr>
              <w:pBdr>
                <w:top w:val="nil"/>
                <w:left w:val="nil"/>
                <w:bottom w:val="nil"/>
                <w:right w:val="nil"/>
                <w:between w:val="nil"/>
              </w:pBdr>
              <w:spacing w:after="120"/>
              <w:ind w:left="171" w:right="155"/>
              <w:jc w:val="center"/>
              <w:rPr>
                <w:rFonts w:ascii="Arial" w:eastAsia="Arial" w:hAnsi="Arial" w:cs="Arial"/>
                <w:b/>
                <w:color w:val="000000"/>
              </w:rPr>
            </w:pPr>
            <w:r w:rsidRPr="00A77EB1">
              <w:rPr>
                <w:rFonts w:ascii="Arial" w:eastAsia="Arial" w:hAnsi="Arial" w:cs="Arial"/>
                <w:b/>
                <w:color w:val="000000"/>
              </w:rPr>
              <w:t>1.</w:t>
            </w:r>
          </w:p>
        </w:tc>
        <w:tc>
          <w:tcPr>
            <w:tcW w:w="5631" w:type="dxa"/>
            <w:gridSpan w:val="2"/>
            <w:tcBorders>
              <w:top w:val="single" w:sz="8" w:space="0" w:color="000000"/>
              <w:bottom w:val="single" w:sz="8" w:space="0" w:color="000000"/>
            </w:tcBorders>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Avaliar o grau de inadequação e possível aditivo contratual ou decidir sobre rescisão</w:t>
            </w:r>
          </w:p>
        </w:tc>
        <w:tc>
          <w:tcPr>
            <w:tcW w:w="3381" w:type="dxa"/>
            <w:tcBorders>
              <w:top w:val="single" w:sz="8" w:space="0" w:color="000000"/>
              <w:bottom w:val="single" w:sz="8" w:space="0" w:color="000000"/>
              <w:right w:val="single" w:sz="8" w:space="0" w:color="000000"/>
            </w:tcBorders>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Equipe de gestão do contrato</w:t>
            </w:r>
          </w:p>
        </w:tc>
      </w:tr>
    </w:tbl>
    <w:p w:rsidR="00EF4B83" w:rsidRDefault="00EF4B83" w:rsidP="00EF4B83">
      <w:pPr>
        <w:widowControl w:val="0"/>
        <w:pBdr>
          <w:top w:val="nil"/>
          <w:left w:val="nil"/>
          <w:bottom w:val="nil"/>
          <w:right w:val="nil"/>
          <w:between w:val="nil"/>
        </w:pBdr>
        <w:spacing w:after="120"/>
        <w:rPr>
          <w:rFonts w:ascii="Arial" w:eastAsia="Arial" w:hAnsi="Arial" w:cs="Arial"/>
          <w:color w:val="000000"/>
        </w:rPr>
      </w:pPr>
    </w:p>
    <w:tbl>
      <w:tblPr>
        <w:tblW w:w="9648" w:type="dxa"/>
        <w:tblInd w:w="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636"/>
        <w:gridCol w:w="1648"/>
        <w:gridCol w:w="3983"/>
        <w:gridCol w:w="3381"/>
      </w:tblGrid>
      <w:tr w:rsidR="00EF4B83" w:rsidRPr="00A77EB1" w:rsidTr="0095208A">
        <w:trPr>
          <w:trHeight w:val="380"/>
        </w:trPr>
        <w:tc>
          <w:tcPr>
            <w:tcW w:w="9648" w:type="dxa"/>
            <w:gridSpan w:val="4"/>
            <w:shd w:val="clear" w:color="auto" w:fill="BFBFBF"/>
          </w:tcPr>
          <w:p w:rsidR="00EF4B83" w:rsidRPr="00A77EB1" w:rsidRDefault="00EF4B83" w:rsidP="0095208A">
            <w:pPr>
              <w:pBdr>
                <w:top w:val="nil"/>
                <w:left w:val="nil"/>
                <w:bottom w:val="nil"/>
                <w:right w:val="nil"/>
                <w:between w:val="nil"/>
              </w:pBdr>
              <w:spacing w:after="120"/>
              <w:ind w:left="3702" w:right="3693"/>
              <w:jc w:val="center"/>
              <w:rPr>
                <w:rFonts w:ascii="Arial" w:eastAsia="Arial" w:hAnsi="Arial" w:cs="Arial"/>
                <w:b/>
                <w:color w:val="000000"/>
              </w:rPr>
            </w:pPr>
            <w:r w:rsidRPr="00A77EB1">
              <w:rPr>
                <w:rFonts w:ascii="Arial" w:eastAsia="Arial" w:hAnsi="Arial" w:cs="Arial"/>
                <w:b/>
                <w:color w:val="000000"/>
              </w:rPr>
              <w:t>RISCO 05</w:t>
            </w:r>
          </w:p>
          <w:p w:rsidR="00EF4B83" w:rsidRPr="00A77EB1" w:rsidRDefault="00EF4B83" w:rsidP="0095208A">
            <w:pPr>
              <w:pBdr>
                <w:top w:val="nil"/>
                <w:left w:val="nil"/>
                <w:bottom w:val="nil"/>
                <w:right w:val="nil"/>
                <w:between w:val="nil"/>
              </w:pBdr>
              <w:spacing w:after="120"/>
              <w:ind w:left="-5" w:firstLine="5"/>
              <w:jc w:val="center"/>
              <w:rPr>
                <w:rFonts w:ascii="Arial" w:eastAsia="Arial" w:hAnsi="Arial" w:cs="Arial"/>
                <w:b/>
                <w:color w:val="000000"/>
              </w:rPr>
            </w:pPr>
            <w:r w:rsidRPr="00A77EB1">
              <w:rPr>
                <w:rFonts w:ascii="Arial" w:eastAsia="Arial" w:hAnsi="Arial" w:cs="Arial"/>
                <w:b/>
                <w:color w:val="000000"/>
              </w:rPr>
              <w:t>RESPONSÁVEL PELA SELEÇÃO DO FORNECEDOR NÃO DETÉM AS COMPETÊNCIAS MULTIDISCIPLINARES NECESSÁRIAS À EXECUÇÃO DA ATIVIDADE (CONHECIMENTOS TÉCNICOS DO OBJETO, CONHECIMENTOS LEGAIS MÍNIMOS)</w:t>
            </w:r>
          </w:p>
        </w:tc>
      </w:tr>
      <w:tr w:rsidR="00EF4B83" w:rsidRPr="00A77EB1" w:rsidTr="00EF4B83">
        <w:trPr>
          <w:trHeight w:val="360"/>
        </w:trPr>
        <w:tc>
          <w:tcPr>
            <w:tcW w:w="2284" w:type="dxa"/>
            <w:gridSpan w:val="2"/>
            <w:shd w:val="clear" w:color="auto" w:fill="FFFFFF"/>
          </w:tcPr>
          <w:p w:rsidR="00EF4B83" w:rsidRPr="00A77EB1" w:rsidRDefault="00EF4B83" w:rsidP="0095208A">
            <w:pPr>
              <w:pBdr>
                <w:top w:val="nil"/>
                <w:left w:val="nil"/>
                <w:bottom w:val="nil"/>
                <w:right w:val="nil"/>
                <w:between w:val="nil"/>
              </w:pBdr>
              <w:spacing w:after="120"/>
              <w:ind w:left="246"/>
              <w:rPr>
                <w:rFonts w:ascii="Arial" w:eastAsia="Arial" w:hAnsi="Arial" w:cs="Arial"/>
                <w:b/>
                <w:color w:val="000000"/>
              </w:rPr>
            </w:pPr>
            <w:r w:rsidRPr="00A77EB1">
              <w:rPr>
                <w:rFonts w:ascii="Arial" w:eastAsia="Arial" w:hAnsi="Arial" w:cs="Arial"/>
                <w:b/>
                <w:color w:val="000000"/>
              </w:rPr>
              <w:lastRenderedPageBreak/>
              <w:t>Probabilidade:</w:t>
            </w:r>
          </w:p>
        </w:tc>
        <w:tc>
          <w:tcPr>
            <w:tcW w:w="7364" w:type="dxa"/>
            <w:gridSpan w:val="2"/>
            <w:tcBorders>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 Baixa</w:t>
            </w:r>
            <w:r w:rsidRPr="00A77EB1">
              <w:rPr>
                <w:rFonts w:ascii="Arial" w:eastAsia="Arial" w:hAnsi="Arial" w:cs="Arial"/>
                <w:color w:val="000000"/>
              </w:rPr>
              <w:tab/>
              <w:t>( x ) Média</w:t>
            </w:r>
            <w:r w:rsidRPr="00A77EB1">
              <w:rPr>
                <w:rFonts w:ascii="Arial" w:eastAsia="Arial" w:hAnsi="Arial" w:cs="Arial"/>
                <w:color w:val="000000"/>
              </w:rPr>
              <w:tab/>
              <w:t>(   ) Alta</w:t>
            </w:r>
          </w:p>
        </w:tc>
      </w:tr>
      <w:tr w:rsidR="00EF4B83" w:rsidRPr="00A77EB1" w:rsidTr="00EF4B83">
        <w:trPr>
          <w:trHeight w:val="360"/>
        </w:trPr>
        <w:tc>
          <w:tcPr>
            <w:tcW w:w="2284" w:type="dxa"/>
            <w:gridSpan w:val="2"/>
            <w:shd w:val="clear" w:color="auto" w:fill="FFFFFF"/>
          </w:tcPr>
          <w:p w:rsidR="00EF4B83" w:rsidRPr="00A77EB1" w:rsidRDefault="00EF4B83" w:rsidP="0095208A">
            <w:pPr>
              <w:pBdr>
                <w:top w:val="nil"/>
                <w:left w:val="nil"/>
                <w:bottom w:val="nil"/>
                <w:right w:val="nil"/>
                <w:between w:val="nil"/>
              </w:pBdr>
              <w:spacing w:after="120"/>
              <w:ind w:left="246"/>
              <w:rPr>
                <w:rFonts w:ascii="Arial" w:eastAsia="Arial" w:hAnsi="Arial" w:cs="Arial"/>
                <w:b/>
                <w:color w:val="000000"/>
              </w:rPr>
            </w:pPr>
            <w:r w:rsidRPr="00A77EB1">
              <w:rPr>
                <w:rFonts w:ascii="Arial" w:eastAsia="Arial" w:hAnsi="Arial" w:cs="Arial"/>
                <w:b/>
                <w:color w:val="000000"/>
              </w:rPr>
              <w:t>Impacto:</w:t>
            </w:r>
          </w:p>
        </w:tc>
        <w:tc>
          <w:tcPr>
            <w:tcW w:w="7364" w:type="dxa"/>
            <w:gridSpan w:val="2"/>
            <w:tcBorders>
              <w:top w:val="single" w:sz="4" w:space="0" w:color="000000"/>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 Baix</w:t>
            </w:r>
            <w:r w:rsidRPr="00A77EB1">
              <w:rPr>
                <w:rFonts w:ascii="Arial" w:eastAsia="Arial" w:hAnsi="Arial" w:cs="Arial"/>
              </w:rPr>
              <w:t>o</w:t>
            </w:r>
            <w:r w:rsidRPr="00A77EB1">
              <w:rPr>
                <w:rFonts w:ascii="Arial" w:eastAsia="Arial" w:hAnsi="Arial" w:cs="Arial"/>
                <w:color w:val="000000"/>
              </w:rPr>
              <w:tab/>
              <w:t>(   ) Médi</w:t>
            </w:r>
            <w:r w:rsidRPr="00A77EB1">
              <w:rPr>
                <w:rFonts w:ascii="Arial" w:eastAsia="Arial" w:hAnsi="Arial" w:cs="Arial"/>
              </w:rPr>
              <w:t>o</w:t>
            </w:r>
            <w:r w:rsidRPr="00A77EB1">
              <w:rPr>
                <w:rFonts w:ascii="Arial" w:eastAsia="Arial" w:hAnsi="Arial" w:cs="Arial"/>
                <w:color w:val="000000"/>
              </w:rPr>
              <w:tab/>
              <w:t>( x ) Alt</w:t>
            </w:r>
            <w:r w:rsidRPr="00A77EB1">
              <w:rPr>
                <w:rFonts w:ascii="Arial" w:eastAsia="Arial" w:hAnsi="Arial" w:cs="Arial"/>
              </w:rPr>
              <w:t>o</w:t>
            </w:r>
          </w:p>
        </w:tc>
      </w:tr>
      <w:tr w:rsidR="00EF4B83" w:rsidRPr="00A77EB1" w:rsidTr="0095208A">
        <w:trPr>
          <w:trHeight w:val="380"/>
        </w:trPr>
        <w:tc>
          <w:tcPr>
            <w:tcW w:w="636" w:type="dxa"/>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9012" w:type="dxa"/>
            <w:gridSpan w:val="3"/>
            <w:tcBorders>
              <w:top w:val="single" w:sz="4" w:space="0" w:color="000000"/>
            </w:tcBorders>
            <w:shd w:val="clear" w:color="auto" w:fill="D9D9D9"/>
          </w:tcPr>
          <w:p w:rsidR="00EF4B83" w:rsidRPr="00A77EB1" w:rsidRDefault="00EF4B83" w:rsidP="0095208A">
            <w:pPr>
              <w:pBdr>
                <w:top w:val="nil"/>
                <w:left w:val="nil"/>
                <w:bottom w:val="nil"/>
                <w:right w:val="nil"/>
                <w:between w:val="nil"/>
              </w:pBdr>
              <w:spacing w:after="120"/>
              <w:ind w:left="3682" w:right="3665"/>
              <w:jc w:val="center"/>
              <w:rPr>
                <w:rFonts w:ascii="Arial" w:eastAsia="Arial" w:hAnsi="Arial" w:cs="Arial"/>
                <w:b/>
                <w:color w:val="000000"/>
              </w:rPr>
            </w:pPr>
            <w:r w:rsidRPr="00A77EB1">
              <w:rPr>
                <w:rFonts w:ascii="Arial" w:eastAsia="Arial" w:hAnsi="Arial" w:cs="Arial"/>
                <w:b/>
                <w:color w:val="000000"/>
              </w:rPr>
              <w:t>Dano</w:t>
            </w:r>
          </w:p>
        </w:tc>
      </w:tr>
      <w:tr w:rsidR="00EF4B83" w:rsidRPr="00A77EB1" w:rsidTr="0095208A">
        <w:trPr>
          <w:trHeight w:val="380"/>
        </w:trPr>
        <w:tc>
          <w:tcPr>
            <w:tcW w:w="636" w:type="dxa"/>
          </w:tcPr>
          <w:p w:rsidR="00EF4B83" w:rsidRPr="00A77EB1" w:rsidRDefault="00EF4B83" w:rsidP="0095208A">
            <w:pPr>
              <w:pBdr>
                <w:top w:val="nil"/>
                <w:left w:val="nil"/>
                <w:bottom w:val="nil"/>
                <w:right w:val="nil"/>
                <w:between w:val="nil"/>
              </w:pBdr>
              <w:spacing w:after="120"/>
              <w:ind w:left="152" w:right="131"/>
              <w:jc w:val="center"/>
              <w:rPr>
                <w:rFonts w:ascii="Arial" w:eastAsia="Arial" w:hAnsi="Arial" w:cs="Arial"/>
                <w:b/>
                <w:color w:val="000000"/>
              </w:rPr>
            </w:pPr>
            <w:r w:rsidRPr="00A77EB1">
              <w:rPr>
                <w:rFonts w:ascii="Arial" w:eastAsia="Arial" w:hAnsi="Arial" w:cs="Arial"/>
                <w:b/>
                <w:color w:val="000000"/>
              </w:rPr>
              <w:t>1.</w:t>
            </w:r>
          </w:p>
        </w:tc>
        <w:tc>
          <w:tcPr>
            <w:tcW w:w="9012" w:type="dxa"/>
            <w:gridSpan w:val="3"/>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Aquisição de objeto que não atende a necessidade que originou a contratação. Morosidade.</w:t>
            </w:r>
          </w:p>
        </w:tc>
      </w:tr>
      <w:tr w:rsidR="00EF4B83" w:rsidRPr="00A77EB1" w:rsidTr="0095208A">
        <w:trPr>
          <w:trHeight w:val="380"/>
        </w:trPr>
        <w:tc>
          <w:tcPr>
            <w:tcW w:w="636" w:type="dxa"/>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5631" w:type="dxa"/>
            <w:gridSpan w:val="2"/>
            <w:shd w:val="clear" w:color="auto" w:fill="D9D9D9"/>
          </w:tcPr>
          <w:p w:rsidR="00EF4B83" w:rsidRPr="00A77EB1" w:rsidRDefault="00EF4B83" w:rsidP="0095208A">
            <w:pPr>
              <w:pBdr>
                <w:top w:val="nil"/>
                <w:left w:val="nil"/>
                <w:bottom w:val="nil"/>
                <w:right w:val="nil"/>
                <w:between w:val="nil"/>
              </w:pBdr>
              <w:spacing w:after="120"/>
              <w:ind w:left="1643"/>
              <w:rPr>
                <w:rFonts w:ascii="Arial" w:eastAsia="Arial" w:hAnsi="Arial" w:cs="Arial"/>
                <w:b/>
                <w:color w:val="000000"/>
              </w:rPr>
            </w:pPr>
            <w:r w:rsidRPr="00A77EB1">
              <w:rPr>
                <w:rFonts w:ascii="Arial" w:eastAsia="Arial" w:hAnsi="Arial" w:cs="Arial"/>
                <w:b/>
                <w:color w:val="000000"/>
              </w:rPr>
              <w:t>Ação Preventiva</w:t>
            </w:r>
          </w:p>
        </w:tc>
        <w:tc>
          <w:tcPr>
            <w:tcW w:w="3381" w:type="dxa"/>
            <w:shd w:val="clear" w:color="auto" w:fill="D9D9D9"/>
          </w:tcPr>
          <w:p w:rsidR="00EF4B83" w:rsidRPr="00A77EB1" w:rsidRDefault="00EF4B83" w:rsidP="0095208A">
            <w:pPr>
              <w:pBdr>
                <w:top w:val="nil"/>
                <w:left w:val="nil"/>
                <w:bottom w:val="nil"/>
                <w:right w:val="nil"/>
                <w:between w:val="nil"/>
              </w:pBdr>
              <w:spacing w:after="120"/>
              <w:ind w:left="836" w:right="819"/>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380"/>
        </w:trPr>
        <w:tc>
          <w:tcPr>
            <w:tcW w:w="636" w:type="dxa"/>
          </w:tcPr>
          <w:p w:rsidR="00EF4B83" w:rsidRPr="00A77EB1" w:rsidRDefault="00EF4B83" w:rsidP="0095208A">
            <w:pPr>
              <w:pBdr>
                <w:top w:val="nil"/>
                <w:left w:val="nil"/>
                <w:bottom w:val="nil"/>
                <w:right w:val="nil"/>
                <w:between w:val="nil"/>
              </w:pBdr>
              <w:spacing w:after="120"/>
              <w:ind w:left="152" w:right="131"/>
              <w:jc w:val="center"/>
              <w:rPr>
                <w:rFonts w:ascii="Arial" w:eastAsia="Arial" w:hAnsi="Arial" w:cs="Arial"/>
                <w:b/>
                <w:color w:val="000000"/>
              </w:rPr>
            </w:pPr>
            <w:r w:rsidRPr="00A77EB1">
              <w:rPr>
                <w:rFonts w:ascii="Arial" w:eastAsia="Arial" w:hAnsi="Arial" w:cs="Arial"/>
                <w:b/>
                <w:color w:val="000000"/>
              </w:rPr>
              <w:t>1.</w:t>
            </w:r>
          </w:p>
        </w:tc>
        <w:tc>
          <w:tcPr>
            <w:tcW w:w="5631" w:type="dxa"/>
            <w:gridSpan w:val="2"/>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Realizar capacitação do responsável / Esclarecer dúvidas com o responsável pela elaboração do termo de referência</w:t>
            </w:r>
          </w:p>
        </w:tc>
        <w:tc>
          <w:tcPr>
            <w:tcW w:w="3381" w:type="dxa"/>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Agente da contratação</w:t>
            </w:r>
          </w:p>
        </w:tc>
      </w:tr>
      <w:tr w:rsidR="00EF4B83" w:rsidRPr="00A77EB1" w:rsidTr="0095208A">
        <w:trPr>
          <w:trHeight w:val="380"/>
        </w:trPr>
        <w:tc>
          <w:tcPr>
            <w:tcW w:w="636" w:type="dxa"/>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5631" w:type="dxa"/>
            <w:gridSpan w:val="2"/>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1367"/>
              <w:rPr>
                <w:rFonts w:ascii="Arial" w:eastAsia="Arial" w:hAnsi="Arial" w:cs="Arial"/>
                <w:b/>
                <w:color w:val="000000"/>
              </w:rPr>
            </w:pPr>
            <w:r w:rsidRPr="00A77EB1">
              <w:rPr>
                <w:rFonts w:ascii="Arial" w:eastAsia="Arial" w:hAnsi="Arial" w:cs="Arial"/>
                <w:b/>
                <w:color w:val="000000"/>
              </w:rPr>
              <w:t>Ação de Contingência</w:t>
            </w:r>
          </w:p>
        </w:tc>
        <w:tc>
          <w:tcPr>
            <w:tcW w:w="3381" w:type="dxa"/>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836" w:right="819"/>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60"/>
        </w:trPr>
        <w:tc>
          <w:tcPr>
            <w:tcW w:w="636" w:type="dxa"/>
            <w:tcBorders>
              <w:top w:val="single" w:sz="8" w:space="0" w:color="000000"/>
              <w:left w:val="single" w:sz="8" w:space="0" w:color="000000"/>
              <w:bottom w:val="single" w:sz="8" w:space="0" w:color="000000"/>
            </w:tcBorders>
          </w:tcPr>
          <w:p w:rsidR="00EF4B83" w:rsidRPr="00A77EB1" w:rsidRDefault="00EF4B83" w:rsidP="0095208A">
            <w:pPr>
              <w:pBdr>
                <w:top w:val="nil"/>
                <w:left w:val="nil"/>
                <w:bottom w:val="nil"/>
                <w:right w:val="nil"/>
                <w:between w:val="nil"/>
              </w:pBdr>
              <w:spacing w:after="120"/>
              <w:ind w:left="171" w:right="155"/>
              <w:jc w:val="center"/>
              <w:rPr>
                <w:rFonts w:ascii="Arial" w:eastAsia="Arial" w:hAnsi="Arial" w:cs="Arial"/>
                <w:b/>
                <w:color w:val="000000"/>
              </w:rPr>
            </w:pPr>
            <w:r w:rsidRPr="00A77EB1">
              <w:rPr>
                <w:rFonts w:ascii="Arial" w:eastAsia="Arial" w:hAnsi="Arial" w:cs="Arial"/>
                <w:b/>
                <w:color w:val="000000"/>
              </w:rPr>
              <w:t>1.</w:t>
            </w:r>
          </w:p>
        </w:tc>
        <w:tc>
          <w:tcPr>
            <w:tcW w:w="5631" w:type="dxa"/>
            <w:gridSpan w:val="2"/>
            <w:tcBorders>
              <w:top w:val="single" w:sz="8" w:space="0" w:color="000000"/>
              <w:bottom w:val="single" w:sz="8" w:space="0" w:color="000000"/>
            </w:tcBorders>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rPr>
              <w:t>Não se aplica</w:t>
            </w:r>
          </w:p>
        </w:tc>
        <w:tc>
          <w:tcPr>
            <w:tcW w:w="3381" w:type="dxa"/>
            <w:tcBorders>
              <w:top w:val="single" w:sz="8" w:space="0" w:color="000000"/>
              <w:bottom w:val="single" w:sz="8" w:space="0" w:color="000000"/>
              <w:right w:val="single" w:sz="8" w:space="0" w:color="000000"/>
            </w:tcBorders>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rPr>
              <w:t>Não se aplica</w:t>
            </w:r>
          </w:p>
        </w:tc>
      </w:tr>
    </w:tbl>
    <w:p w:rsidR="00EF4B83" w:rsidRDefault="00EF4B83" w:rsidP="00EF4B83">
      <w:pPr>
        <w:widowControl w:val="0"/>
        <w:pBdr>
          <w:top w:val="nil"/>
          <w:left w:val="nil"/>
          <w:bottom w:val="nil"/>
          <w:right w:val="nil"/>
          <w:between w:val="nil"/>
        </w:pBdr>
        <w:spacing w:after="120"/>
        <w:rPr>
          <w:rFonts w:ascii="Arial" w:eastAsia="Arial" w:hAnsi="Arial" w:cs="Arial"/>
          <w:color w:val="000000"/>
        </w:rPr>
      </w:pPr>
    </w:p>
    <w:tbl>
      <w:tblPr>
        <w:tblW w:w="9648" w:type="dxa"/>
        <w:tblInd w:w="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636"/>
        <w:gridCol w:w="1648"/>
        <w:gridCol w:w="3983"/>
        <w:gridCol w:w="3381"/>
      </w:tblGrid>
      <w:tr w:rsidR="00EF4B83" w:rsidRPr="00A77EB1" w:rsidTr="0095208A">
        <w:trPr>
          <w:trHeight w:val="380"/>
        </w:trPr>
        <w:tc>
          <w:tcPr>
            <w:tcW w:w="9648" w:type="dxa"/>
            <w:gridSpan w:val="4"/>
            <w:shd w:val="clear" w:color="auto" w:fill="BFBFBF"/>
          </w:tcPr>
          <w:p w:rsidR="00EF4B83" w:rsidRPr="00A77EB1" w:rsidRDefault="00EF4B83" w:rsidP="0095208A">
            <w:pPr>
              <w:pBdr>
                <w:top w:val="nil"/>
                <w:left w:val="nil"/>
                <w:bottom w:val="nil"/>
                <w:right w:val="nil"/>
                <w:between w:val="nil"/>
              </w:pBdr>
              <w:spacing w:after="120"/>
              <w:ind w:left="3702" w:right="3693"/>
              <w:jc w:val="center"/>
              <w:rPr>
                <w:rFonts w:ascii="Arial" w:eastAsia="Arial" w:hAnsi="Arial" w:cs="Arial"/>
                <w:b/>
                <w:color w:val="000000"/>
              </w:rPr>
            </w:pPr>
            <w:r w:rsidRPr="00A77EB1">
              <w:rPr>
                <w:rFonts w:ascii="Arial" w:eastAsia="Arial" w:hAnsi="Arial" w:cs="Arial"/>
                <w:b/>
                <w:color w:val="000000"/>
              </w:rPr>
              <w:t>RISCO 06</w:t>
            </w:r>
          </w:p>
          <w:p w:rsidR="00EF4B83" w:rsidRPr="00A77EB1" w:rsidRDefault="00EF4B83" w:rsidP="0095208A">
            <w:pPr>
              <w:pBdr>
                <w:top w:val="nil"/>
                <w:left w:val="nil"/>
                <w:bottom w:val="nil"/>
                <w:right w:val="nil"/>
                <w:between w:val="nil"/>
              </w:pBdr>
              <w:spacing w:after="120"/>
              <w:ind w:left="-5" w:firstLine="5"/>
              <w:jc w:val="center"/>
              <w:rPr>
                <w:rFonts w:ascii="Arial" w:eastAsia="Arial" w:hAnsi="Arial" w:cs="Arial"/>
                <w:b/>
                <w:color w:val="000000"/>
              </w:rPr>
            </w:pPr>
            <w:r w:rsidRPr="00A77EB1">
              <w:rPr>
                <w:rFonts w:ascii="Arial" w:eastAsia="Arial" w:hAnsi="Arial" w:cs="Arial"/>
                <w:b/>
                <w:color w:val="000000"/>
              </w:rPr>
              <w:t>CONTRATAR FORNECEDOR COM RESTRIÇÕES COM A ADMINISTRAÇÃO PÚBLICA</w:t>
            </w:r>
          </w:p>
        </w:tc>
      </w:tr>
      <w:tr w:rsidR="00EF4B83" w:rsidRPr="00A77EB1" w:rsidTr="00EF4B83">
        <w:trPr>
          <w:trHeight w:val="360"/>
        </w:trPr>
        <w:tc>
          <w:tcPr>
            <w:tcW w:w="2284" w:type="dxa"/>
            <w:gridSpan w:val="2"/>
            <w:shd w:val="clear" w:color="auto" w:fill="FFFFFF"/>
          </w:tcPr>
          <w:p w:rsidR="00EF4B83" w:rsidRPr="00A77EB1" w:rsidRDefault="00EF4B83" w:rsidP="0095208A">
            <w:pPr>
              <w:pBdr>
                <w:top w:val="nil"/>
                <w:left w:val="nil"/>
                <w:bottom w:val="nil"/>
                <w:right w:val="nil"/>
                <w:between w:val="nil"/>
              </w:pBdr>
              <w:spacing w:after="120"/>
              <w:ind w:left="246"/>
              <w:rPr>
                <w:rFonts w:ascii="Arial" w:eastAsia="Arial" w:hAnsi="Arial" w:cs="Arial"/>
                <w:b/>
                <w:color w:val="000000"/>
              </w:rPr>
            </w:pPr>
            <w:r w:rsidRPr="00A77EB1">
              <w:rPr>
                <w:rFonts w:ascii="Arial" w:eastAsia="Arial" w:hAnsi="Arial" w:cs="Arial"/>
                <w:b/>
                <w:color w:val="000000"/>
              </w:rPr>
              <w:t>Probabilidade:</w:t>
            </w:r>
          </w:p>
        </w:tc>
        <w:tc>
          <w:tcPr>
            <w:tcW w:w="7364" w:type="dxa"/>
            <w:gridSpan w:val="2"/>
            <w:tcBorders>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x ) Baixa</w:t>
            </w:r>
            <w:r w:rsidRPr="00A77EB1">
              <w:rPr>
                <w:rFonts w:ascii="Arial" w:eastAsia="Arial" w:hAnsi="Arial" w:cs="Arial"/>
                <w:color w:val="000000"/>
              </w:rPr>
              <w:tab/>
              <w:t>(    ) Média</w:t>
            </w:r>
            <w:r w:rsidRPr="00A77EB1">
              <w:rPr>
                <w:rFonts w:ascii="Arial" w:eastAsia="Arial" w:hAnsi="Arial" w:cs="Arial"/>
                <w:color w:val="000000"/>
              </w:rPr>
              <w:tab/>
              <w:t>(   ) Alta</w:t>
            </w:r>
          </w:p>
        </w:tc>
      </w:tr>
      <w:tr w:rsidR="00EF4B83" w:rsidRPr="00A77EB1" w:rsidTr="00EF4B83">
        <w:trPr>
          <w:trHeight w:val="360"/>
        </w:trPr>
        <w:tc>
          <w:tcPr>
            <w:tcW w:w="2284" w:type="dxa"/>
            <w:gridSpan w:val="2"/>
            <w:shd w:val="clear" w:color="auto" w:fill="FFFFFF"/>
          </w:tcPr>
          <w:p w:rsidR="00EF4B83" w:rsidRPr="00A77EB1" w:rsidRDefault="00EF4B83" w:rsidP="0095208A">
            <w:pPr>
              <w:pBdr>
                <w:top w:val="nil"/>
                <w:left w:val="nil"/>
                <w:bottom w:val="nil"/>
                <w:right w:val="nil"/>
                <w:between w:val="nil"/>
              </w:pBdr>
              <w:spacing w:after="120"/>
              <w:ind w:left="246"/>
              <w:rPr>
                <w:rFonts w:ascii="Arial" w:eastAsia="Arial" w:hAnsi="Arial" w:cs="Arial"/>
                <w:b/>
                <w:color w:val="000000"/>
              </w:rPr>
            </w:pPr>
            <w:r w:rsidRPr="00A77EB1">
              <w:rPr>
                <w:rFonts w:ascii="Arial" w:eastAsia="Arial" w:hAnsi="Arial" w:cs="Arial"/>
                <w:b/>
                <w:color w:val="000000"/>
              </w:rPr>
              <w:t>Impacto:</w:t>
            </w:r>
          </w:p>
        </w:tc>
        <w:tc>
          <w:tcPr>
            <w:tcW w:w="7364" w:type="dxa"/>
            <w:gridSpan w:val="2"/>
            <w:tcBorders>
              <w:top w:val="single" w:sz="4" w:space="0" w:color="000000"/>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r w:rsidRPr="00A77EB1">
              <w:rPr>
                <w:rFonts w:ascii="Arial" w:eastAsia="Arial" w:hAnsi="Arial" w:cs="Arial"/>
              </w:rPr>
              <w:t xml:space="preserve"> </w:t>
            </w:r>
            <w:r w:rsidRPr="00A77EB1">
              <w:rPr>
                <w:rFonts w:ascii="Arial" w:eastAsia="Arial" w:hAnsi="Arial" w:cs="Arial"/>
                <w:color w:val="000000"/>
              </w:rPr>
              <w:t xml:space="preserve">  </w:t>
            </w:r>
            <w:proofErr w:type="gramEnd"/>
            <w:r w:rsidRPr="00A77EB1">
              <w:rPr>
                <w:rFonts w:ascii="Arial" w:eastAsia="Arial" w:hAnsi="Arial" w:cs="Arial"/>
                <w:color w:val="000000"/>
              </w:rPr>
              <w:t>) Baix</w:t>
            </w:r>
            <w:r w:rsidRPr="00A77EB1">
              <w:rPr>
                <w:rFonts w:ascii="Arial" w:eastAsia="Arial" w:hAnsi="Arial" w:cs="Arial"/>
              </w:rPr>
              <w:t>o</w:t>
            </w:r>
            <w:r w:rsidRPr="00A77EB1">
              <w:rPr>
                <w:rFonts w:ascii="Arial" w:eastAsia="Arial" w:hAnsi="Arial" w:cs="Arial"/>
                <w:color w:val="000000"/>
              </w:rPr>
              <w:tab/>
              <w:t xml:space="preserve">( x ) M </w:t>
            </w:r>
            <w:proofErr w:type="spellStart"/>
            <w:r w:rsidRPr="00A77EB1">
              <w:rPr>
                <w:rFonts w:ascii="Arial" w:eastAsia="Arial" w:hAnsi="Arial" w:cs="Arial"/>
                <w:color w:val="000000"/>
              </w:rPr>
              <w:t>édi</w:t>
            </w:r>
            <w:r w:rsidRPr="00A77EB1">
              <w:rPr>
                <w:rFonts w:ascii="Arial" w:eastAsia="Arial" w:hAnsi="Arial" w:cs="Arial"/>
              </w:rPr>
              <w:t>o</w:t>
            </w:r>
            <w:proofErr w:type="spellEnd"/>
            <w:r w:rsidRPr="00A77EB1">
              <w:rPr>
                <w:rFonts w:ascii="Arial" w:eastAsia="Arial" w:hAnsi="Arial" w:cs="Arial"/>
                <w:color w:val="000000"/>
              </w:rPr>
              <w:tab/>
              <w:t>(   ) Alt</w:t>
            </w:r>
            <w:r w:rsidRPr="00A77EB1">
              <w:rPr>
                <w:rFonts w:ascii="Arial" w:eastAsia="Arial" w:hAnsi="Arial" w:cs="Arial"/>
              </w:rPr>
              <w:t>o</w:t>
            </w:r>
          </w:p>
        </w:tc>
      </w:tr>
      <w:tr w:rsidR="00EF4B83" w:rsidRPr="00A77EB1" w:rsidTr="0095208A">
        <w:trPr>
          <w:trHeight w:val="380"/>
        </w:trPr>
        <w:tc>
          <w:tcPr>
            <w:tcW w:w="636" w:type="dxa"/>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9012" w:type="dxa"/>
            <w:gridSpan w:val="3"/>
            <w:tcBorders>
              <w:top w:val="single" w:sz="4" w:space="0" w:color="000000"/>
            </w:tcBorders>
            <w:shd w:val="clear" w:color="auto" w:fill="D9D9D9"/>
          </w:tcPr>
          <w:p w:rsidR="00EF4B83" w:rsidRPr="00A77EB1" w:rsidRDefault="00EF4B83" w:rsidP="0095208A">
            <w:pPr>
              <w:pBdr>
                <w:top w:val="nil"/>
                <w:left w:val="nil"/>
                <w:bottom w:val="nil"/>
                <w:right w:val="nil"/>
                <w:between w:val="nil"/>
              </w:pBdr>
              <w:spacing w:after="120"/>
              <w:ind w:left="3682" w:right="3665"/>
              <w:jc w:val="center"/>
              <w:rPr>
                <w:rFonts w:ascii="Arial" w:eastAsia="Arial" w:hAnsi="Arial" w:cs="Arial"/>
                <w:b/>
                <w:color w:val="000000"/>
              </w:rPr>
            </w:pPr>
            <w:r w:rsidRPr="00A77EB1">
              <w:rPr>
                <w:rFonts w:ascii="Arial" w:eastAsia="Arial" w:hAnsi="Arial" w:cs="Arial"/>
                <w:b/>
                <w:color w:val="000000"/>
              </w:rPr>
              <w:t>Dano</w:t>
            </w:r>
          </w:p>
        </w:tc>
      </w:tr>
      <w:tr w:rsidR="00EF4B83" w:rsidRPr="00A77EB1" w:rsidTr="0095208A">
        <w:trPr>
          <w:trHeight w:val="380"/>
        </w:trPr>
        <w:tc>
          <w:tcPr>
            <w:tcW w:w="636" w:type="dxa"/>
          </w:tcPr>
          <w:p w:rsidR="00EF4B83" w:rsidRPr="00A77EB1" w:rsidRDefault="00EF4B83" w:rsidP="0095208A">
            <w:pPr>
              <w:pBdr>
                <w:top w:val="nil"/>
                <w:left w:val="nil"/>
                <w:bottom w:val="nil"/>
                <w:right w:val="nil"/>
                <w:between w:val="nil"/>
              </w:pBdr>
              <w:spacing w:after="120"/>
              <w:ind w:left="152" w:right="131"/>
              <w:jc w:val="center"/>
              <w:rPr>
                <w:rFonts w:ascii="Arial" w:eastAsia="Arial" w:hAnsi="Arial" w:cs="Arial"/>
                <w:b/>
                <w:color w:val="000000"/>
              </w:rPr>
            </w:pPr>
            <w:r w:rsidRPr="00A77EB1">
              <w:rPr>
                <w:rFonts w:ascii="Arial" w:eastAsia="Arial" w:hAnsi="Arial" w:cs="Arial"/>
                <w:b/>
                <w:color w:val="000000"/>
              </w:rPr>
              <w:t>1.</w:t>
            </w:r>
          </w:p>
        </w:tc>
        <w:tc>
          <w:tcPr>
            <w:tcW w:w="9012" w:type="dxa"/>
            <w:gridSpan w:val="3"/>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Descumprimento da legislação / Atraso no processo de contratação</w:t>
            </w:r>
          </w:p>
        </w:tc>
      </w:tr>
      <w:tr w:rsidR="00EF4B83" w:rsidRPr="00A77EB1" w:rsidTr="0095208A">
        <w:trPr>
          <w:trHeight w:val="380"/>
        </w:trPr>
        <w:tc>
          <w:tcPr>
            <w:tcW w:w="636" w:type="dxa"/>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5631" w:type="dxa"/>
            <w:gridSpan w:val="2"/>
            <w:shd w:val="clear" w:color="auto" w:fill="D9D9D9"/>
          </w:tcPr>
          <w:p w:rsidR="00EF4B83" w:rsidRPr="00A77EB1" w:rsidRDefault="00EF4B83" w:rsidP="0095208A">
            <w:pPr>
              <w:pBdr>
                <w:top w:val="nil"/>
                <w:left w:val="nil"/>
                <w:bottom w:val="nil"/>
                <w:right w:val="nil"/>
                <w:between w:val="nil"/>
              </w:pBdr>
              <w:spacing w:after="120"/>
              <w:ind w:left="1643"/>
              <w:rPr>
                <w:rFonts w:ascii="Arial" w:eastAsia="Arial" w:hAnsi="Arial" w:cs="Arial"/>
                <w:b/>
                <w:color w:val="000000"/>
              </w:rPr>
            </w:pPr>
            <w:r w:rsidRPr="00A77EB1">
              <w:rPr>
                <w:rFonts w:ascii="Arial" w:eastAsia="Arial" w:hAnsi="Arial" w:cs="Arial"/>
                <w:b/>
                <w:color w:val="000000"/>
              </w:rPr>
              <w:t>Ação Preventiva</w:t>
            </w:r>
          </w:p>
        </w:tc>
        <w:tc>
          <w:tcPr>
            <w:tcW w:w="3381" w:type="dxa"/>
            <w:shd w:val="clear" w:color="auto" w:fill="D9D9D9"/>
          </w:tcPr>
          <w:p w:rsidR="00EF4B83" w:rsidRPr="00A77EB1" w:rsidRDefault="00EF4B83" w:rsidP="0095208A">
            <w:pPr>
              <w:pBdr>
                <w:top w:val="nil"/>
                <w:left w:val="nil"/>
                <w:bottom w:val="nil"/>
                <w:right w:val="nil"/>
                <w:between w:val="nil"/>
              </w:pBdr>
              <w:spacing w:after="120"/>
              <w:ind w:left="836" w:right="819"/>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380"/>
        </w:trPr>
        <w:tc>
          <w:tcPr>
            <w:tcW w:w="636" w:type="dxa"/>
          </w:tcPr>
          <w:p w:rsidR="00EF4B83" w:rsidRPr="00A77EB1" w:rsidRDefault="00EF4B83" w:rsidP="0095208A">
            <w:pPr>
              <w:pBdr>
                <w:top w:val="nil"/>
                <w:left w:val="nil"/>
                <w:bottom w:val="nil"/>
                <w:right w:val="nil"/>
                <w:between w:val="nil"/>
              </w:pBdr>
              <w:spacing w:after="120"/>
              <w:ind w:left="152" w:right="131"/>
              <w:jc w:val="center"/>
              <w:rPr>
                <w:rFonts w:ascii="Arial" w:eastAsia="Arial" w:hAnsi="Arial" w:cs="Arial"/>
                <w:b/>
                <w:color w:val="000000"/>
              </w:rPr>
            </w:pPr>
            <w:r w:rsidRPr="00A77EB1">
              <w:rPr>
                <w:rFonts w:ascii="Arial" w:eastAsia="Arial" w:hAnsi="Arial" w:cs="Arial"/>
                <w:b/>
                <w:color w:val="000000"/>
              </w:rPr>
              <w:t>1.</w:t>
            </w:r>
          </w:p>
        </w:tc>
        <w:tc>
          <w:tcPr>
            <w:tcW w:w="5631" w:type="dxa"/>
            <w:gridSpan w:val="2"/>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Realizar consulta de restrições no SICAF, BNDT, CNIA, CNES, CADASTROS TCU.</w:t>
            </w:r>
          </w:p>
        </w:tc>
        <w:tc>
          <w:tcPr>
            <w:tcW w:w="3381" w:type="dxa"/>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Agente da contratação</w:t>
            </w:r>
          </w:p>
        </w:tc>
      </w:tr>
      <w:tr w:rsidR="00EF4B83" w:rsidRPr="00A77EB1" w:rsidTr="0095208A">
        <w:trPr>
          <w:trHeight w:val="380"/>
        </w:trPr>
        <w:tc>
          <w:tcPr>
            <w:tcW w:w="636" w:type="dxa"/>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5631" w:type="dxa"/>
            <w:gridSpan w:val="2"/>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1367"/>
              <w:rPr>
                <w:rFonts w:ascii="Arial" w:eastAsia="Arial" w:hAnsi="Arial" w:cs="Arial"/>
                <w:b/>
                <w:color w:val="000000"/>
              </w:rPr>
            </w:pPr>
            <w:r w:rsidRPr="00A77EB1">
              <w:rPr>
                <w:rFonts w:ascii="Arial" w:eastAsia="Arial" w:hAnsi="Arial" w:cs="Arial"/>
                <w:b/>
                <w:color w:val="000000"/>
              </w:rPr>
              <w:t>Ação de Contingência</w:t>
            </w:r>
          </w:p>
        </w:tc>
        <w:tc>
          <w:tcPr>
            <w:tcW w:w="3381" w:type="dxa"/>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836" w:right="819"/>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60"/>
        </w:trPr>
        <w:tc>
          <w:tcPr>
            <w:tcW w:w="636" w:type="dxa"/>
            <w:tcBorders>
              <w:top w:val="single" w:sz="8" w:space="0" w:color="000000"/>
              <w:left w:val="single" w:sz="8" w:space="0" w:color="000000"/>
              <w:bottom w:val="single" w:sz="8" w:space="0" w:color="000000"/>
            </w:tcBorders>
          </w:tcPr>
          <w:p w:rsidR="00EF4B83" w:rsidRPr="00A77EB1" w:rsidRDefault="00EF4B83" w:rsidP="0095208A">
            <w:pPr>
              <w:pBdr>
                <w:top w:val="nil"/>
                <w:left w:val="nil"/>
                <w:bottom w:val="nil"/>
                <w:right w:val="nil"/>
                <w:between w:val="nil"/>
              </w:pBdr>
              <w:spacing w:after="120"/>
              <w:ind w:left="171" w:right="155"/>
              <w:jc w:val="center"/>
              <w:rPr>
                <w:rFonts w:ascii="Arial" w:eastAsia="Arial" w:hAnsi="Arial" w:cs="Arial"/>
                <w:b/>
                <w:color w:val="000000"/>
              </w:rPr>
            </w:pPr>
            <w:r w:rsidRPr="00A77EB1">
              <w:rPr>
                <w:rFonts w:ascii="Arial" w:eastAsia="Arial" w:hAnsi="Arial" w:cs="Arial"/>
                <w:b/>
                <w:color w:val="000000"/>
              </w:rPr>
              <w:t>1.</w:t>
            </w:r>
          </w:p>
        </w:tc>
        <w:tc>
          <w:tcPr>
            <w:tcW w:w="5631" w:type="dxa"/>
            <w:gridSpan w:val="2"/>
            <w:tcBorders>
              <w:top w:val="single" w:sz="8" w:space="0" w:color="000000"/>
              <w:bottom w:val="single" w:sz="8" w:space="0" w:color="000000"/>
            </w:tcBorders>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Contratar próximo fornecedor que não apresente restrições</w:t>
            </w:r>
          </w:p>
        </w:tc>
        <w:tc>
          <w:tcPr>
            <w:tcW w:w="3381" w:type="dxa"/>
            <w:tcBorders>
              <w:top w:val="single" w:sz="8" w:space="0" w:color="000000"/>
              <w:bottom w:val="single" w:sz="8" w:space="0" w:color="000000"/>
              <w:right w:val="single" w:sz="8" w:space="0" w:color="000000"/>
            </w:tcBorders>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Agente da contratação</w:t>
            </w:r>
          </w:p>
        </w:tc>
      </w:tr>
    </w:tbl>
    <w:p w:rsidR="00EF4B83" w:rsidRDefault="00EF4B83" w:rsidP="00EF4B83">
      <w:pPr>
        <w:widowControl w:val="0"/>
        <w:pBdr>
          <w:top w:val="nil"/>
          <w:left w:val="nil"/>
          <w:bottom w:val="nil"/>
          <w:right w:val="nil"/>
          <w:between w:val="nil"/>
        </w:pBdr>
        <w:spacing w:after="120"/>
        <w:rPr>
          <w:rFonts w:ascii="Arial" w:eastAsia="Arial" w:hAnsi="Arial" w:cs="Arial"/>
          <w:color w:val="000000"/>
        </w:rPr>
      </w:pPr>
    </w:p>
    <w:tbl>
      <w:tblPr>
        <w:tblW w:w="9648" w:type="dxa"/>
        <w:tblInd w:w="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636"/>
        <w:gridCol w:w="1648"/>
        <w:gridCol w:w="3983"/>
        <w:gridCol w:w="3381"/>
      </w:tblGrid>
      <w:tr w:rsidR="00EF4B83" w:rsidRPr="00A77EB1" w:rsidTr="0095208A">
        <w:trPr>
          <w:trHeight w:val="380"/>
        </w:trPr>
        <w:tc>
          <w:tcPr>
            <w:tcW w:w="9648" w:type="dxa"/>
            <w:gridSpan w:val="4"/>
            <w:shd w:val="clear" w:color="auto" w:fill="BFBFBF"/>
          </w:tcPr>
          <w:p w:rsidR="00EF4B83" w:rsidRPr="00A77EB1" w:rsidRDefault="00EF4B83" w:rsidP="0095208A">
            <w:pPr>
              <w:pBdr>
                <w:top w:val="nil"/>
                <w:left w:val="nil"/>
                <w:bottom w:val="nil"/>
                <w:right w:val="nil"/>
                <w:between w:val="nil"/>
              </w:pBdr>
              <w:spacing w:after="120"/>
              <w:ind w:left="3702" w:right="3693"/>
              <w:jc w:val="center"/>
              <w:rPr>
                <w:rFonts w:ascii="Arial" w:eastAsia="Arial" w:hAnsi="Arial" w:cs="Arial"/>
                <w:b/>
                <w:color w:val="000000"/>
              </w:rPr>
            </w:pPr>
            <w:r w:rsidRPr="00A77EB1">
              <w:rPr>
                <w:rFonts w:ascii="Arial" w:eastAsia="Arial" w:hAnsi="Arial" w:cs="Arial"/>
                <w:b/>
                <w:color w:val="000000"/>
              </w:rPr>
              <w:t>RISCO 07</w:t>
            </w:r>
          </w:p>
          <w:p w:rsidR="00EF4B83" w:rsidRPr="00A77EB1" w:rsidRDefault="00EF4B83" w:rsidP="0095208A">
            <w:pPr>
              <w:pBdr>
                <w:top w:val="nil"/>
                <w:left w:val="nil"/>
                <w:bottom w:val="nil"/>
                <w:right w:val="nil"/>
                <w:between w:val="nil"/>
              </w:pBdr>
              <w:spacing w:after="120"/>
              <w:ind w:left="-5" w:firstLine="5"/>
              <w:jc w:val="center"/>
              <w:rPr>
                <w:rFonts w:ascii="Arial" w:eastAsia="Arial" w:hAnsi="Arial" w:cs="Arial"/>
                <w:b/>
                <w:color w:val="000000"/>
              </w:rPr>
            </w:pPr>
            <w:r w:rsidRPr="00A77EB1">
              <w:rPr>
                <w:rFonts w:ascii="Arial" w:eastAsia="Arial" w:hAnsi="Arial" w:cs="Arial"/>
                <w:b/>
                <w:color w:val="000000"/>
              </w:rPr>
              <w:t>NÃO ASSINATURA DO CONTRATO PELA LICITANTE DECLARADA VENCEDORA</w:t>
            </w:r>
          </w:p>
        </w:tc>
      </w:tr>
      <w:tr w:rsidR="00EF4B83" w:rsidRPr="00A77EB1" w:rsidTr="00EF4B83">
        <w:trPr>
          <w:trHeight w:val="360"/>
        </w:trPr>
        <w:tc>
          <w:tcPr>
            <w:tcW w:w="2284" w:type="dxa"/>
            <w:gridSpan w:val="2"/>
            <w:shd w:val="clear" w:color="auto" w:fill="FFFFFF"/>
          </w:tcPr>
          <w:p w:rsidR="00EF4B83" w:rsidRPr="00A77EB1" w:rsidRDefault="00EF4B83" w:rsidP="0095208A">
            <w:pPr>
              <w:pBdr>
                <w:top w:val="nil"/>
                <w:left w:val="nil"/>
                <w:bottom w:val="nil"/>
                <w:right w:val="nil"/>
                <w:between w:val="nil"/>
              </w:pBdr>
              <w:spacing w:after="120"/>
              <w:ind w:left="246"/>
              <w:rPr>
                <w:rFonts w:ascii="Arial" w:eastAsia="Arial" w:hAnsi="Arial" w:cs="Arial"/>
                <w:b/>
                <w:color w:val="000000"/>
              </w:rPr>
            </w:pPr>
            <w:r w:rsidRPr="00A77EB1">
              <w:rPr>
                <w:rFonts w:ascii="Arial" w:eastAsia="Arial" w:hAnsi="Arial" w:cs="Arial"/>
                <w:b/>
                <w:color w:val="000000"/>
              </w:rPr>
              <w:t>Probabilidade:</w:t>
            </w:r>
          </w:p>
        </w:tc>
        <w:tc>
          <w:tcPr>
            <w:tcW w:w="7364" w:type="dxa"/>
            <w:gridSpan w:val="2"/>
            <w:tcBorders>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x ) Baixa</w:t>
            </w:r>
            <w:r w:rsidRPr="00A77EB1">
              <w:rPr>
                <w:rFonts w:ascii="Arial" w:eastAsia="Arial" w:hAnsi="Arial" w:cs="Arial"/>
                <w:color w:val="000000"/>
              </w:rPr>
              <w:tab/>
              <w:t>(   ) Média</w:t>
            </w:r>
            <w:r w:rsidRPr="00A77EB1">
              <w:rPr>
                <w:rFonts w:ascii="Arial" w:eastAsia="Arial" w:hAnsi="Arial" w:cs="Arial"/>
                <w:color w:val="000000"/>
              </w:rPr>
              <w:tab/>
              <w:t>(    ) Alta</w:t>
            </w:r>
          </w:p>
        </w:tc>
      </w:tr>
      <w:tr w:rsidR="00EF4B83" w:rsidRPr="00A77EB1" w:rsidTr="00EF4B83">
        <w:trPr>
          <w:trHeight w:val="360"/>
        </w:trPr>
        <w:tc>
          <w:tcPr>
            <w:tcW w:w="2284" w:type="dxa"/>
            <w:gridSpan w:val="2"/>
            <w:shd w:val="clear" w:color="auto" w:fill="FFFFFF"/>
          </w:tcPr>
          <w:p w:rsidR="00EF4B83" w:rsidRPr="00A77EB1" w:rsidRDefault="00EF4B83" w:rsidP="0095208A">
            <w:pPr>
              <w:pBdr>
                <w:top w:val="nil"/>
                <w:left w:val="nil"/>
                <w:bottom w:val="nil"/>
                <w:right w:val="nil"/>
                <w:between w:val="nil"/>
              </w:pBdr>
              <w:spacing w:after="120"/>
              <w:ind w:left="246"/>
              <w:rPr>
                <w:rFonts w:ascii="Arial" w:eastAsia="Arial" w:hAnsi="Arial" w:cs="Arial"/>
                <w:b/>
                <w:color w:val="000000"/>
              </w:rPr>
            </w:pPr>
            <w:r w:rsidRPr="00A77EB1">
              <w:rPr>
                <w:rFonts w:ascii="Arial" w:eastAsia="Arial" w:hAnsi="Arial" w:cs="Arial"/>
                <w:b/>
                <w:color w:val="000000"/>
              </w:rPr>
              <w:t>Impacto:</w:t>
            </w:r>
          </w:p>
        </w:tc>
        <w:tc>
          <w:tcPr>
            <w:tcW w:w="7364" w:type="dxa"/>
            <w:gridSpan w:val="2"/>
            <w:tcBorders>
              <w:top w:val="single" w:sz="4" w:space="0" w:color="000000"/>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 Baix</w:t>
            </w:r>
            <w:r w:rsidRPr="00A77EB1">
              <w:rPr>
                <w:rFonts w:ascii="Arial" w:eastAsia="Arial" w:hAnsi="Arial" w:cs="Arial"/>
              </w:rPr>
              <w:t>o</w:t>
            </w:r>
            <w:r w:rsidRPr="00A77EB1">
              <w:rPr>
                <w:rFonts w:ascii="Arial" w:eastAsia="Arial" w:hAnsi="Arial" w:cs="Arial"/>
                <w:color w:val="000000"/>
              </w:rPr>
              <w:tab/>
              <w:t>(   ) Médi</w:t>
            </w:r>
            <w:r w:rsidRPr="00A77EB1">
              <w:rPr>
                <w:rFonts w:ascii="Arial" w:eastAsia="Arial" w:hAnsi="Arial" w:cs="Arial"/>
              </w:rPr>
              <w:t>o</w:t>
            </w:r>
            <w:r w:rsidRPr="00A77EB1">
              <w:rPr>
                <w:rFonts w:ascii="Arial" w:eastAsia="Arial" w:hAnsi="Arial" w:cs="Arial"/>
                <w:color w:val="000000"/>
              </w:rPr>
              <w:tab/>
              <w:t>( x ) Alt</w:t>
            </w:r>
            <w:r w:rsidRPr="00A77EB1">
              <w:rPr>
                <w:rFonts w:ascii="Arial" w:eastAsia="Arial" w:hAnsi="Arial" w:cs="Arial"/>
              </w:rPr>
              <w:t>o</w:t>
            </w:r>
          </w:p>
        </w:tc>
      </w:tr>
      <w:tr w:rsidR="00EF4B83" w:rsidRPr="00A77EB1" w:rsidTr="0095208A">
        <w:trPr>
          <w:trHeight w:val="380"/>
        </w:trPr>
        <w:tc>
          <w:tcPr>
            <w:tcW w:w="636" w:type="dxa"/>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9012" w:type="dxa"/>
            <w:gridSpan w:val="3"/>
            <w:tcBorders>
              <w:top w:val="single" w:sz="4" w:space="0" w:color="000000"/>
            </w:tcBorders>
            <w:shd w:val="clear" w:color="auto" w:fill="D9D9D9"/>
          </w:tcPr>
          <w:p w:rsidR="00EF4B83" w:rsidRPr="00A77EB1" w:rsidRDefault="00EF4B83" w:rsidP="0095208A">
            <w:pPr>
              <w:pBdr>
                <w:top w:val="nil"/>
                <w:left w:val="nil"/>
                <w:bottom w:val="nil"/>
                <w:right w:val="nil"/>
                <w:between w:val="nil"/>
              </w:pBdr>
              <w:spacing w:after="120"/>
              <w:ind w:left="3682" w:right="3665"/>
              <w:jc w:val="center"/>
              <w:rPr>
                <w:rFonts w:ascii="Arial" w:eastAsia="Arial" w:hAnsi="Arial" w:cs="Arial"/>
                <w:b/>
                <w:color w:val="000000"/>
              </w:rPr>
            </w:pPr>
            <w:r w:rsidRPr="00A77EB1">
              <w:rPr>
                <w:rFonts w:ascii="Arial" w:eastAsia="Arial" w:hAnsi="Arial" w:cs="Arial"/>
                <w:b/>
                <w:color w:val="000000"/>
              </w:rPr>
              <w:t>Dano</w:t>
            </w:r>
          </w:p>
        </w:tc>
      </w:tr>
      <w:tr w:rsidR="00EF4B83" w:rsidRPr="00A77EB1" w:rsidTr="0095208A">
        <w:trPr>
          <w:trHeight w:val="380"/>
        </w:trPr>
        <w:tc>
          <w:tcPr>
            <w:tcW w:w="636" w:type="dxa"/>
          </w:tcPr>
          <w:p w:rsidR="00EF4B83" w:rsidRPr="00A77EB1" w:rsidRDefault="00EF4B83" w:rsidP="0095208A">
            <w:pPr>
              <w:pBdr>
                <w:top w:val="nil"/>
                <w:left w:val="nil"/>
                <w:bottom w:val="nil"/>
                <w:right w:val="nil"/>
                <w:between w:val="nil"/>
              </w:pBdr>
              <w:spacing w:after="120"/>
              <w:ind w:left="152" w:right="131"/>
              <w:jc w:val="center"/>
              <w:rPr>
                <w:rFonts w:ascii="Arial" w:eastAsia="Arial" w:hAnsi="Arial" w:cs="Arial"/>
                <w:b/>
                <w:color w:val="000000"/>
              </w:rPr>
            </w:pPr>
            <w:r w:rsidRPr="00A77EB1">
              <w:rPr>
                <w:rFonts w:ascii="Arial" w:eastAsia="Arial" w:hAnsi="Arial" w:cs="Arial"/>
                <w:b/>
                <w:color w:val="000000"/>
              </w:rPr>
              <w:t>1</w:t>
            </w:r>
            <w:r w:rsidRPr="00A77EB1">
              <w:rPr>
                <w:rFonts w:ascii="Arial" w:eastAsia="Arial" w:hAnsi="Arial" w:cs="Arial"/>
                <w:b/>
                <w:color w:val="000000"/>
              </w:rPr>
              <w:lastRenderedPageBreak/>
              <w:t>.</w:t>
            </w:r>
          </w:p>
        </w:tc>
        <w:tc>
          <w:tcPr>
            <w:tcW w:w="9012" w:type="dxa"/>
            <w:gridSpan w:val="3"/>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lastRenderedPageBreak/>
              <w:t>Atraso no início da prestação do serviço</w:t>
            </w:r>
          </w:p>
        </w:tc>
      </w:tr>
      <w:tr w:rsidR="00EF4B83" w:rsidRPr="00A77EB1" w:rsidTr="0095208A">
        <w:trPr>
          <w:trHeight w:val="380"/>
        </w:trPr>
        <w:tc>
          <w:tcPr>
            <w:tcW w:w="636" w:type="dxa"/>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lastRenderedPageBreak/>
              <w:t>Id</w:t>
            </w:r>
          </w:p>
        </w:tc>
        <w:tc>
          <w:tcPr>
            <w:tcW w:w="5631" w:type="dxa"/>
            <w:gridSpan w:val="2"/>
            <w:shd w:val="clear" w:color="auto" w:fill="D9D9D9"/>
          </w:tcPr>
          <w:p w:rsidR="00EF4B83" w:rsidRPr="00A77EB1" w:rsidRDefault="00EF4B83" w:rsidP="0095208A">
            <w:pPr>
              <w:pBdr>
                <w:top w:val="nil"/>
                <w:left w:val="nil"/>
                <w:bottom w:val="nil"/>
                <w:right w:val="nil"/>
                <w:between w:val="nil"/>
              </w:pBdr>
              <w:spacing w:after="120"/>
              <w:ind w:left="1643"/>
              <w:rPr>
                <w:rFonts w:ascii="Arial" w:eastAsia="Arial" w:hAnsi="Arial" w:cs="Arial"/>
                <w:b/>
                <w:color w:val="000000"/>
              </w:rPr>
            </w:pPr>
            <w:r w:rsidRPr="00A77EB1">
              <w:rPr>
                <w:rFonts w:ascii="Arial" w:eastAsia="Arial" w:hAnsi="Arial" w:cs="Arial"/>
                <w:b/>
                <w:color w:val="000000"/>
              </w:rPr>
              <w:t>Ação Preventiva</w:t>
            </w:r>
          </w:p>
        </w:tc>
        <w:tc>
          <w:tcPr>
            <w:tcW w:w="3381" w:type="dxa"/>
            <w:shd w:val="clear" w:color="auto" w:fill="D9D9D9"/>
          </w:tcPr>
          <w:p w:rsidR="00EF4B83" w:rsidRPr="00A77EB1" w:rsidRDefault="00EF4B83" w:rsidP="0095208A">
            <w:pPr>
              <w:pBdr>
                <w:top w:val="nil"/>
                <w:left w:val="nil"/>
                <w:bottom w:val="nil"/>
                <w:right w:val="nil"/>
                <w:between w:val="nil"/>
              </w:pBdr>
              <w:spacing w:after="120"/>
              <w:ind w:left="836" w:right="819"/>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380"/>
        </w:trPr>
        <w:tc>
          <w:tcPr>
            <w:tcW w:w="636" w:type="dxa"/>
          </w:tcPr>
          <w:p w:rsidR="00EF4B83" w:rsidRPr="00A77EB1" w:rsidRDefault="00EF4B83" w:rsidP="0095208A">
            <w:pPr>
              <w:pBdr>
                <w:top w:val="nil"/>
                <w:left w:val="nil"/>
                <w:bottom w:val="nil"/>
                <w:right w:val="nil"/>
                <w:between w:val="nil"/>
              </w:pBdr>
              <w:spacing w:after="120"/>
              <w:ind w:left="152" w:right="131"/>
              <w:jc w:val="center"/>
              <w:rPr>
                <w:rFonts w:ascii="Arial" w:eastAsia="Arial" w:hAnsi="Arial" w:cs="Arial"/>
                <w:b/>
                <w:color w:val="000000"/>
              </w:rPr>
            </w:pPr>
            <w:r w:rsidRPr="00A77EB1">
              <w:rPr>
                <w:rFonts w:ascii="Arial" w:eastAsia="Arial" w:hAnsi="Arial" w:cs="Arial"/>
                <w:b/>
                <w:color w:val="000000"/>
              </w:rPr>
              <w:t>1.</w:t>
            </w:r>
          </w:p>
        </w:tc>
        <w:tc>
          <w:tcPr>
            <w:tcW w:w="5631" w:type="dxa"/>
            <w:gridSpan w:val="2"/>
          </w:tcPr>
          <w:p w:rsidR="00EF4B83" w:rsidRPr="00A77EB1" w:rsidRDefault="00EF4B83" w:rsidP="0095208A">
            <w:pPr>
              <w:pBdr>
                <w:top w:val="nil"/>
                <w:left w:val="nil"/>
                <w:bottom w:val="nil"/>
                <w:right w:val="nil"/>
                <w:between w:val="nil"/>
              </w:pBdr>
              <w:spacing w:after="120"/>
              <w:jc w:val="both"/>
              <w:rPr>
                <w:rFonts w:ascii="Arial" w:eastAsia="Arial" w:hAnsi="Arial" w:cs="Arial"/>
                <w:color w:val="000000"/>
              </w:rPr>
            </w:pPr>
            <w:r w:rsidRPr="00A77EB1">
              <w:rPr>
                <w:rFonts w:ascii="Arial" w:eastAsia="Arial" w:hAnsi="Arial" w:cs="Arial"/>
                <w:color w:val="000000"/>
              </w:rPr>
              <w:t>Prever sanções no edital para o caso do licitante não assinar o contrato.</w:t>
            </w:r>
          </w:p>
        </w:tc>
        <w:tc>
          <w:tcPr>
            <w:tcW w:w="3381" w:type="dxa"/>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Agente da contratação/ Diretoria de Contratos e Convênios</w:t>
            </w:r>
          </w:p>
        </w:tc>
      </w:tr>
      <w:tr w:rsidR="00EF4B83" w:rsidRPr="00A77EB1" w:rsidTr="0095208A">
        <w:trPr>
          <w:trHeight w:val="380"/>
        </w:trPr>
        <w:tc>
          <w:tcPr>
            <w:tcW w:w="636" w:type="dxa"/>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5631" w:type="dxa"/>
            <w:gridSpan w:val="2"/>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1367"/>
              <w:rPr>
                <w:rFonts w:ascii="Arial" w:eastAsia="Arial" w:hAnsi="Arial" w:cs="Arial"/>
                <w:b/>
                <w:color w:val="000000"/>
              </w:rPr>
            </w:pPr>
            <w:r w:rsidRPr="00A77EB1">
              <w:rPr>
                <w:rFonts w:ascii="Arial" w:eastAsia="Arial" w:hAnsi="Arial" w:cs="Arial"/>
                <w:b/>
                <w:color w:val="000000"/>
              </w:rPr>
              <w:t>Ação de Contingência</w:t>
            </w:r>
          </w:p>
        </w:tc>
        <w:tc>
          <w:tcPr>
            <w:tcW w:w="3381" w:type="dxa"/>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836" w:right="819"/>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60"/>
        </w:trPr>
        <w:tc>
          <w:tcPr>
            <w:tcW w:w="636" w:type="dxa"/>
            <w:tcBorders>
              <w:top w:val="single" w:sz="8" w:space="0" w:color="000000"/>
              <w:left w:val="single" w:sz="8" w:space="0" w:color="000000"/>
              <w:bottom w:val="single" w:sz="8" w:space="0" w:color="000000"/>
            </w:tcBorders>
          </w:tcPr>
          <w:p w:rsidR="00EF4B83" w:rsidRPr="00A77EB1" w:rsidRDefault="00EF4B83" w:rsidP="0095208A">
            <w:pPr>
              <w:pBdr>
                <w:top w:val="nil"/>
                <w:left w:val="nil"/>
                <w:bottom w:val="nil"/>
                <w:right w:val="nil"/>
                <w:between w:val="nil"/>
              </w:pBdr>
              <w:spacing w:after="120"/>
              <w:ind w:left="171" w:right="155"/>
              <w:jc w:val="center"/>
              <w:rPr>
                <w:rFonts w:ascii="Arial" w:eastAsia="Arial" w:hAnsi="Arial" w:cs="Arial"/>
                <w:b/>
                <w:color w:val="000000"/>
              </w:rPr>
            </w:pPr>
            <w:r w:rsidRPr="00A77EB1">
              <w:rPr>
                <w:rFonts w:ascii="Arial" w:eastAsia="Arial" w:hAnsi="Arial" w:cs="Arial"/>
                <w:b/>
                <w:color w:val="000000"/>
              </w:rPr>
              <w:t>1.</w:t>
            </w:r>
          </w:p>
        </w:tc>
        <w:tc>
          <w:tcPr>
            <w:tcW w:w="5631" w:type="dxa"/>
            <w:gridSpan w:val="2"/>
            <w:tcBorders>
              <w:top w:val="single" w:sz="8" w:space="0" w:color="000000"/>
              <w:bottom w:val="single" w:sz="8" w:space="0" w:color="000000"/>
            </w:tcBorders>
          </w:tcPr>
          <w:p w:rsidR="00EF4B83" w:rsidRPr="00A77EB1" w:rsidRDefault="00EF4B83" w:rsidP="0095208A">
            <w:pPr>
              <w:pBdr>
                <w:top w:val="nil"/>
                <w:left w:val="nil"/>
                <w:bottom w:val="nil"/>
                <w:right w:val="nil"/>
                <w:between w:val="nil"/>
              </w:pBdr>
              <w:spacing w:after="120"/>
              <w:jc w:val="both"/>
              <w:rPr>
                <w:rFonts w:ascii="Arial" w:eastAsia="Arial" w:hAnsi="Arial" w:cs="Arial"/>
                <w:color w:val="000000"/>
              </w:rPr>
            </w:pPr>
            <w:r w:rsidRPr="00A77EB1">
              <w:rPr>
                <w:rFonts w:ascii="Arial" w:eastAsia="Arial" w:hAnsi="Arial" w:cs="Arial"/>
                <w:color w:val="000000"/>
              </w:rPr>
              <w:t xml:space="preserve">Convocar próximo licitante e propor a celebração do </w:t>
            </w:r>
            <w:proofErr w:type="spellStart"/>
            <w:r w:rsidRPr="00A77EB1">
              <w:rPr>
                <w:rFonts w:ascii="Arial" w:eastAsia="Arial" w:hAnsi="Arial" w:cs="Arial"/>
                <w:color w:val="000000"/>
              </w:rPr>
              <w:t>contratato</w:t>
            </w:r>
            <w:proofErr w:type="spellEnd"/>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nas mesmas condições da proposta apresentada pelo fornecedor que desistiu.</w:t>
            </w:r>
          </w:p>
        </w:tc>
        <w:tc>
          <w:tcPr>
            <w:tcW w:w="3381" w:type="dxa"/>
            <w:tcBorders>
              <w:top w:val="single" w:sz="8" w:space="0" w:color="000000"/>
              <w:bottom w:val="single" w:sz="8" w:space="0" w:color="000000"/>
              <w:right w:val="single" w:sz="8" w:space="0" w:color="000000"/>
            </w:tcBorders>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Agente da contratação/ Diretoria de Contratos e Convênios</w:t>
            </w:r>
          </w:p>
        </w:tc>
      </w:tr>
    </w:tbl>
    <w:p w:rsidR="00EF4B83" w:rsidRDefault="00EF4B83" w:rsidP="00EF4B83">
      <w:pPr>
        <w:widowControl w:val="0"/>
        <w:pBdr>
          <w:top w:val="nil"/>
          <w:left w:val="nil"/>
          <w:bottom w:val="nil"/>
          <w:right w:val="nil"/>
          <w:between w:val="nil"/>
        </w:pBdr>
        <w:spacing w:after="120"/>
        <w:rPr>
          <w:rFonts w:ascii="Arial" w:eastAsia="Arial" w:hAnsi="Arial" w:cs="Arial"/>
          <w:color w:val="000000"/>
        </w:rPr>
      </w:pPr>
    </w:p>
    <w:p w:rsidR="00EF4B83" w:rsidRDefault="00EF4B83" w:rsidP="00EF4B83">
      <w:pPr>
        <w:widowControl w:val="0"/>
        <w:pBdr>
          <w:top w:val="nil"/>
          <w:left w:val="nil"/>
          <w:bottom w:val="nil"/>
          <w:right w:val="nil"/>
          <w:between w:val="nil"/>
        </w:pBdr>
        <w:shd w:val="clear" w:color="auto" w:fill="D9D9D9"/>
        <w:spacing w:after="120"/>
        <w:jc w:val="center"/>
        <w:rPr>
          <w:rFonts w:ascii="Arial" w:eastAsia="Arial" w:hAnsi="Arial" w:cs="Arial"/>
          <w:b/>
          <w:color w:val="000000"/>
        </w:rPr>
      </w:pPr>
      <w:r>
        <w:rPr>
          <w:rFonts w:ascii="Arial" w:eastAsia="Arial" w:hAnsi="Arial" w:cs="Arial"/>
          <w:b/>
          <w:color w:val="000000"/>
        </w:rPr>
        <w:t>FASE DA EXECUÇÃO DO CONTRATO</w:t>
      </w:r>
    </w:p>
    <w:p w:rsidR="00EF4B83" w:rsidRDefault="00EF4B83" w:rsidP="00EF4B83">
      <w:pPr>
        <w:widowControl w:val="0"/>
        <w:pBdr>
          <w:top w:val="nil"/>
          <w:left w:val="nil"/>
          <w:bottom w:val="nil"/>
          <w:right w:val="nil"/>
          <w:between w:val="nil"/>
        </w:pBdr>
        <w:spacing w:after="120"/>
        <w:rPr>
          <w:rFonts w:ascii="Arial" w:eastAsia="Arial" w:hAnsi="Arial" w:cs="Arial"/>
          <w:color w:val="000000"/>
        </w:rPr>
      </w:pPr>
      <w:proofErr w:type="gramStart"/>
      <w:r>
        <w:rPr>
          <w:rFonts w:ascii="Arial" w:eastAsia="Arial" w:hAnsi="Arial" w:cs="Arial"/>
          <w:color w:val="000000"/>
        </w:rPr>
        <w:t xml:space="preserve">(    </w:t>
      </w:r>
      <w:proofErr w:type="gramEnd"/>
      <w:r>
        <w:rPr>
          <w:rFonts w:ascii="Arial" w:eastAsia="Arial" w:hAnsi="Arial" w:cs="Arial"/>
          <w:color w:val="000000"/>
        </w:rPr>
        <w:t>) Planejamento da Contratação e Seleção do Fornecedor (  X  ) Gestão do Contrato</w:t>
      </w:r>
    </w:p>
    <w:p w:rsidR="00EF4B83" w:rsidRDefault="00EF4B83" w:rsidP="00EF4B83">
      <w:pPr>
        <w:widowControl w:val="0"/>
        <w:pBdr>
          <w:top w:val="nil"/>
          <w:left w:val="nil"/>
          <w:bottom w:val="nil"/>
          <w:right w:val="nil"/>
          <w:between w:val="nil"/>
        </w:pBdr>
        <w:spacing w:after="120"/>
        <w:rPr>
          <w:rFonts w:ascii="Arial" w:eastAsia="Arial" w:hAnsi="Arial" w:cs="Arial"/>
          <w:color w:val="000000"/>
        </w:rPr>
      </w:pPr>
    </w:p>
    <w:tbl>
      <w:tblPr>
        <w:tblW w:w="9648" w:type="dxa"/>
        <w:tblInd w:w="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636"/>
        <w:gridCol w:w="1648"/>
        <w:gridCol w:w="3983"/>
        <w:gridCol w:w="3381"/>
      </w:tblGrid>
      <w:tr w:rsidR="00EF4B83" w:rsidRPr="00A77EB1" w:rsidTr="0095208A">
        <w:trPr>
          <w:trHeight w:val="380"/>
        </w:trPr>
        <w:tc>
          <w:tcPr>
            <w:tcW w:w="9648" w:type="dxa"/>
            <w:gridSpan w:val="4"/>
            <w:shd w:val="clear" w:color="auto" w:fill="BFBFBF"/>
          </w:tcPr>
          <w:p w:rsidR="00EF4B83" w:rsidRPr="00A77EB1" w:rsidRDefault="00EF4B83" w:rsidP="0095208A">
            <w:pPr>
              <w:pBdr>
                <w:top w:val="nil"/>
                <w:left w:val="nil"/>
                <w:bottom w:val="nil"/>
                <w:right w:val="nil"/>
                <w:between w:val="nil"/>
              </w:pBdr>
              <w:spacing w:after="120"/>
              <w:ind w:left="3702" w:right="3693"/>
              <w:jc w:val="center"/>
              <w:rPr>
                <w:rFonts w:ascii="Arial" w:eastAsia="Arial" w:hAnsi="Arial" w:cs="Arial"/>
                <w:b/>
                <w:color w:val="000000"/>
              </w:rPr>
            </w:pPr>
            <w:r w:rsidRPr="00A77EB1">
              <w:rPr>
                <w:rFonts w:ascii="Arial" w:eastAsia="Arial" w:hAnsi="Arial" w:cs="Arial"/>
                <w:b/>
                <w:color w:val="000000"/>
              </w:rPr>
              <w:t>RISCO 08</w:t>
            </w:r>
          </w:p>
          <w:p w:rsidR="00EF4B83" w:rsidRPr="00A77EB1" w:rsidRDefault="00EF4B83" w:rsidP="0095208A">
            <w:pPr>
              <w:pBdr>
                <w:top w:val="nil"/>
                <w:left w:val="nil"/>
                <w:bottom w:val="nil"/>
                <w:right w:val="nil"/>
                <w:between w:val="nil"/>
              </w:pBdr>
              <w:spacing w:after="120"/>
              <w:ind w:left="-5" w:firstLine="5"/>
              <w:jc w:val="center"/>
              <w:rPr>
                <w:rFonts w:ascii="Arial" w:eastAsia="Arial" w:hAnsi="Arial" w:cs="Arial"/>
                <w:b/>
                <w:color w:val="000000"/>
              </w:rPr>
            </w:pPr>
            <w:r w:rsidRPr="00A77EB1">
              <w:rPr>
                <w:rFonts w:ascii="Arial" w:eastAsia="Arial" w:hAnsi="Arial" w:cs="Arial"/>
                <w:b/>
                <w:color w:val="000000"/>
              </w:rPr>
              <w:t>NÃO CUMPRIMENTO DAS OBRIGAÇÕES ASSUMIDAS PELA EMPRESA CONTRATADA</w:t>
            </w:r>
          </w:p>
        </w:tc>
      </w:tr>
      <w:tr w:rsidR="00EF4B83" w:rsidRPr="00A77EB1" w:rsidTr="00EF4B83">
        <w:trPr>
          <w:trHeight w:val="360"/>
        </w:trPr>
        <w:tc>
          <w:tcPr>
            <w:tcW w:w="2284" w:type="dxa"/>
            <w:gridSpan w:val="2"/>
            <w:shd w:val="clear" w:color="auto" w:fill="FFFFFF"/>
          </w:tcPr>
          <w:p w:rsidR="00EF4B83" w:rsidRPr="00A77EB1" w:rsidRDefault="00EF4B83" w:rsidP="0095208A">
            <w:pPr>
              <w:pBdr>
                <w:top w:val="nil"/>
                <w:left w:val="nil"/>
                <w:bottom w:val="nil"/>
                <w:right w:val="nil"/>
                <w:between w:val="nil"/>
              </w:pBdr>
              <w:spacing w:after="120"/>
              <w:ind w:left="246"/>
              <w:rPr>
                <w:rFonts w:ascii="Arial" w:eastAsia="Arial" w:hAnsi="Arial" w:cs="Arial"/>
                <w:b/>
                <w:color w:val="000000"/>
              </w:rPr>
            </w:pPr>
            <w:r w:rsidRPr="00A77EB1">
              <w:rPr>
                <w:rFonts w:ascii="Arial" w:eastAsia="Arial" w:hAnsi="Arial" w:cs="Arial"/>
                <w:b/>
                <w:color w:val="000000"/>
              </w:rPr>
              <w:t>Probabilidade:</w:t>
            </w:r>
          </w:p>
        </w:tc>
        <w:tc>
          <w:tcPr>
            <w:tcW w:w="7364" w:type="dxa"/>
            <w:gridSpan w:val="2"/>
            <w:tcBorders>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 Baixa</w:t>
            </w:r>
            <w:r w:rsidRPr="00A77EB1">
              <w:rPr>
                <w:rFonts w:ascii="Arial" w:eastAsia="Arial" w:hAnsi="Arial" w:cs="Arial"/>
                <w:color w:val="000000"/>
              </w:rPr>
              <w:tab/>
              <w:t>( x ) Média</w:t>
            </w:r>
            <w:r w:rsidRPr="00A77EB1">
              <w:rPr>
                <w:rFonts w:ascii="Arial" w:eastAsia="Arial" w:hAnsi="Arial" w:cs="Arial"/>
                <w:color w:val="000000"/>
              </w:rPr>
              <w:tab/>
              <w:t>(    ) Alta</w:t>
            </w:r>
          </w:p>
        </w:tc>
      </w:tr>
      <w:tr w:rsidR="00EF4B83" w:rsidRPr="00A77EB1" w:rsidTr="00EF4B83">
        <w:trPr>
          <w:trHeight w:val="360"/>
        </w:trPr>
        <w:tc>
          <w:tcPr>
            <w:tcW w:w="2284" w:type="dxa"/>
            <w:gridSpan w:val="2"/>
            <w:shd w:val="clear" w:color="auto" w:fill="FFFFFF"/>
          </w:tcPr>
          <w:p w:rsidR="00EF4B83" w:rsidRPr="00A77EB1" w:rsidRDefault="00EF4B83" w:rsidP="0095208A">
            <w:pPr>
              <w:pBdr>
                <w:top w:val="nil"/>
                <w:left w:val="nil"/>
                <w:bottom w:val="nil"/>
                <w:right w:val="nil"/>
                <w:between w:val="nil"/>
              </w:pBdr>
              <w:spacing w:after="120"/>
              <w:ind w:left="246"/>
              <w:rPr>
                <w:rFonts w:ascii="Arial" w:eastAsia="Arial" w:hAnsi="Arial" w:cs="Arial"/>
                <w:b/>
                <w:color w:val="000000"/>
              </w:rPr>
            </w:pPr>
            <w:r w:rsidRPr="00A77EB1">
              <w:rPr>
                <w:rFonts w:ascii="Arial" w:eastAsia="Arial" w:hAnsi="Arial" w:cs="Arial"/>
                <w:b/>
                <w:color w:val="000000"/>
              </w:rPr>
              <w:t>Impacto:</w:t>
            </w:r>
          </w:p>
        </w:tc>
        <w:tc>
          <w:tcPr>
            <w:tcW w:w="7364" w:type="dxa"/>
            <w:gridSpan w:val="2"/>
            <w:tcBorders>
              <w:top w:val="single" w:sz="4" w:space="0" w:color="000000"/>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 Baix</w:t>
            </w:r>
            <w:r w:rsidRPr="00A77EB1">
              <w:rPr>
                <w:rFonts w:ascii="Arial" w:eastAsia="Arial" w:hAnsi="Arial" w:cs="Arial"/>
              </w:rPr>
              <w:t>o</w:t>
            </w:r>
            <w:r w:rsidRPr="00A77EB1">
              <w:rPr>
                <w:rFonts w:ascii="Arial" w:eastAsia="Arial" w:hAnsi="Arial" w:cs="Arial"/>
                <w:color w:val="000000"/>
              </w:rPr>
              <w:tab/>
              <w:t>(    ) Médi</w:t>
            </w:r>
            <w:r w:rsidRPr="00A77EB1">
              <w:rPr>
                <w:rFonts w:ascii="Arial" w:eastAsia="Arial" w:hAnsi="Arial" w:cs="Arial"/>
              </w:rPr>
              <w:t>o</w:t>
            </w:r>
            <w:r w:rsidRPr="00A77EB1">
              <w:rPr>
                <w:rFonts w:ascii="Arial" w:eastAsia="Arial" w:hAnsi="Arial" w:cs="Arial"/>
                <w:color w:val="000000"/>
              </w:rPr>
              <w:tab/>
              <w:t>( x ) Alt</w:t>
            </w:r>
            <w:r w:rsidRPr="00A77EB1">
              <w:rPr>
                <w:rFonts w:ascii="Arial" w:eastAsia="Arial" w:hAnsi="Arial" w:cs="Arial"/>
              </w:rPr>
              <w:t>o</w:t>
            </w:r>
          </w:p>
        </w:tc>
      </w:tr>
      <w:tr w:rsidR="00EF4B83" w:rsidRPr="00A77EB1" w:rsidTr="0095208A">
        <w:trPr>
          <w:trHeight w:val="380"/>
        </w:trPr>
        <w:tc>
          <w:tcPr>
            <w:tcW w:w="636" w:type="dxa"/>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9012" w:type="dxa"/>
            <w:gridSpan w:val="3"/>
            <w:tcBorders>
              <w:top w:val="single" w:sz="4" w:space="0" w:color="000000"/>
            </w:tcBorders>
            <w:shd w:val="clear" w:color="auto" w:fill="D9D9D9"/>
          </w:tcPr>
          <w:p w:rsidR="00EF4B83" w:rsidRPr="00A77EB1" w:rsidRDefault="00EF4B83" w:rsidP="0095208A">
            <w:pPr>
              <w:pBdr>
                <w:top w:val="nil"/>
                <w:left w:val="nil"/>
                <w:bottom w:val="nil"/>
                <w:right w:val="nil"/>
                <w:between w:val="nil"/>
              </w:pBdr>
              <w:spacing w:after="120"/>
              <w:ind w:left="3682" w:right="3665"/>
              <w:jc w:val="center"/>
              <w:rPr>
                <w:rFonts w:ascii="Arial" w:eastAsia="Arial" w:hAnsi="Arial" w:cs="Arial"/>
                <w:b/>
                <w:color w:val="000000"/>
              </w:rPr>
            </w:pPr>
            <w:r w:rsidRPr="00A77EB1">
              <w:rPr>
                <w:rFonts w:ascii="Arial" w:eastAsia="Arial" w:hAnsi="Arial" w:cs="Arial"/>
                <w:b/>
                <w:color w:val="000000"/>
              </w:rPr>
              <w:t>Dano</w:t>
            </w:r>
          </w:p>
        </w:tc>
      </w:tr>
      <w:tr w:rsidR="00EF4B83" w:rsidRPr="00A77EB1" w:rsidTr="0095208A">
        <w:trPr>
          <w:trHeight w:val="380"/>
        </w:trPr>
        <w:tc>
          <w:tcPr>
            <w:tcW w:w="636" w:type="dxa"/>
          </w:tcPr>
          <w:p w:rsidR="00EF4B83" w:rsidRPr="00A77EB1" w:rsidRDefault="00EF4B83" w:rsidP="0095208A">
            <w:pPr>
              <w:pBdr>
                <w:top w:val="nil"/>
                <w:left w:val="nil"/>
                <w:bottom w:val="nil"/>
                <w:right w:val="nil"/>
                <w:between w:val="nil"/>
              </w:pBdr>
              <w:spacing w:after="120"/>
              <w:ind w:left="152" w:right="131"/>
              <w:jc w:val="center"/>
              <w:rPr>
                <w:rFonts w:ascii="Arial" w:eastAsia="Arial" w:hAnsi="Arial" w:cs="Arial"/>
                <w:b/>
                <w:color w:val="000000"/>
              </w:rPr>
            </w:pPr>
            <w:r w:rsidRPr="00A77EB1">
              <w:rPr>
                <w:rFonts w:ascii="Arial" w:eastAsia="Arial" w:hAnsi="Arial" w:cs="Arial"/>
                <w:b/>
                <w:color w:val="000000"/>
              </w:rPr>
              <w:t>1.</w:t>
            </w:r>
          </w:p>
        </w:tc>
        <w:tc>
          <w:tcPr>
            <w:tcW w:w="9012" w:type="dxa"/>
            <w:gridSpan w:val="3"/>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Incompatibilidade do serviço prestado.</w:t>
            </w:r>
          </w:p>
        </w:tc>
      </w:tr>
      <w:tr w:rsidR="00EF4B83" w:rsidRPr="00A77EB1" w:rsidTr="0095208A">
        <w:trPr>
          <w:trHeight w:val="380"/>
        </w:trPr>
        <w:tc>
          <w:tcPr>
            <w:tcW w:w="636" w:type="dxa"/>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5631" w:type="dxa"/>
            <w:gridSpan w:val="2"/>
            <w:shd w:val="clear" w:color="auto" w:fill="D9D9D9"/>
          </w:tcPr>
          <w:p w:rsidR="00EF4B83" w:rsidRPr="00A77EB1" w:rsidRDefault="00EF4B83" w:rsidP="0095208A">
            <w:pPr>
              <w:pBdr>
                <w:top w:val="nil"/>
                <w:left w:val="nil"/>
                <w:bottom w:val="nil"/>
                <w:right w:val="nil"/>
                <w:between w:val="nil"/>
              </w:pBdr>
              <w:spacing w:after="120"/>
              <w:ind w:left="1643"/>
              <w:rPr>
                <w:rFonts w:ascii="Arial" w:eastAsia="Arial" w:hAnsi="Arial" w:cs="Arial"/>
                <w:b/>
                <w:color w:val="000000"/>
              </w:rPr>
            </w:pPr>
            <w:r w:rsidRPr="00A77EB1">
              <w:rPr>
                <w:rFonts w:ascii="Arial" w:eastAsia="Arial" w:hAnsi="Arial" w:cs="Arial"/>
                <w:b/>
                <w:color w:val="000000"/>
              </w:rPr>
              <w:t>Ação Preventiva</w:t>
            </w:r>
          </w:p>
        </w:tc>
        <w:tc>
          <w:tcPr>
            <w:tcW w:w="3381" w:type="dxa"/>
            <w:shd w:val="clear" w:color="auto" w:fill="D9D9D9"/>
          </w:tcPr>
          <w:p w:rsidR="00EF4B83" w:rsidRPr="00A77EB1" w:rsidRDefault="00EF4B83" w:rsidP="0095208A">
            <w:pPr>
              <w:pBdr>
                <w:top w:val="nil"/>
                <w:left w:val="nil"/>
                <w:bottom w:val="nil"/>
                <w:right w:val="nil"/>
                <w:between w:val="nil"/>
              </w:pBdr>
              <w:spacing w:after="120"/>
              <w:ind w:left="836" w:right="819"/>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380"/>
        </w:trPr>
        <w:tc>
          <w:tcPr>
            <w:tcW w:w="636" w:type="dxa"/>
          </w:tcPr>
          <w:p w:rsidR="00EF4B83" w:rsidRPr="00A77EB1" w:rsidRDefault="00EF4B83" w:rsidP="0095208A">
            <w:pPr>
              <w:pBdr>
                <w:top w:val="nil"/>
                <w:left w:val="nil"/>
                <w:bottom w:val="nil"/>
                <w:right w:val="nil"/>
                <w:between w:val="nil"/>
              </w:pBdr>
              <w:spacing w:after="120"/>
              <w:ind w:left="152" w:right="131"/>
              <w:jc w:val="center"/>
              <w:rPr>
                <w:rFonts w:ascii="Arial" w:eastAsia="Arial" w:hAnsi="Arial" w:cs="Arial"/>
                <w:b/>
                <w:color w:val="000000"/>
              </w:rPr>
            </w:pPr>
            <w:r w:rsidRPr="00A77EB1">
              <w:rPr>
                <w:rFonts w:ascii="Arial" w:eastAsia="Arial" w:hAnsi="Arial" w:cs="Arial"/>
                <w:b/>
                <w:color w:val="000000"/>
              </w:rPr>
              <w:t>1.</w:t>
            </w:r>
          </w:p>
        </w:tc>
        <w:tc>
          <w:tcPr>
            <w:tcW w:w="5631" w:type="dxa"/>
            <w:gridSpan w:val="2"/>
          </w:tcPr>
          <w:p w:rsidR="00EF4B83" w:rsidRPr="00A77EB1" w:rsidRDefault="00EF4B83" w:rsidP="0095208A">
            <w:pPr>
              <w:pBdr>
                <w:top w:val="nil"/>
                <w:left w:val="nil"/>
                <w:bottom w:val="nil"/>
                <w:right w:val="nil"/>
                <w:between w:val="nil"/>
              </w:pBdr>
              <w:spacing w:after="120"/>
              <w:jc w:val="both"/>
              <w:rPr>
                <w:rFonts w:ascii="Arial" w:eastAsia="Arial" w:hAnsi="Arial" w:cs="Arial"/>
                <w:color w:val="000000"/>
              </w:rPr>
            </w:pPr>
            <w:r w:rsidRPr="00A77EB1">
              <w:rPr>
                <w:rFonts w:ascii="Arial" w:eastAsia="Arial" w:hAnsi="Arial" w:cs="Arial"/>
                <w:color w:val="000000"/>
              </w:rPr>
              <w:t>Designar o fiscal do contrato e apresentar as competências e responsabilidades da função.</w:t>
            </w:r>
          </w:p>
        </w:tc>
        <w:tc>
          <w:tcPr>
            <w:tcW w:w="3381" w:type="dxa"/>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Equipe de gestão do contrato/ Autoridade Competente</w:t>
            </w:r>
          </w:p>
        </w:tc>
      </w:tr>
      <w:tr w:rsidR="00EF4B83" w:rsidRPr="00A77EB1" w:rsidTr="0095208A">
        <w:trPr>
          <w:trHeight w:val="380"/>
        </w:trPr>
        <w:tc>
          <w:tcPr>
            <w:tcW w:w="636" w:type="dxa"/>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5631" w:type="dxa"/>
            <w:gridSpan w:val="2"/>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1367"/>
              <w:rPr>
                <w:rFonts w:ascii="Arial" w:eastAsia="Arial" w:hAnsi="Arial" w:cs="Arial"/>
                <w:b/>
                <w:color w:val="000000"/>
              </w:rPr>
            </w:pPr>
            <w:r w:rsidRPr="00A77EB1">
              <w:rPr>
                <w:rFonts w:ascii="Arial" w:eastAsia="Arial" w:hAnsi="Arial" w:cs="Arial"/>
                <w:b/>
                <w:color w:val="000000"/>
              </w:rPr>
              <w:t>Ação de Contingência</w:t>
            </w:r>
          </w:p>
        </w:tc>
        <w:tc>
          <w:tcPr>
            <w:tcW w:w="3381" w:type="dxa"/>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836" w:right="819"/>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60"/>
        </w:trPr>
        <w:tc>
          <w:tcPr>
            <w:tcW w:w="636" w:type="dxa"/>
            <w:tcBorders>
              <w:top w:val="single" w:sz="8" w:space="0" w:color="000000"/>
              <w:left w:val="single" w:sz="8" w:space="0" w:color="000000"/>
              <w:bottom w:val="single" w:sz="8" w:space="0" w:color="000000"/>
            </w:tcBorders>
          </w:tcPr>
          <w:p w:rsidR="00EF4B83" w:rsidRPr="00A77EB1" w:rsidRDefault="00EF4B83" w:rsidP="0095208A">
            <w:pPr>
              <w:pBdr>
                <w:top w:val="nil"/>
                <w:left w:val="nil"/>
                <w:bottom w:val="nil"/>
                <w:right w:val="nil"/>
                <w:between w:val="nil"/>
              </w:pBdr>
              <w:spacing w:after="120"/>
              <w:ind w:left="171" w:right="155"/>
              <w:jc w:val="center"/>
              <w:rPr>
                <w:rFonts w:ascii="Arial" w:eastAsia="Arial" w:hAnsi="Arial" w:cs="Arial"/>
                <w:b/>
                <w:color w:val="000000"/>
              </w:rPr>
            </w:pPr>
            <w:r w:rsidRPr="00A77EB1">
              <w:rPr>
                <w:rFonts w:ascii="Arial" w:eastAsia="Arial" w:hAnsi="Arial" w:cs="Arial"/>
                <w:b/>
                <w:color w:val="000000"/>
              </w:rPr>
              <w:t>1.</w:t>
            </w:r>
          </w:p>
        </w:tc>
        <w:tc>
          <w:tcPr>
            <w:tcW w:w="5631" w:type="dxa"/>
            <w:gridSpan w:val="2"/>
            <w:tcBorders>
              <w:top w:val="single" w:sz="8" w:space="0" w:color="000000"/>
              <w:bottom w:val="single" w:sz="8" w:space="0" w:color="000000"/>
            </w:tcBorders>
          </w:tcPr>
          <w:p w:rsidR="00EF4B83" w:rsidRPr="00A77EB1" w:rsidRDefault="00EF4B83" w:rsidP="0095208A">
            <w:pPr>
              <w:pBdr>
                <w:top w:val="nil"/>
                <w:left w:val="nil"/>
                <w:bottom w:val="nil"/>
                <w:right w:val="nil"/>
                <w:between w:val="nil"/>
              </w:pBdr>
              <w:spacing w:after="120"/>
              <w:jc w:val="both"/>
              <w:rPr>
                <w:rFonts w:ascii="Arial" w:eastAsia="Arial" w:hAnsi="Arial" w:cs="Arial"/>
                <w:color w:val="000000"/>
              </w:rPr>
            </w:pPr>
            <w:r w:rsidRPr="00A77EB1">
              <w:rPr>
                <w:rFonts w:ascii="Arial" w:eastAsia="Arial" w:hAnsi="Arial" w:cs="Arial"/>
                <w:color w:val="000000"/>
              </w:rPr>
              <w:t>Avaliar o grau de descumprimento e solicitar as adequações necessárias ou decidir sobre rescisão / Solicitar a aplicação das sanções cabíveis à contratada.</w:t>
            </w:r>
          </w:p>
        </w:tc>
        <w:tc>
          <w:tcPr>
            <w:tcW w:w="3381" w:type="dxa"/>
            <w:tcBorders>
              <w:top w:val="single" w:sz="8" w:space="0" w:color="000000"/>
              <w:bottom w:val="single" w:sz="8" w:space="0" w:color="000000"/>
              <w:right w:val="single" w:sz="8" w:space="0" w:color="000000"/>
            </w:tcBorders>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Fiscal do Contrato</w:t>
            </w:r>
          </w:p>
        </w:tc>
      </w:tr>
    </w:tbl>
    <w:p w:rsidR="00EF4B83" w:rsidRDefault="00EF4B83" w:rsidP="00EF4B83">
      <w:pPr>
        <w:widowControl w:val="0"/>
        <w:pBdr>
          <w:top w:val="nil"/>
          <w:left w:val="nil"/>
          <w:bottom w:val="nil"/>
          <w:right w:val="nil"/>
          <w:between w:val="nil"/>
        </w:pBdr>
        <w:spacing w:after="120"/>
        <w:rPr>
          <w:rFonts w:ascii="Arial" w:eastAsia="Arial" w:hAnsi="Arial" w:cs="Arial"/>
          <w:color w:val="000000"/>
        </w:rPr>
      </w:pPr>
    </w:p>
    <w:tbl>
      <w:tblPr>
        <w:tblW w:w="9648" w:type="dxa"/>
        <w:tblInd w:w="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636"/>
        <w:gridCol w:w="1648"/>
        <w:gridCol w:w="3983"/>
        <w:gridCol w:w="3381"/>
      </w:tblGrid>
      <w:tr w:rsidR="00EF4B83" w:rsidRPr="00A77EB1" w:rsidTr="0095208A">
        <w:trPr>
          <w:trHeight w:val="380"/>
        </w:trPr>
        <w:tc>
          <w:tcPr>
            <w:tcW w:w="9648" w:type="dxa"/>
            <w:gridSpan w:val="4"/>
            <w:shd w:val="clear" w:color="auto" w:fill="BFBFBF"/>
          </w:tcPr>
          <w:p w:rsidR="00EF4B83" w:rsidRPr="00A77EB1" w:rsidRDefault="00EF4B83" w:rsidP="0095208A">
            <w:pPr>
              <w:pBdr>
                <w:top w:val="nil"/>
                <w:left w:val="nil"/>
                <w:bottom w:val="nil"/>
                <w:right w:val="nil"/>
                <w:between w:val="nil"/>
              </w:pBdr>
              <w:spacing w:after="120"/>
              <w:ind w:left="3702" w:right="3693"/>
              <w:jc w:val="center"/>
              <w:rPr>
                <w:rFonts w:ascii="Arial" w:eastAsia="Arial" w:hAnsi="Arial" w:cs="Arial"/>
                <w:b/>
                <w:color w:val="000000"/>
              </w:rPr>
            </w:pPr>
            <w:r w:rsidRPr="00A77EB1">
              <w:rPr>
                <w:rFonts w:ascii="Arial" w:eastAsia="Arial" w:hAnsi="Arial" w:cs="Arial"/>
                <w:b/>
                <w:color w:val="000000"/>
              </w:rPr>
              <w:t>RISCO 09</w:t>
            </w:r>
          </w:p>
          <w:p w:rsidR="00EF4B83" w:rsidRPr="00A77EB1" w:rsidRDefault="00EF4B83" w:rsidP="0095208A">
            <w:pPr>
              <w:pBdr>
                <w:top w:val="nil"/>
                <w:left w:val="nil"/>
                <w:bottom w:val="nil"/>
                <w:right w:val="nil"/>
                <w:between w:val="nil"/>
              </w:pBdr>
              <w:spacing w:after="120"/>
              <w:ind w:left="-5" w:firstLine="5"/>
              <w:jc w:val="center"/>
              <w:rPr>
                <w:rFonts w:ascii="Arial" w:eastAsia="Arial" w:hAnsi="Arial" w:cs="Arial"/>
                <w:b/>
                <w:color w:val="000000"/>
              </w:rPr>
            </w:pPr>
            <w:r w:rsidRPr="00A77EB1">
              <w:rPr>
                <w:rFonts w:ascii="Arial" w:eastAsia="Arial" w:hAnsi="Arial" w:cs="Arial"/>
                <w:b/>
                <w:color w:val="000000"/>
              </w:rPr>
              <w:t>ATRASO OU FALTA DE PAGAMENTO DE SALÁRIOS E TRIBUTOS</w:t>
            </w:r>
          </w:p>
        </w:tc>
      </w:tr>
      <w:tr w:rsidR="00EF4B83" w:rsidRPr="00A77EB1" w:rsidTr="00EF4B83">
        <w:trPr>
          <w:trHeight w:val="360"/>
        </w:trPr>
        <w:tc>
          <w:tcPr>
            <w:tcW w:w="2284" w:type="dxa"/>
            <w:gridSpan w:val="2"/>
            <w:shd w:val="clear" w:color="auto" w:fill="FFFFFF"/>
          </w:tcPr>
          <w:p w:rsidR="00EF4B83" w:rsidRPr="00A77EB1" w:rsidRDefault="00EF4B83" w:rsidP="0095208A">
            <w:pPr>
              <w:pBdr>
                <w:top w:val="nil"/>
                <w:left w:val="nil"/>
                <w:bottom w:val="nil"/>
                <w:right w:val="nil"/>
                <w:between w:val="nil"/>
              </w:pBdr>
              <w:spacing w:after="120"/>
              <w:ind w:left="246"/>
              <w:rPr>
                <w:rFonts w:ascii="Arial" w:eastAsia="Arial" w:hAnsi="Arial" w:cs="Arial"/>
                <w:b/>
                <w:color w:val="000000"/>
              </w:rPr>
            </w:pPr>
            <w:r w:rsidRPr="00A77EB1">
              <w:rPr>
                <w:rFonts w:ascii="Arial" w:eastAsia="Arial" w:hAnsi="Arial" w:cs="Arial"/>
                <w:b/>
                <w:color w:val="000000"/>
              </w:rPr>
              <w:t>Probabilidade:</w:t>
            </w:r>
          </w:p>
        </w:tc>
        <w:tc>
          <w:tcPr>
            <w:tcW w:w="7364" w:type="dxa"/>
            <w:gridSpan w:val="2"/>
            <w:tcBorders>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 Baixa</w:t>
            </w:r>
            <w:r w:rsidRPr="00A77EB1">
              <w:rPr>
                <w:rFonts w:ascii="Arial" w:eastAsia="Arial" w:hAnsi="Arial" w:cs="Arial"/>
                <w:color w:val="000000"/>
              </w:rPr>
              <w:tab/>
              <w:t>( x ) Média</w:t>
            </w:r>
            <w:r w:rsidRPr="00A77EB1">
              <w:rPr>
                <w:rFonts w:ascii="Arial" w:eastAsia="Arial" w:hAnsi="Arial" w:cs="Arial"/>
                <w:color w:val="000000"/>
              </w:rPr>
              <w:tab/>
              <w:t>(    ) Alta</w:t>
            </w:r>
          </w:p>
        </w:tc>
      </w:tr>
      <w:tr w:rsidR="00EF4B83" w:rsidRPr="00A77EB1" w:rsidTr="00EF4B83">
        <w:trPr>
          <w:trHeight w:val="360"/>
        </w:trPr>
        <w:tc>
          <w:tcPr>
            <w:tcW w:w="2284" w:type="dxa"/>
            <w:gridSpan w:val="2"/>
            <w:shd w:val="clear" w:color="auto" w:fill="FFFFFF"/>
          </w:tcPr>
          <w:p w:rsidR="00EF4B83" w:rsidRPr="00A77EB1" w:rsidRDefault="00EF4B83" w:rsidP="0095208A">
            <w:pPr>
              <w:pBdr>
                <w:top w:val="nil"/>
                <w:left w:val="nil"/>
                <w:bottom w:val="nil"/>
                <w:right w:val="nil"/>
                <w:between w:val="nil"/>
              </w:pBdr>
              <w:spacing w:after="120"/>
              <w:ind w:left="246"/>
              <w:rPr>
                <w:rFonts w:ascii="Arial" w:eastAsia="Arial" w:hAnsi="Arial" w:cs="Arial"/>
                <w:b/>
                <w:color w:val="000000"/>
              </w:rPr>
            </w:pPr>
            <w:r w:rsidRPr="00A77EB1">
              <w:rPr>
                <w:rFonts w:ascii="Arial" w:eastAsia="Arial" w:hAnsi="Arial" w:cs="Arial"/>
                <w:b/>
                <w:color w:val="000000"/>
              </w:rPr>
              <w:t>Impacto:</w:t>
            </w:r>
          </w:p>
        </w:tc>
        <w:tc>
          <w:tcPr>
            <w:tcW w:w="7364" w:type="dxa"/>
            <w:gridSpan w:val="2"/>
            <w:tcBorders>
              <w:top w:val="single" w:sz="4" w:space="0" w:color="000000"/>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 Baix</w:t>
            </w:r>
            <w:r w:rsidRPr="00A77EB1">
              <w:rPr>
                <w:rFonts w:ascii="Arial" w:eastAsia="Arial" w:hAnsi="Arial" w:cs="Arial"/>
              </w:rPr>
              <w:t>o</w:t>
            </w:r>
            <w:r w:rsidRPr="00A77EB1">
              <w:rPr>
                <w:rFonts w:ascii="Arial" w:eastAsia="Arial" w:hAnsi="Arial" w:cs="Arial"/>
                <w:color w:val="000000"/>
              </w:rPr>
              <w:tab/>
              <w:t>(    ) Médi</w:t>
            </w:r>
            <w:r w:rsidRPr="00A77EB1">
              <w:rPr>
                <w:rFonts w:ascii="Arial" w:eastAsia="Arial" w:hAnsi="Arial" w:cs="Arial"/>
              </w:rPr>
              <w:t>o</w:t>
            </w:r>
            <w:r w:rsidRPr="00A77EB1">
              <w:rPr>
                <w:rFonts w:ascii="Arial" w:eastAsia="Arial" w:hAnsi="Arial" w:cs="Arial"/>
                <w:color w:val="000000"/>
              </w:rPr>
              <w:tab/>
              <w:t>( x ) Alto</w:t>
            </w:r>
          </w:p>
        </w:tc>
      </w:tr>
      <w:tr w:rsidR="00EF4B83" w:rsidRPr="00A77EB1" w:rsidTr="0095208A">
        <w:trPr>
          <w:trHeight w:val="380"/>
        </w:trPr>
        <w:tc>
          <w:tcPr>
            <w:tcW w:w="636" w:type="dxa"/>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9012" w:type="dxa"/>
            <w:gridSpan w:val="3"/>
            <w:tcBorders>
              <w:top w:val="single" w:sz="4" w:space="0" w:color="000000"/>
            </w:tcBorders>
            <w:shd w:val="clear" w:color="auto" w:fill="D9D9D9"/>
          </w:tcPr>
          <w:p w:rsidR="00EF4B83" w:rsidRPr="00A77EB1" w:rsidRDefault="00EF4B83" w:rsidP="0095208A">
            <w:pPr>
              <w:pBdr>
                <w:top w:val="nil"/>
                <w:left w:val="nil"/>
                <w:bottom w:val="nil"/>
                <w:right w:val="nil"/>
                <w:between w:val="nil"/>
              </w:pBdr>
              <w:spacing w:after="120"/>
              <w:ind w:left="3682" w:right="3665"/>
              <w:jc w:val="center"/>
              <w:rPr>
                <w:rFonts w:ascii="Arial" w:eastAsia="Arial" w:hAnsi="Arial" w:cs="Arial"/>
                <w:b/>
                <w:color w:val="000000"/>
              </w:rPr>
            </w:pPr>
            <w:r w:rsidRPr="00A77EB1">
              <w:rPr>
                <w:rFonts w:ascii="Arial" w:eastAsia="Arial" w:hAnsi="Arial" w:cs="Arial"/>
                <w:b/>
                <w:color w:val="000000"/>
              </w:rPr>
              <w:t>Dano</w:t>
            </w:r>
          </w:p>
        </w:tc>
      </w:tr>
      <w:tr w:rsidR="00EF4B83" w:rsidRPr="00A77EB1" w:rsidTr="0095208A">
        <w:trPr>
          <w:trHeight w:val="380"/>
        </w:trPr>
        <w:tc>
          <w:tcPr>
            <w:tcW w:w="636" w:type="dxa"/>
          </w:tcPr>
          <w:p w:rsidR="00EF4B83" w:rsidRPr="00A77EB1" w:rsidRDefault="00EF4B83" w:rsidP="0095208A">
            <w:pPr>
              <w:pBdr>
                <w:top w:val="nil"/>
                <w:left w:val="nil"/>
                <w:bottom w:val="nil"/>
                <w:right w:val="nil"/>
                <w:between w:val="nil"/>
              </w:pBdr>
              <w:spacing w:after="120"/>
              <w:ind w:left="152" w:right="131"/>
              <w:jc w:val="center"/>
              <w:rPr>
                <w:rFonts w:ascii="Arial" w:eastAsia="Arial" w:hAnsi="Arial" w:cs="Arial"/>
                <w:b/>
                <w:color w:val="000000"/>
              </w:rPr>
            </w:pPr>
            <w:r w:rsidRPr="00A77EB1">
              <w:rPr>
                <w:rFonts w:ascii="Arial" w:eastAsia="Arial" w:hAnsi="Arial" w:cs="Arial"/>
                <w:b/>
                <w:color w:val="000000"/>
              </w:rPr>
              <w:t>1</w:t>
            </w:r>
            <w:r w:rsidRPr="00A77EB1">
              <w:rPr>
                <w:rFonts w:ascii="Arial" w:eastAsia="Arial" w:hAnsi="Arial" w:cs="Arial"/>
                <w:b/>
                <w:color w:val="000000"/>
              </w:rPr>
              <w:lastRenderedPageBreak/>
              <w:t>.</w:t>
            </w:r>
          </w:p>
        </w:tc>
        <w:tc>
          <w:tcPr>
            <w:tcW w:w="9012" w:type="dxa"/>
            <w:gridSpan w:val="3"/>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lastRenderedPageBreak/>
              <w:t xml:space="preserve">Responsabilização subsidiária / </w:t>
            </w:r>
            <w:proofErr w:type="spellStart"/>
            <w:r w:rsidRPr="00A77EB1">
              <w:rPr>
                <w:rFonts w:ascii="Arial" w:eastAsia="Arial" w:hAnsi="Arial" w:cs="Arial"/>
                <w:color w:val="000000"/>
              </w:rPr>
              <w:t>Inassiduidade</w:t>
            </w:r>
            <w:proofErr w:type="spellEnd"/>
            <w:r w:rsidRPr="00A77EB1">
              <w:rPr>
                <w:rFonts w:ascii="Arial" w:eastAsia="Arial" w:hAnsi="Arial" w:cs="Arial"/>
                <w:color w:val="000000"/>
              </w:rPr>
              <w:t xml:space="preserve"> dos prestadores de serviços</w:t>
            </w:r>
          </w:p>
        </w:tc>
      </w:tr>
      <w:tr w:rsidR="00EF4B83" w:rsidRPr="00A77EB1" w:rsidTr="0095208A">
        <w:trPr>
          <w:trHeight w:val="380"/>
        </w:trPr>
        <w:tc>
          <w:tcPr>
            <w:tcW w:w="636" w:type="dxa"/>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lastRenderedPageBreak/>
              <w:t>Id</w:t>
            </w:r>
          </w:p>
        </w:tc>
        <w:tc>
          <w:tcPr>
            <w:tcW w:w="5631" w:type="dxa"/>
            <w:gridSpan w:val="2"/>
            <w:shd w:val="clear" w:color="auto" w:fill="D9D9D9"/>
          </w:tcPr>
          <w:p w:rsidR="00EF4B83" w:rsidRPr="00A77EB1" w:rsidRDefault="00EF4B83" w:rsidP="0095208A">
            <w:pPr>
              <w:pBdr>
                <w:top w:val="nil"/>
                <w:left w:val="nil"/>
                <w:bottom w:val="nil"/>
                <w:right w:val="nil"/>
                <w:between w:val="nil"/>
              </w:pBdr>
              <w:spacing w:after="120"/>
              <w:ind w:left="1643"/>
              <w:rPr>
                <w:rFonts w:ascii="Arial" w:eastAsia="Arial" w:hAnsi="Arial" w:cs="Arial"/>
                <w:b/>
                <w:color w:val="000000"/>
              </w:rPr>
            </w:pPr>
            <w:r w:rsidRPr="00A77EB1">
              <w:rPr>
                <w:rFonts w:ascii="Arial" w:eastAsia="Arial" w:hAnsi="Arial" w:cs="Arial"/>
                <w:b/>
                <w:color w:val="000000"/>
              </w:rPr>
              <w:t>Ação Preventiva</w:t>
            </w:r>
          </w:p>
        </w:tc>
        <w:tc>
          <w:tcPr>
            <w:tcW w:w="3381" w:type="dxa"/>
            <w:shd w:val="clear" w:color="auto" w:fill="D9D9D9"/>
          </w:tcPr>
          <w:p w:rsidR="00EF4B83" w:rsidRPr="00A77EB1" w:rsidRDefault="00EF4B83" w:rsidP="0095208A">
            <w:pPr>
              <w:pBdr>
                <w:top w:val="nil"/>
                <w:left w:val="nil"/>
                <w:bottom w:val="nil"/>
                <w:right w:val="nil"/>
                <w:between w:val="nil"/>
              </w:pBdr>
              <w:spacing w:after="120"/>
              <w:ind w:left="836" w:right="819"/>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380"/>
        </w:trPr>
        <w:tc>
          <w:tcPr>
            <w:tcW w:w="636" w:type="dxa"/>
          </w:tcPr>
          <w:p w:rsidR="00EF4B83" w:rsidRPr="00A77EB1" w:rsidRDefault="00EF4B83" w:rsidP="0095208A">
            <w:pPr>
              <w:pBdr>
                <w:top w:val="nil"/>
                <w:left w:val="nil"/>
                <w:bottom w:val="nil"/>
                <w:right w:val="nil"/>
                <w:between w:val="nil"/>
              </w:pBdr>
              <w:spacing w:after="120"/>
              <w:ind w:left="152" w:right="131"/>
              <w:jc w:val="center"/>
              <w:rPr>
                <w:rFonts w:ascii="Arial" w:eastAsia="Arial" w:hAnsi="Arial" w:cs="Arial"/>
                <w:b/>
                <w:color w:val="000000"/>
              </w:rPr>
            </w:pPr>
            <w:r w:rsidRPr="00A77EB1">
              <w:rPr>
                <w:rFonts w:ascii="Arial" w:eastAsia="Arial" w:hAnsi="Arial" w:cs="Arial"/>
                <w:b/>
                <w:color w:val="000000"/>
              </w:rPr>
              <w:t>1.</w:t>
            </w:r>
          </w:p>
        </w:tc>
        <w:tc>
          <w:tcPr>
            <w:tcW w:w="5631" w:type="dxa"/>
            <w:gridSpan w:val="2"/>
          </w:tcPr>
          <w:p w:rsidR="00EF4B83" w:rsidRPr="00A77EB1" w:rsidRDefault="00EF4B83" w:rsidP="0095208A">
            <w:pPr>
              <w:pBdr>
                <w:top w:val="nil"/>
                <w:left w:val="nil"/>
                <w:bottom w:val="nil"/>
                <w:right w:val="nil"/>
                <w:between w:val="nil"/>
              </w:pBdr>
              <w:spacing w:after="120"/>
              <w:jc w:val="both"/>
              <w:rPr>
                <w:rFonts w:ascii="Arial" w:eastAsia="Arial" w:hAnsi="Arial" w:cs="Arial"/>
                <w:color w:val="000000"/>
              </w:rPr>
            </w:pPr>
            <w:r w:rsidRPr="00A77EB1">
              <w:rPr>
                <w:rFonts w:ascii="Arial" w:eastAsia="Arial" w:hAnsi="Arial" w:cs="Arial"/>
                <w:color w:val="000000"/>
              </w:rPr>
              <w:t>Constar no edital a necessidade de comprovação da capacidade econômica e financeira / Verificar periodicamente e solicitar as comprovações de pagamentos de benefícios e de obrigações fiscais/ Conta vinculada.</w:t>
            </w:r>
          </w:p>
        </w:tc>
        <w:tc>
          <w:tcPr>
            <w:tcW w:w="3381" w:type="dxa"/>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Equipe de Planejamento / Fiscal do Contrato</w:t>
            </w:r>
          </w:p>
        </w:tc>
      </w:tr>
      <w:tr w:rsidR="00EF4B83" w:rsidRPr="00A77EB1" w:rsidTr="0095208A">
        <w:trPr>
          <w:trHeight w:val="380"/>
        </w:trPr>
        <w:tc>
          <w:tcPr>
            <w:tcW w:w="636" w:type="dxa"/>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5631" w:type="dxa"/>
            <w:gridSpan w:val="2"/>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1367"/>
              <w:rPr>
                <w:rFonts w:ascii="Arial" w:eastAsia="Arial" w:hAnsi="Arial" w:cs="Arial"/>
                <w:b/>
                <w:color w:val="000000"/>
              </w:rPr>
            </w:pPr>
            <w:r w:rsidRPr="00A77EB1">
              <w:rPr>
                <w:rFonts w:ascii="Arial" w:eastAsia="Arial" w:hAnsi="Arial" w:cs="Arial"/>
                <w:b/>
                <w:color w:val="000000"/>
              </w:rPr>
              <w:t>Ação de Contingência</w:t>
            </w:r>
          </w:p>
        </w:tc>
        <w:tc>
          <w:tcPr>
            <w:tcW w:w="3381" w:type="dxa"/>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836" w:right="819"/>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60"/>
        </w:trPr>
        <w:tc>
          <w:tcPr>
            <w:tcW w:w="636" w:type="dxa"/>
            <w:tcBorders>
              <w:top w:val="single" w:sz="8" w:space="0" w:color="000000"/>
              <w:left w:val="single" w:sz="8" w:space="0" w:color="000000"/>
              <w:bottom w:val="single" w:sz="8" w:space="0" w:color="000000"/>
            </w:tcBorders>
          </w:tcPr>
          <w:p w:rsidR="00EF4B83" w:rsidRPr="00A77EB1" w:rsidRDefault="00EF4B83" w:rsidP="0095208A">
            <w:pPr>
              <w:pBdr>
                <w:top w:val="nil"/>
                <w:left w:val="nil"/>
                <w:bottom w:val="nil"/>
                <w:right w:val="nil"/>
                <w:between w:val="nil"/>
              </w:pBdr>
              <w:spacing w:after="120"/>
              <w:ind w:left="171" w:right="155"/>
              <w:jc w:val="center"/>
              <w:rPr>
                <w:rFonts w:ascii="Arial" w:eastAsia="Arial" w:hAnsi="Arial" w:cs="Arial"/>
                <w:b/>
                <w:color w:val="000000"/>
              </w:rPr>
            </w:pPr>
            <w:r w:rsidRPr="00A77EB1">
              <w:rPr>
                <w:rFonts w:ascii="Arial" w:eastAsia="Arial" w:hAnsi="Arial" w:cs="Arial"/>
                <w:b/>
                <w:color w:val="000000"/>
              </w:rPr>
              <w:t>1.</w:t>
            </w:r>
          </w:p>
        </w:tc>
        <w:tc>
          <w:tcPr>
            <w:tcW w:w="5631" w:type="dxa"/>
            <w:gridSpan w:val="2"/>
            <w:tcBorders>
              <w:top w:val="single" w:sz="8" w:space="0" w:color="000000"/>
              <w:bottom w:val="single" w:sz="8" w:space="0" w:color="000000"/>
            </w:tcBorders>
          </w:tcPr>
          <w:p w:rsidR="00EF4B83" w:rsidRPr="00A77EB1" w:rsidRDefault="00EF4B83" w:rsidP="0095208A">
            <w:pPr>
              <w:pBdr>
                <w:top w:val="nil"/>
                <w:left w:val="nil"/>
                <w:bottom w:val="nil"/>
                <w:right w:val="nil"/>
                <w:between w:val="nil"/>
              </w:pBdr>
              <w:spacing w:after="120"/>
              <w:jc w:val="both"/>
              <w:rPr>
                <w:rFonts w:ascii="Arial" w:eastAsia="Arial" w:hAnsi="Arial" w:cs="Arial"/>
                <w:color w:val="000000"/>
              </w:rPr>
            </w:pPr>
            <w:r w:rsidRPr="00A77EB1">
              <w:rPr>
                <w:rFonts w:ascii="Arial" w:eastAsia="Arial" w:hAnsi="Arial" w:cs="Arial"/>
                <w:color w:val="000000"/>
              </w:rPr>
              <w:t>Avaliar a aplicação de sanções cabíveis / Avaliar a decisão de rescindir o contrato</w:t>
            </w:r>
          </w:p>
        </w:tc>
        <w:tc>
          <w:tcPr>
            <w:tcW w:w="3381" w:type="dxa"/>
            <w:tcBorders>
              <w:top w:val="single" w:sz="8" w:space="0" w:color="000000"/>
              <w:bottom w:val="single" w:sz="8" w:space="0" w:color="000000"/>
              <w:right w:val="single" w:sz="8" w:space="0" w:color="000000"/>
            </w:tcBorders>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Fiscal do Contrato e Equipe de gestão do contrato</w:t>
            </w:r>
          </w:p>
        </w:tc>
      </w:tr>
    </w:tbl>
    <w:p w:rsidR="00EF4B83" w:rsidRDefault="00EF4B83" w:rsidP="00EF4B83">
      <w:pPr>
        <w:widowControl w:val="0"/>
        <w:pBdr>
          <w:top w:val="nil"/>
          <w:left w:val="nil"/>
          <w:bottom w:val="nil"/>
          <w:right w:val="nil"/>
          <w:between w:val="nil"/>
        </w:pBdr>
        <w:spacing w:after="120"/>
        <w:rPr>
          <w:rFonts w:ascii="Arial" w:eastAsia="Arial" w:hAnsi="Arial" w:cs="Arial"/>
          <w:color w:val="000000"/>
        </w:rPr>
      </w:pPr>
    </w:p>
    <w:tbl>
      <w:tblPr>
        <w:tblW w:w="9648" w:type="dxa"/>
        <w:tblInd w:w="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636"/>
        <w:gridCol w:w="1648"/>
        <w:gridCol w:w="3983"/>
        <w:gridCol w:w="3381"/>
      </w:tblGrid>
      <w:tr w:rsidR="00EF4B83" w:rsidRPr="00A77EB1" w:rsidTr="0095208A">
        <w:trPr>
          <w:trHeight w:val="380"/>
        </w:trPr>
        <w:tc>
          <w:tcPr>
            <w:tcW w:w="9648" w:type="dxa"/>
            <w:gridSpan w:val="4"/>
            <w:shd w:val="clear" w:color="auto" w:fill="BFBFBF"/>
          </w:tcPr>
          <w:p w:rsidR="00EF4B83" w:rsidRPr="00A77EB1" w:rsidRDefault="00EF4B83" w:rsidP="0095208A">
            <w:pPr>
              <w:pBdr>
                <w:top w:val="nil"/>
                <w:left w:val="nil"/>
                <w:bottom w:val="nil"/>
                <w:right w:val="nil"/>
                <w:between w:val="nil"/>
              </w:pBdr>
              <w:spacing w:after="120"/>
              <w:ind w:left="3702" w:right="3693"/>
              <w:jc w:val="center"/>
              <w:rPr>
                <w:rFonts w:ascii="Arial" w:eastAsia="Arial" w:hAnsi="Arial" w:cs="Arial"/>
                <w:b/>
                <w:color w:val="000000"/>
              </w:rPr>
            </w:pPr>
            <w:r w:rsidRPr="00A77EB1">
              <w:rPr>
                <w:rFonts w:ascii="Arial" w:eastAsia="Arial" w:hAnsi="Arial" w:cs="Arial"/>
                <w:b/>
                <w:color w:val="000000"/>
              </w:rPr>
              <w:t>RISCO 10</w:t>
            </w:r>
          </w:p>
          <w:p w:rsidR="00EF4B83" w:rsidRPr="00A77EB1" w:rsidRDefault="00EF4B83" w:rsidP="0095208A">
            <w:pPr>
              <w:pBdr>
                <w:top w:val="nil"/>
                <w:left w:val="nil"/>
                <w:bottom w:val="nil"/>
                <w:right w:val="nil"/>
                <w:between w:val="nil"/>
              </w:pBdr>
              <w:spacing w:after="120"/>
              <w:ind w:left="-5" w:firstLine="5"/>
              <w:jc w:val="center"/>
              <w:rPr>
                <w:rFonts w:ascii="Arial" w:eastAsia="Arial" w:hAnsi="Arial" w:cs="Arial"/>
                <w:b/>
                <w:color w:val="000000"/>
              </w:rPr>
            </w:pPr>
            <w:r w:rsidRPr="00A77EB1">
              <w:rPr>
                <w:rFonts w:ascii="Arial" w:eastAsia="Arial" w:hAnsi="Arial" w:cs="Arial"/>
                <w:b/>
                <w:color w:val="000000"/>
              </w:rPr>
              <w:t>FALHA NO ACOMPANHAMENTO DA EXECUÇÃO E NO CUMPRIMENTO DAS OBRIGAÇÕES CONTRATUAIS</w:t>
            </w:r>
          </w:p>
        </w:tc>
      </w:tr>
      <w:tr w:rsidR="00EF4B83" w:rsidRPr="00A77EB1" w:rsidTr="0095208A">
        <w:trPr>
          <w:trHeight w:val="360"/>
        </w:trPr>
        <w:tc>
          <w:tcPr>
            <w:tcW w:w="2284" w:type="dxa"/>
            <w:gridSpan w:val="2"/>
            <w:shd w:val="clear" w:color="auto" w:fill="D9D9D9"/>
          </w:tcPr>
          <w:p w:rsidR="00EF4B83" w:rsidRPr="00A77EB1" w:rsidRDefault="00EF4B83" w:rsidP="0095208A">
            <w:pPr>
              <w:pBdr>
                <w:top w:val="nil"/>
                <w:left w:val="nil"/>
                <w:bottom w:val="nil"/>
                <w:right w:val="nil"/>
                <w:between w:val="nil"/>
              </w:pBdr>
              <w:spacing w:after="120"/>
              <w:ind w:left="246"/>
              <w:rPr>
                <w:rFonts w:ascii="Arial" w:eastAsia="Arial" w:hAnsi="Arial" w:cs="Arial"/>
                <w:b/>
                <w:color w:val="000000"/>
              </w:rPr>
            </w:pPr>
            <w:r w:rsidRPr="00A77EB1">
              <w:rPr>
                <w:rFonts w:ascii="Arial" w:eastAsia="Arial" w:hAnsi="Arial" w:cs="Arial"/>
                <w:b/>
                <w:color w:val="000000"/>
              </w:rPr>
              <w:t>Probabilidade:</w:t>
            </w:r>
          </w:p>
        </w:tc>
        <w:tc>
          <w:tcPr>
            <w:tcW w:w="7364" w:type="dxa"/>
            <w:gridSpan w:val="2"/>
            <w:tcBorders>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 Baixa</w:t>
            </w:r>
            <w:r w:rsidRPr="00A77EB1">
              <w:rPr>
                <w:rFonts w:ascii="Arial" w:eastAsia="Arial" w:hAnsi="Arial" w:cs="Arial"/>
                <w:color w:val="000000"/>
              </w:rPr>
              <w:tab/>
              <w:t>(  ) Média</w:t>
            </w:r>
            <w:r w:rsidRPr="00A77EB1">
              <w:rPr>
                <w:rFonts w:ascii="Arial" w:eastAsia="Arial" w:hAnsi="Arial" w:cs="Arial"/>
                <w:color w:val="000000"/>
              </w:rPr>
              <w:tab/>
              <w:t xml:space="preserve">( </w:t>
            </w:r>
            <w:r w:rsidRPr="00A77EB1">
              <w:rPr>
                <w:rFonts w:ascii="Arial" w:eastAsia="Arial" w:hAnsi="Arial" w:cs="Arial"/>
              </w:rPr>
              <w:t>x</w:t>
            </w:r>
            <w:r w:rsidRPr="00A77EB1">
              <w:rPr>
                <w:rFonts w:ascii="Arial" w:eastAsia="Arial" w:hAnsi="Arial" w:cs="Arial"/>
                <w:color w:val="000000"/>
              </w:rPr>
              <w:t xml:space="preserve"> ) Alta</w:t>
            </w:r>
          </w:p>
        </w:tc>
      </w:tr>
      <w:tr w:rsidR="00EF4B83" w:rsidRPr="00A77EB1" w:rsidTr="0095208A">
        <w:trPr>
          <w:trHeight w:val="360"/>
        </w:trPr>
        <w:tc>
          <w:tcPr>
            <w:tcW w:w="2284" w:type="dxa"/>
            <w:gridSpan w:val="2"/>
            <w:shd w:val="clear" w:color="auto" w:fill="D9D9D9"/>
          </w:tcPr>
          <w:p w:rsidR="00EF4B83" w:rsidRPr="00A77EB1" w:rsidRDefault="00EF4B83" w:rsidP="0095208A">
            <w:pPr>
              <w:pBdr>
                <w:top w:val="nil"/>
                <w:left w:val="nil"/>
                <w:bottom w:val="nil"/>
                <w:right w:val="nil"/>
                <w:between w:val="nil"/>
              </w:pBdr>
              <w:spacing w:after="120"/>
              <w:ind w:left="246"/>
              <w:rPr>
                <w:rFonts w:ascii="Arial" w:eastAsia="Arial" w:hAnsi="Arial" w:cs="Arial"/>
                <w:b/>
                <w:color w:val="000000"/>
              </w:rPr>
            </w:pPr>
            <w:r w:rsidRPr="00A77EB1">
              <w:rPr>
                <w:rFonts w:ascii="Arial" w:eastAsia="Arial" w:hAnsi="Arial" w:cs="Arial"/>
                <w:b/>
                <w:color w:val="000000"/>
              </w:rPr>
              <w:t>Impacto:</w:t>
            </w:r>
          </w:p>
        </w:tc>
        <w:tc>
          <w:tcPr>
            <w:tcW w:w="7364" w:type="dxa"/>
            <w:gridSpan w:val="2"/>
            <w:tcBorders>
              <w:top w:val="single" w:sz="4" w:space="0" w:color="000000"/>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 Baix</w:t>
            </w:r>
            <w:r w:rsidRPr="00A77EB1">
              <w:rPr>
                <w:rFonts w:ascii="Arial" w:eastAsia="Arial" w:hAnsi="Arial" w:cs="Arial"/>
              </w:rPr>
              <w:t>o</w:t>
            </w:r>
            <w:r w:rsidRPr="00A77EB1">
              <w:rPr>
                <w:rFonts w:ascii="Arial" w:eastAsia="Arial" w:hAnsi="Arial" w:cs="Arial"/>
                <w:color w:val="000000"/>
              </w:rPr>
              <w:tab/>
              <w:t>(   ) Médio</w:t>
            </w:r>
            <w:r w:rsidRPr="00A77EB1">
              <w:rPr>
                <w:rFonts w:ascii="Arial" w:eastAsia="Arial" w:hAnsi="Arial" w:cs="Arial"/>
                <w:color w:val="000000"/>
              </w:rPr>
              <w:tab/>
              <w:t>( x ) Alt</w:t>
            </w:r>
            <w:r w:rsidRPr="00A77EB1">
              <w:rPr>
                <w:rFonts w:ascii="Arial" w:eastAsia="Arial" w:hAnsi="Arial" w:cs="Arial"/>
              </w:rPr>
              <w:t>o</w:t>
            </w:r>
          </w:p>
        </w:tc>
      </w:tr>
      <w:tr w:rsidR="00EF4B83" w:rsidRPr="00A77EB1" w:rsidTr="0095208A">
        <w:trPr>
          <w:trHeight w:val="380"/>
        </w:trPr>
        <w:tc>
          <w:tcPr>
            <w:tcW w:w="636" w:type="dxa"/>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9012" w:type="dxa"/>
            <w:gridSpan w:val="3"/>
            <w:tcBorders>
              <w:top w:val="single" w:sz="4" w:space="0" w:color="000000"/>
            </w:tcBorders>
            <w:shd w:val="clear" w:color="auto" w:fill="D9D9D9"/>
          </w:tcPr>
          <w:p w:rsidR="00EF4B83" w:rsidRPr="00A77EB1" w:rsidRDefault="00EF4B83" w:rsidP="0095208A">
            <w:pPr>
              <w:pBdr>
                <w:top w:val="nil"/>
                <w:left w:val="nil"/>
                <w:bottom w:val="nil"/>
                <w:right w:val="nil"/>
                <w:between w:val="nil"/>
              </w:pBdr>
              <w:spacing w:after="120"/>
              <w:ind w:left="3682" w:right="3665"/>
              <w:jc w:val="center"/>
              <w:rPr>
                <w:rFonts w:ascii="Arial" w:eastAsia="Arial" w:hAnsi="Arial" w:cs="Arial"/>
                <w:b/>
                <w:color w:val="000000"/>
              </w:rPr>
            </w:pPr>
            <w:r w:rsidRPr="00A77EB1">
              <w:rPr>
                <w:rFonts w:ascii="Arial" w:eastAsia="Arial" w:hAnsi="Arial" w:cs="Arial"/>
                <w:b/>
                <w:color w:val="000000"/>
              </w:rPr>
              <w:t>Dano</w:t>
            </w:r>
          </w:p>
        </w:tc>
      </w:tr>
      <w:tr w:rsidR="00EF4B83" w:rsidRPr="00A77EB1" w:rsidTr="0095208A">
        <w:trPr>
          <w:trHeight w:val="380"/>
        </w:trPr>
        <w:tc>
          <w:tcPr>
            <w:tcW w:w="636" w:type="dxa"/>
          </w:tcPr>
          <w:p w:rsidR="00EF4B83" w:rsidRPr="00A77EB1" w:rsidRDefault="00EF4B83" w:rsidP="0095208A">
            <w:pPr>
              <w:pBdr>
                <w:top w:val="nil"/>
                <w:left w:val="nil"/>
                <w:bottom w:val="nil"/>
                <w:right w:val="nil"/>
                <w:between w:val="nil"/>
              </w:pBdr>
              <w:spacing w:after="120"/>
              <w:ind w:left="152" w:right="131"/>
              <w:jc w:val="center"/>
              <w:rPr>
                <w:rFonts w:ascii="Arial" w:eastAsia="Arial" w:hAnsi="Arial" w:cs="Arial"/>
                <w:b/>
                <w:color w:val="000000"/>
              </w:rPr>
            </w:pPr>
            <w:r w:rsidRPr="00A77EB1">
              <w:rPr>
                <w:rFonts w:ascii="Arial" w:eastAsia="Arial" w:hAnsi="Arial" w:cs="Arial"/>
                <w:b/>
                <w:color w:val="000000"/>
              </w:rPr>
              <w:t>1.</w:t>
            </w:r>
          </w:p>
        </w:tc>
        <w:tc>
          <w:tcPr>
            <w:tcW w:w="9012" w:type="dxa"/>
            <w:gridSpan w:val="3"/>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Falha no acompanhamento da execução e no cumprimento das obrigações contratuais</w:t>
            </w:r>
          </w:p>
        </w:tc>
      </w:tr>
      <w:tr w:rsidR="00EF4B83" w:rsidRPr="00A77EB1" w:rsidTr="0095208A">
        <w:trPr>
          <w:trHeight w:val="380"/>
        </w:trPr>
        <w:tc>
          <w:tcPr>
            <w:tcW w:w="636" w:type="dxa"/>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5631" w:type="dxa"/>
            <w:gridSpan w:val="2"/>
            <w:shd w:val="clear" w:color="auto" w:fill="D9D9D9"/>
          </w:tcPr>
          <w:p w:rsidR="00EF4B83" w:rsidRPr="00A77EB1" w:rsidRDefault="00EF4B83" w:rsidP="0095208A">
            <w:pPr>
              <w:pBdr>
                <w:top w:val="nil"/>
                <w:left w:val="nil"/>
                <w:bottom w:val="nil"/>
                <w:right w:val="nil"/>
                <w:between w:val="nil"/>
              </w:pBdr>
              <w:spacing w:after="120"/>
              <w:ind w:left="1643"/>
              <w:rPr>
                <w:rFonts w:ascii="Arial" w:eastAsia="Arial" w:hAnsi="Arial" w:cs="Arial"/>
                <w:b/>
                <w:color w:val="000000"/>
              </w:rPr>
            </w:pPr>
            <w:r w:rsidRPr="00A77EB1">
              <w:rPr>
                <w:rFonts w:ascii="Arial" w:eastAsia="Arial" w:hAnsi="Arial" w:cs="Arial"/>
                <w:b/>
                <w:color w:val="000000"/>
              </w:rPr>
              <w:t>Ação Preventiva</w:t>
            </w:r>
          </w:p>
        </w:tc>
        <w:tc>
          <w:tcPr>
            <w:tcW w:w="3381" w:type="dxa"/>
            <w:shd w:val="clear" w:color="auto" w:fill="D9D9D9"/>
          </w:tcPr>
          <w:p w:rsidR="00EF4B83" w:rsidRPr="00A77EB1" w:rsidRDefault="00EF4B83" w:rsidP="0095208A">
            <w:pPr>
              <w:pBdr>
                <w:top w:val="nil"/>
                <w:left w:val="nil"/>
                <w:bottom w:val="nil"/>
                <w:right w:val="nil"/>
                <w:between w:val="nil"/>
              </w:pBdr>
              <w:spacing w:after="120"/>
              <w:ind w:left="836" w:right="819"/>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380"/>
        </w:trPr>
        <w:tc>
          <w:tcPr>
            <w:tcW w:w="636" w:type="dxa"/>
          </w:tcPr>
          <w:p w:rsidR="00EF4B83" w:rsidRPr="00A77EB1" w:rsidRDefault="00EF4B83" w:rsidP="0095208A">
            <w:pPr>
              <w:pBdr>
                <w:top w:val="nil"/>
                <w:left w:val="nil"/>
                <w:bottom w:val="nil"/>
                <w:right w:val="nil"/>
                <w:between w:val="nil"/>
              </w:pBdr>
              <w:spacing w:after="120"/>
              <w:ind w:left="152" w:right="131"/>
              <w:jc w:val="center"/>
              <w:rPr>
                <w:rFonts w:ascii="Arial" w:eastAsia="Arial" w:hAnsi="Arial" w:cs="Arial"/>
                <w:b/>
                <w:color w:val="000000"/>
              </w:rPr>
            </w:pPr>
            <w:r w:rsidRPr="00A77EB1">
              <w:rPr>
                <w:rFonts w:ascii="Arial" w:eastAsia="Arial" w:hAnsi="Arial" w:cs="Arial"/>
                <w:b/>
                <w:color w:val="000000"/>
              </w:rPr>
              <w:t>1.</w:t>
            </w:r>
          </w:p>
        </w:tc>
        <w:tc>
          <w:tcPr>
            <w:tcW w:w="5631" w:type="dxa"/>
            <w:gridSpan w:val="2"/>
          </w:tcPr>
          <w:p w:rsidR="00EF4B83" w:rsidRPr="00A77EB1" w:rsidRDefault="00EF4B83" w:rsidP="0095208A">
            <w:pPr>
              <w:pBdr>
                <w:top w:val="nil"/>
                <w:left w:val="nil"/>
                <w:bottom w:val="nil"/>
                <w:right w:val="nil"/>
                <w:between w:val="nil"/>
              </w:pBdr>
              <w:spacing w:after="120"/>
              <w:jc w:val="both"/>
              <w:rPr>
                <w:rFonts w:ascii="Arial" w:eastAsia="Arial" w:hAnsi="Arial" w:cs="Arial"/>
                <w:color w:val="000000"/>
              </w:rPr>
            </w:pPr>
            <w:r w:rsidRPr="00A77EB1">
              <w:rPr>
                <w:rFonts w:ascii="Arial" w:eastAsia="Arial" w:hAnsi="Arial" w:cs="Arial"/>
                <w:color w:val="000000"/>
              </w:rPr>
              <w:t xml:space="preserve">Esclarecer o papel do fiscal do contrato através de assinatura de termo de </w:t>
            </w:r>
            <w:proofErr w:type="spellStart"/>
            <w:r w:rsidRPr="00A77EB1">
              <w:rPr>
                <w:rFonts w:ascii="Arial" w:eastAsia="Arial" w:hAnsi="Arial" w:cs="Arial"/>
                <w:color w:val="000000"/>
              </w:rPr>
              <w:t>consetimento</w:t>
            </w:r>
            <w:proofErr w:type="spellEnd"/>
            <w:r w:rsidRPr="00A77EB1">
              <w:rPr>
                <w:rFonts w:ascii="Arial" w:eastAsia="Arial" w:hAnsi="Arial" w:cs="Arial"/>
                <w:color w:val="000000"/>
              </w:rPr>
              <w:t xml:space="preserve"> apresentando as competências da fiscalização contratual</w:t>
            </w:r>
          </w:p>
        </w:tc>
        <w:tc>
          <w:tcPr>
            <w:tcW w:w="3381" w:type="dxa"/>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 xml:space="preserve">Diretoria de Contratos e </w:t>
            </w:r>
            <w:proofErr w:type="spellStart"/>
            <w:r w:rsidRPr="00A77EB1">
              <w:rPr>
                <w:rFonts w:ascii="Arial" w:eastAsia="Arial" w:hAnsi="Arial" w:cs="Arial"/>
                <w:color w:val="000000"/>
              </w:rPr>
              <w:t>Covênios</w:t>
            </w:r>
            <w:proofErr w:type="spellEnd"/>
          </w:p>
        </w:tc>
      </w:tr>
      <w:tr w:rsidR="00EF4B83" w:rsidRPr="00A77EB1" w:rsidTr="0095208A">
        <w:trPr>
          <w:trHeight w:val="380"/>
        </w:trPr>
        <w:tc>
          <w:tcPr>
            <w:tcW w:w="636" w:type="dxa"/>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5631" w:type="dxa"/>
            <w:gridSpan w:val="2"/>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1367"/>
              <w:rPr>
                <w:rFonts w:ascii="Arial" w:eastAsia="Arial" w:hAnsi="Arial" w:cs="Arial"/>
                <w:b/>
                <w:color w:val="000000"/>
              </w:rPr>
            </w:pPr>
            <w:r w:rsidRPr="00A77EB1">
              <w:rPr>
                <w:rFonts w:ascii="Arial" w:eastAsia="Arial" w:hAnsi="Arial" w:cs="Arial"/>
                <w:b/>
                <w:color w:val="000000"/>
              </w:rPr>
              <w:t>Ação de Contingência</w:t>
            </w:r>
          </w:p>
        </w:tc>
        <w:tc>
          <w:tcPr>
            <w:tcW w:w="3381" w:type="dxa"/>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836" w:right="819"/>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60"/>
        </w:trPr>
        <w:tc>
          <w:tcPr>
            <w:tcW w:w="636" w:type="dxa"/>
            <w:tcBorders>
              <w:top w:val="single" w:sz="8" w:space="0" w:color="000000"/>
              <w:left w:val="single" w:sz="8" w:space="0" w:color="000000"/>
              <w:bottom w:val="single" w:sz="8" w:space="0" w:color="000000"/>
            </w:tcBorders>
          </w:tcPr>
          <w:p w:rsidR="00EF4B83" w:rsidRPr="00A77EB1" w:rsidRDefault="00EF4B83" w:rsidP="0095208A">
            <w:pPr>
              <w:pBdr>
                <w:top w:val="nil"/>
                <w:left w:val="nil"/>
                <w:bottom w:val="nil"/>
                <w:right w:val="nil"/>
                <w:between w:val="nil"/>
              </w:pBdr>
              <w:spacing w:after="120"/>
              <w:ind w:left="171" w:right="155"/>
              <w:jc w:val="center"/>
              <w:rPr>
                <w:rFonts w:ascii="Arial" w:eastAsia="Arial" w:hAnsi="Arial" w:cs="Arial"/>
                <w:b/>
                <w:color w:val="000000"/>
              </w:rPr>
            </w:pPr>
            <w:r w:rsidRPr="00A77EB1">
              <w:rPr>
                <w:rFonts w:ascii="Arial" w:eastAsia="Arial" w:hAnsi="Arial" w:cs="Arial"/>
                <w:b/>
                <w:color w:val="000000"/>
              </w:rPr>
              <w:t>1.</w:t>
            </w:r>
          </w:p>
        </w:tc>
        <w:tc>
          <w:tcPr>
            <w:tcW w:w="5631" w:type="dxa"/>
            <w:gridSpan w:val="2"/>
            <w:tcBorders>
              <w:top w:val="single" w:sz="8" w:space="0" w:color="000000"/>
              <w:bottom w:val="single" w:sz="8" w:space="0" w:color="000000"/>
            </w:tcBorders>
          </w:tcPr>
          <w:p w:rsidR="00EF4B83" w:rsidRPr="00A77EB1" w:rsidRDefault="00EF4B83" w:rsidP="0095208A">
            <w:pPr>
              <w:pBdr>
                <w:top w:val="nil"/>
                <w:left w:val="nil"/>
                <w:bottom w:val="nil"/>
                <w:right w:val="nil"/>
                <w:between w:val="nil"/>
              </w:pBdr>
              <w:spacing w:after="120"/>
              <w:jc w:val="both"/>
              <w:rPr>
                <w:rFonts w:ascii="Arial" w:eastAsia="Arial" w:hAnsi="Arial" w:cs="Arial"/>
                <w:color w:val="000000"/>
              </w:rPr>
            </w:pPr>
            <w:r w:rsidRPr="00A77EB1">
              <w:rPr>
                <w:rFonts w:ascii="Arial" w:eastAsia="Arial" w:hAnsi="Arial" w:cs="Arial"/>
                <w:color w:val="000000"/>
              </w:rPr>
              <w:t>Solicitar capacitação / Avaliar a aplicação de sanções cabíveis / Avaliar a decisão de rescindir o contrato</w:t>
            </w:r>
          </w:p>
        </w:tc>
        <w:tc>
          <w:tcPr>
            <w:tcW w:w="3381" w:type="dxa"/>
            <w:tcBorders>
              <w:top w:val="single" w:sz="8" w:space="0" w:color="000000"/>
              <w:bottom w:val="single" w:sz="8" w:space="0" w:color="000000"/>
              <w:right w:val="single" w:sz="8" w:space="0" w:color="000000"/>
            </w:tcBorders>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Fiscal do Contrato</w:t>
            </w:r>
          </w:p>
        </w:tc>
      </w:tr>
    </w:tbl>
    <w:p w:rsidR="00EF4B83" w:rsidRDefault="00EF4B83" w:rsidP="00EF4B83">
      <w:pPr>
        <w:widowControl w:val="0"/>
        <w:pBdr>
          <w:top w:val="nil"/>
          <w:left w:val="nil"/>
          <w:bottom w:val="nil"/>
          <w:right w:val="nil"/>
          <w:between w:val="nil"/>
        </w:pBdr>
        <w:spacing w:after="120"/>
        <w:rPr>
          <w:rFonts w:ascii="Arial" w:eastAsia="Arial" w:hAnsi="Arial" w:cs="Arial"/>
          <w:color w:val="000000"/>
        </w:rPr>
      </w:pPr>
    </w:p>
    <w:tbl>
      <w:tblPr>
        <w:tblW w:w="9648" w:type="dxa"/>
        <w:tblInd w:w="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636"/>
        <w:gridCol w:w="1648"/>
        <w:gridCol w:w="3983"/>
        <w:gridCol w:w="3381"/>
      </w:tblGrid>
      <w:tr w:rsidR="00EF4B83" w:rsidRPr="00A77EB1" w:rsidTr="0095208A">
        <w:trPr>
          <w:trHeight w:val="380"/>
        </w:trPr>
        <w:tc>
          <w:tcPr>
            <w:tcW w:w="9648" w:type="dxa"/>
            <w:gridSpan w:val="4"/>
            <w:shd w:val="clear" w:color="auto" w:fill="BFBFBF"/>
          </w:tcPr>
          <w:p w:rsidR="00EF4B83" w:rsidRPr="00A77EB1" w:rsidRDefault="00EF4B83" w:rsidP="0095208A">
            <w:pPr>
              <w:pBdr>
                <w:top w:val="nil"/>
                <w:left w:val="nil"/>
                <w:bottom w:val="nil"/>
                <w:right w:val="nil"/>
                <w:between w:val="nil"/>
              </w:pBdr>
              <w:spacing w:after="120"/>
              <w:ind w:left="3702" w:right="3693"/>
              <w:jc w:val="center"/>
              <w:rPr>
                <w:rFonts w:ascii="Arial" w:eastAsia="Arial" w:hAnsi="Arial" w:cs="Arial"/>
                <w:b/>
                <w:color w:val="000000"/>
              </w:rPr>
            </w:pPr>
            <w:r w:rsidRPr="00A77EB1">
              <w:rPr>
                <w:rFonts w:ascii="Arial" w:eastAsia="Arial" w:hAnsi="Arial" w:cs="Arial"/>
                <w:b/>
                <w:color w:val="000000"/>
              </w:rPr>
              <w:t>RISCO 11</w:t>
            </w:r>
          </w:p>
          <w:p w:rsidR="00EF4B83" w:rsidRPr="00A77EB1" w:rsidRDefault="00EF4B83" w:rsidP="0095208A">
            <w:pPr>
              <w:pBdr>
                <w:top w:val="nil"/>
                <w:left w:val="nil"/>
                <w:bottom w:val="nil"/>
                <w:right w:val="nil"/>
                <w:between w:val="nil"/>
              </w:pBdr>
              <w:spacing w:after="120"/>
              <w:ind w:left="-5" w:firstLine="5"/>
              <w:jc w:val="center"/>
              <w:rPr>
                <w:rFonts w:ascii="Arial" w:eastAsia="Arial" w:hAnsi="Arial" w:cs="Arial"/>
                <w:b/>
                <w:color w:val="000000"/>
              </w:rPr>
            </w:pPr>
            <w:r w:rsidRPr="00A77EB1">
              <w:rPr>
                <w:rFonts w:ascii="Arial" w:eastAsia="Arial" w:hAnsi="Arial" w:cs="Arial"/>
                <w:b/>
                <w:color w:val="000000"/>
              </w:rPr>
              <w:t>FALTA DE QUALIFICAÇÃO DO SERVIDOR DESIGNADO PARA ATUAR COMO FISCAL DO CONTRATO</w:t>
            </w:r>
          </w:p>
        </w:tc>
      </w:tr>
      <w:tr w:rsidR="00EF4B83" w:rsidRPr="00A77EB1" w:rsidTr="0095208A">
        <w:trPr>
          <w:trHeight w:val="360"/>
        </w:trPr>
        <w:tc>
          <w:tcPr>
            <w:tcW w:w="2284" w:type="dxa"/>
            <w:gridSpan w:val="2"/>
            <w:shd w:val="clear" w:color="auto" w:fill="D9D9D9"/>
          </w:tcPr>
          <w:p w:rsidR="00EF4B83" w:rsidRPr="00A77EB1" w:rsidRDefault="00EF4B83" w:rsidP="0095208A">
            <w:pPr>
              <w:pBdr>
                <w:top w:val="nil"/>
                <w:left w:val="nil"/>
                <w:bottom w:val="nil"/>
                <w:right w:val="nil"/>
                <w:between w:val="nil"/>
              </w:pBdr>
              <w:spacing w:after="120"/>
              <w:ind w:left="246"/>
              <w:rPr>
                <w:rFonts w:ascii="Arial" w:eastAsia="Arial" w:hAnsi="Arial" w:cs="Arial"/>
                <w:b/>
                <w:color w:val="000000"/>
              </w:rPr>
            </w:pPr>
            <w:r w:rsidRPr="00A77EB1">
              <w:rPr>
                <w:rFonts w:ascii="Arial" w:eastAsia="Arial" w:hAnsi="Arial" w:cs="Arial"/>
                <w:b/>
                <w:color w:val="000000"/>
              </w:rPr>
              <w:t>Probabilidade:</w:t>
            </w:r>
          </w:p>
        </w:tc>
        <w:tc>
          <w:tcPr>
            <w:tcW w:w="7364" w:type="dxa"/>
            <w:gridSpan w:val="2"/>
            <w:tcBorders>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 Baixa</w:t>
            </w:r>
            <w:r w:rsidRPr="00A77EB1">
              <w:rPr>
                <w:rFonts w:ascii="Arial" w:eastAsia="Arial" w:hAnsi="Arial" w:cs="Arial"/>
                <w:color w:val="000000"/>
              </w:rPr>
              <w:tab/>
              <w:t>( x ) Média</w:t>
            </w:r>
            <w:r w:rsidRPr="00A77EB1">
              <w:rPr>
                <w:rFonts w:ascii="Arial" w:eastAsia="Arial" w:hAnsi="Arial" w:cs="Arial"/>
                <w:color w:val="000000"/>
              </w:rPr>
              <w:tab/>
              <w:t>(    ) Alta</w:t>
            </w:r>
          </w:p>
        </w:tc>
      </w:tr>
      <w:tr w:rsidR="00EF4B83" w:rsidRPr="00A77EB1" w:rsidTr="0095208A">
        <w:trPr>
          <w:trHeight w:val="360"/>
        </w:trPr>
        <w:tc>
          <w:tcPr>
            <w:tcW w:w="2284" w:type="dxa"/>
            <w:gridSpan w:val="2"/>
            <w:shd w:val="clear" w:color="auto" w:fill="D9D9D9"/>
          </w:tcPr>
          <w:p w:rsidR="00EF4B83" w:rsidRPr="00A77EB1" w:rsidRDefault="00EF4B83" w:rsidP="0095208A">
            <w:pPr>
              <w:pBdr>
                <w:top w:val="nil"/>
                <w:left w:val="nil"/>
                <w:bottom w:val="nil"/>
                <w:right w:val="nil"/>
                <w:between w:val="nil"/>
              </w:pBdr>
              <w:spacing w:after="120"/>
              <w:ind w:left="246"/>
              <w:rPr>
                <w:rFonts w:ascii="Arial" w:eastAsia="Arial" w:hAnsi="Arial" w:cs="Arial"/>
                <w:b/>
                <w:color w:val="000000"/>
              </w:rPr>
            </w:pPr>
            <w:r w:rsidRPr="00A77EB1">
              <w:rPr>
                <w:rFonts w:ascii="Arial" w:eastAsia="Arial" w:hAnsi="Arial" w:cs="Arial"/>
                <w:b/>
                <w:color w:val="000000"/>
              </w:rPr>
              <w:t>Impacto:</w:t>
            </w:r>
          </w:p>
        </w:tc>
        <w:tc>
          <w:tcPr>
            <w:tcW w:w="7364" w:type="dxa"/>
            <w:gridSpan w:val="2"/>
            <w:tcBorders>
              <w:top w:val="single" w:sz="4" w:space="0" w:color="000000"/>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 Baixo</w:t>
            </w:r>
            <w:r w:rsidRPr="00A77EB1">
              <w:rPr>
                <w:rFonts w:ascii="Arial" w:eastAsia="Arial" w:hAnsi="Arial" w:cs="Arial"/>
                <w:color w:val="000000"/>
              </w:rPr>
              <w:tab/>
              <w:t>(    ) Médi</w:t>
            </w:r>
            <w:r w:rsidRPr="00A77EB1">
              <w:rPr>
                <w:rFonts w:ascii="Arial" w:eastAsia="Arial" w:hAnsi="Arial" w:cs="Arial"/>
              </w:rPr>
              <w:t>o</w:t>
            </w:r>
            <w:r w:rsidRPr="00A77EB1">
              <w:rPr>
                <w:rFonts w:ascii="Arial" w:eastAsia="Arial" w:hAnsi="Arial" w:cs="Arial"/>
                <w:color w:val="000000"/>
              </w:rPr>
              <w:tab/>
              <w:t>( x ) Alt</w:t>
            </w:r>
            <w:r w:rsidRPr="00A77EB1">
              <w:rPr>
                <w:rFonts w:ascii="Arial" w:eastAsia="Arial" w:hAnsi="Arial" w:cs="Arial"/>
              </w:rPr>
              <w:t>o</w:t>
            </w:r>
          </w:p>
        </w:tc>
      </w:tr>
      <w:tr w:rsidR="00EF4B83" w:rsidRPr="00A77EB1" w:rsidTr="0095208A">
        <w:trPr>
          <w:trHeight w:val="380"/>
        </w:trPr>
        <w:tc>
          <w:tcPr>
            <w:tcW w:w="636" w:type="dxa"/>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9012" w:type="dxa"/>
            <w:gridSpan w:val="3"/>
            <w:tcBorders>
              <w:top w:val="single" w:sz="4" w:space="0" w:color="000000"/>
            </w:tcBorders>
            <w:shd w:val="clear" w:color="auto" w:fill="D9D9D9"/>
          </w:tcPr>
          <w:p w:rsidR="00EF4B83" w:rsidRPr="00A77EB1" w:rsidRDefault="00EF4B83" w:rsidP="0095208A">
            <w:pPr>
              <w:pBdr>
                <w:top w:val="nil"/>
                <w:left w:val="nil"/>
                <w:bottom w:val="nil"/>
                <w:right w:val="nil"/>
                <w:between w:val="nil"/>
              </w:pBdr>
              <w:spacing w:after="120"/>
              <w:ind w:left="3682" w:right="3665"/>
              <w:jc w:val="center"/>
              <w:rPr>
                <w:rFonts w:ascii="Arial" w:eastAsia="Arial" w:hAnsi="Arial" w:cs="Arial"/>
                <w:b/>
                <w:color w:val="000000"/>
              </w:rPr>
            </w:pPr>
            <w:r w:rsidRPr="00A77EB1">
              <w:rPr>
                <w:rFonts w:ascii="Arial" w:eastAsia="Arial" w:hAnsi="Arial" w:cs="Arial"/>
                <w:b/>
                <w:color w:val="000000"/>
              </w:rPr>
              <w:t>Dano</w:t>
            </w:r>
          </w:p>
        </w:tc>
      </w:tr>
      <w:tr w:rsidR="00EF4B83" w:rsidRPr="00A77EB1" w:rsidTr="0095208A">
        <w:trPr>
          <w:trHeight w:val="380"/>
        </w:trPr>
        <w:tc>
          <w:tcPr>
            <w:tcW w:w="636" w:type="dxa"/>
          </w:tcPr>
          <w:p w:rsidR="00EF4B83" w:rsidRPr="00A77EB1" w:rsidRDefault="00EF4B83" w:rsidP="0095208A">
            <w:pPr>
              <w:pBdr>
                <w:top w:val="nil"/>
                <w:left w:val="nil"/>
                <w:bottom w:val="nil"/>
                <w:right w:val="nil"/>
                <w:between w:val="nil"/>
              </w:pBdr>
              <w:spacing w:after="120"/>
              <w:ind w:left="152" w:right="131"/>
              <w:jc w:val="center"/>
              <w:rPr>
                <w:rFonts w:ascii="Arial" w:eastAsia="Arial" w:hAnsi="Arial" w:cs="Arial"/>
                <w:b/>
                <w:color w:val="000000"/>
              </w:rPr>
            </w:pPr>
            <w:r w:rsidRPr="00A77EB1">
              <w:rPr>
                <w:rFonts w:ascii="Arial" w:eastAsia="Arial" w:hAnsi="Arial" w:cs="Arial"/>
                <w:b/>
                <w:color w:val="000000"/>
              </w:rPr>
              <w:t>1.</w:t>
            </w:r>
          </w:p>
        </w:tc>
        <w:tc>
          <w:tcPr>
            <w:tcW w:w="9012" w:type="dxa"/>
            <w:gridSpan w:val="3"/>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Falha na fiscalização técnica</w:t>
            </w:r>
          </w:p>
        </w:tc>
      </w:tr>
      <w:tr w:rsidR="00EF4B83" w:rsidRPr="00A77EB1" w:rsidTr="0095208A">
        <w:trPr>
          <w:trHeight w:val="380"/>
        </w:trPr>
        <w:tc>
          <w:tcPr>
            <w:tcW w:w="636" w:type="dxa"/>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lastRenderedPageBreak/>
              <w:t>Id</w:t>
            </w:r>
          </w:p>
        </w:tc>
        <w:tc>
          <w:tcPr>
            <w:tcW w:w="5631" w:type="dxa"/>
            <w:gridSpan w:val="2"/>
            <w:shd w:val="clear" w:color="auto" w:fill="D9D9D9"/>
          </w:tcPr>
          <w:p w:rsidR="00EF4B83" w:rsidRPr="00A77EB1" w:rsidRDefault="00EF4B83" w:rsidP="0095208A">
            <w:pPr>
              <w:pBdr>
                <w:top w:val="nil"/>
                <w:left w:val="nil"/>
                <w:bottom w:val="nil"/>
                <w:right w:val="nil"/>
                <w:between w:val="nil"/>
              </w:pBdr>
              <w:spacing w:after="120"/>
              <w:ind w:left="1643"/>
              <w:rPr>
                <w:rFonts w:ascii="Arial" w:eastAsia="Arial" w:hAnsi="Arial" w:cs="Arial"/>
                <w:b/>
                <w:color w:val="000000"/>
              </w:rPr>
            </w:pPr>
            <w:r w:rsidRPr="00A77EB1">
              <w:rPr>
                <w:rFonts w:ascii="Arial" w:eastAsia="Arial" w:hAnsi="Arial" w:cs="Arial"/>
                <w:b/>
                <w:color w:val="000000"/>
              </w:rPr>
              <w:t>Ação Preventiva</w:t>
            </w:r>
          </w:p>
        </w:tc>
        <w:tc>
          <w:tcPr>
            <w:tcW w:w="3381" w:type="dxa"/>
            <w:shd w:val="clear" w:color="auto" w:fill="D9D9D9"/>
          </w:tcPr>
          <w:p w:rsidR="00EF4B83" w:rsidRPr="00A77EB1" w:rsidRDefault="00EF4B83" w:rsidP="0095208A">
            <w:pPr>
              <w:pBdr>
                <w:top w:val="nil"/>
                <w:left w:val="nil"/>
                <w:bottom w:val="nil"/>
                <w:right w:val="nil"/>
                <w:between w:val="nil"/>
              </w:pBdr>
              <w:spacing w:after="120"/>
              <w:ind w:left="836" w:right="819"/>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380"/>
        </w:trPr>
        <w:tc>
          <w:tcPr>
            <w:tcW w:w="636" w:type="dxa"/>
          </w:tcPr>
          <w:p w:rsidR="00EF4B83" w:rsidRPr="00A77EB1" w:rsidRDefault="00EF4B83" w:rsidP="0095208A">
            <w:pPr>
              <w:pBdr>
                <w:top w:val="nil"/>
                <w:left w:val="nil"/>
                <w:bottom w:val="nil"/>
                <w:right w:val="nil"/>
                <w:between w:val="nil"/>
              </w:pBdr>
              <w:spacing w:after="120"/>
              <w:ind w:left="152" w:right="131"/>
              <w:jc w:val="center"/>
              <w:rPr>
                <w:rFonts w:ascii="Arial" w:eastAsia="Arial" w:hAnsi="Arial" w:cs="Arial"/>
                <w:b/>
                <w:color w:val="000000"/>
              </w:rPr>
            </w:pPr>
            <w:r w:rsidRPr="00A77EB1">
              <w:rPr>
                <w:rFonts w:ascii="Arial" w:eastAsia="Arial" w:hAnsi="Arial" w:cs="Arial"/>
                <w:b/>
                <w:color w:val="000000"/>
              </w:rPr>
              <w:t>1.</w:t>
            </w:r>
          </w:p>
        </w:tc>
        <w:tc>
          <w:tcPr>
            <w:tcW w:w="5631" w:type="dxa"/>
            <w:gridSpan w:val="2"/>
          </w:tcPr>
          <w:p w:rsidR="00EF4B83" w:rsidRPr="00A77EB1" w:rsidRDefault="00EF4B83" w:rsidP="0095208A">
            <w:pPr>
              <w:pBdr>
                <w:top w:val="nil"/>
                <w:left w:val="nil"/>
                <w:bottom w:val="nil"/>
                <w:right w:val="nil"/>
                <w:between w:val="nil"/>
              </w:pBdr>
              <w:spacing w:after="120"/>
              <w:jc w:val="both"/>
              <w:rPr>
                <w:rFonts w:ascii="Arial" w:eastAsia="Arial" w:hAnsi="Arial" w:cs="Arial"/>
                <w:color w:val="000000"/>
              </w:rPr>
            </w:pPr>
            <w:r w:rsidRPr="00A77EB1">
              <w:rPr>
                <w:rFonts w:ascii="Arial" w:eastAsia="Arial" w:hAnsi="Arial" w:cs="Arial"/>
                <w:color w:val="000000"/>
              </w:rPr>
              <w:t>Criar banco de dados com servidores já capacitados e com experiência na atuação como fiscal de contrato / Providenciar capacitação ao servidor que irá atuar como fiscal do contrato</w:t>
            </w:r>
          </w:p>
        </w:tc>
        <w:tc>
          <w:tcPr>
            <w:tcW w:w="3381" w:type="dxa"/>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 xml:space="preserve">Diretoria de Contratos e </w:t>
            </w:r>
            <w:proofErr w:type="spellStart"/>
            <w:r w:rsidRPr="00A77EB1">
              <w:rPr>
                <w:rFonts w:ascii="Arial" w:eastAsia="Arial" w:hAnsi="Arial" w:cs="Arial"/>
                <w:color w:val="000000"/>
              </w:rPr>
              <w:t>Covênios</w:t>
            </w:r>
            <w:proofErr w:type="spellEnd"/>
          </w:p>
        </w:tc>
      </w:tr>
      <w:tr w:rsidR="00EF4B83" w:rsidRPr="00A77EB1" w:rsidTr="0095208A">
        <w:trPr>
          <w:trHeight w:val="380"/>
        </w:trPr>
        <w:tc>
          <w:tcPr>
            <w:tcW w:w="636" w:type="dxa"/>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5631" w:type="dxa"/>
            <w:gridSpan w:val="2"/>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1367"/>
              <w:rPr>
                <w:rFonts w:ascii="Arial" w:eastAsia="Arial" w:hAnsi="Arial" w:cs="Arial"/>
                <w:b/>
                <w:color w:val="000000"/>
              </w:rPr>
            </w:pPr>
            <w:r w:rsidRPr="00A77EB1">
              <w:rPr>
                <w:rFonts w:ascii="Arial" w:eastAsia="Arial" w:hAnsi="Arial" w:cs="Arial"/>
                <w:b/>
                <w:color w:val="000000"/>
              </w:rPr>
              <w:t>Ação de Contingência</w:t>
            </w:r>
          </w:p>
        </w:tc>
        <w:tc>
          <w:tcPr>
            <w:tcW w:w="3381" w:type="dxa"/>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836" w:right="819"/>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60"/>
        </w:trPr>
        <w:tc>
          <w:tcPr>
            <w:tcW w:w="636" w:type="dxa"/>
            <w:tcBorders>
              <w:top w:val="single" w:sz="8" w:space="0" w:color="000000"/>
              <w:left w:val="single" w:sz="8" w:space="0" w:color="000000"/>
              <w:bottom w:val="single" w:sz="8" w:space="0" w:color="000000"/>
            </w:tcBorders>
          </w:tcPr>
          <w:p w:rsidR="00EF4B83" w:rsidRPr="00A77EB1" w:rsidRDefault="00EF4B83" w:rsidP="0095208A">
            <w:pPr>
              <w:pBdr>
                <w:top w:val="nil"/>
                <w:left w:val="nil"/>
                <w:bottom w:val="nil"/>
                <w:right w:val="nil"/>
                <w:between w:val="nil"/>
              </w:pBdr>
              <w:spacing w:after="120"/>
              <w:ind w:left="171" w:right="155"/>
              <w:jc w:val="center"/>
              <w:rPr>
                <w:rFonts w:ascii="Arial" w:eastAsia="Arial" w:hAnsi="Arial" w:cs="Arial"/>
                <w:b/>
                <w:color w:val="000000"/>
              </w:rPr>
            </w:pPr>
            <w:r w:rsidRPr="00A77EB1">
              <w:rPr>
                <w:rFonts w:ascii="Arial" w:eastAsia="Arial" w:hAnsi="Arial" w:cs="Arial"/>
                <w:b/>
                <w:color w:val="000000"/>
              </w:rPr>
              <w:t>1.</w:t>
            </w:r>
          </w:p>
        </w:tc>
        <w:tc>
          <w:tcPr>
            <w:tcW w:w="5631" w:type="dxa"/>
            <w:gridSpan w:val="2"/>
            <w:tcBorders>
              <w:top w:val="single" w:sz="8" w:space="0" w:color="000000"/>
              <w:bottom w:val="single" w:sz="8" w:space="0" w:color="000000"/>
            </w:tcBorders>
          </w:tcPr>
          <w:p w:rsidR="00EF4B83" w:rsidRPr="00A77EB1" w:rsidRDefault="00EF4B83" w:rsidP="0095208A">
            <w:pPr>
              <w:pBdr>
                <w:top w:val="nil"/>
                <w:left w:val="nil"/>
                <w:bottom w:val="nil"/>
                <w:right w:val="nil"/>
                <w:between w:val="nil"/>
              </w:pBdr>
              <w:spacing w:after="120"/>
              <w:jc w:val="both"/>
              <w:rPr>
                <w:rFonts w:ascii="Arial" w:eastAsia="Arial" w:hAnsi="Arial" w:cs="Arial"/>
                <w:color w:val="000000"/>
              </w:rPr>
            </w:pPr>
            <w:r w:rsidRPr="00A77EB1">
              <w:rPr>
                <w:rFonts w:ascii="Arial" w:eastAsia="Arial" w:hAnsi="Arial" w:cs="Arial"/>
                <w:color w:val="000000"/>
              </w:rPr>
              <w:t>Solicitar capacitação caso o servidor designado não tenha as qualificação necessária para atuar como fiscal do contrato / Solicitar a substituição por outro servidor do banco de dados já capacitado.</w:t>
            </w:r>
          </w:p>
        </w:tc>
        <w:tc>
          <w:tcPr>
            <w:tcW w:w="3381" w:type="dxa"/>
            <w:tcBorders>
              <w:top w:val="single" w:sz="8" w:space="0" w:color="000000"/>
              <w:bottom w:val="single" w:sz="8" w:space="0" w:color="000000"/>
              <w:right w:val="single" w:sz="8" w:space="0" w:color="000000"/>
            </w:tcBorders>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Fiscal do Contrato</w:t>
            </w:r>
          </w:p>
        </w:tc>
      </w:tr>
    </w:tbl>
    <w:p w:rsidR="00EF4B83" w:rsidRDefault="00EF4B83" w:rsidP="00EF4B83">
      <w:pPr>
        <w:widowControl w:val="0"/>
        <w:pBdr>
          <w:top w:val="nil"/>
          <w:left w:val="nil"/>
          <w:bottom w:val="nil"/>
          <w:right w:val="nil"/>
          <w:between w:val="nil"/>
        </w:pBdr>
        <w:spacing w:after="120"/>
        <w:rPr>
          <w:rFonts w:ascii="Arial" w:eastAsia="Arial" w:hAnsi="Arial" w:cs="Arial"/>
          <w:color w:val="000000"/>
        </w:rPr>
      </w:pPr>
    </w:p>
    <w:tbl>
      <w:tblPr>
        <w:tblW w:w="9648" w:type="dxa"/>
        <w:tblInd w:w="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636"/>
        <w:gridCol w:w="1648"/>
        <w:gridCol w:w="3983"/>
        <w:gridCol w:w="3381"/>
      </w:tblGrid>
      <w:tr w:rsidR="00EF4B83" w:rsidRPr="00A77EB1" w:rsidTr="0095208A">
        <w:trPr>
          <w:trHeight w:val="380"/>
        </w:trPr>
        <w:tc>
          <w:tcPr>
            <w:tcW w:w="9648" w:type="dxa"/>
            <w:gridSpan w:val="4"/>
            <w:shd w:val="clear" w:color="auto" w:fill="BFBFBF"/>
          </w:tcPr>
          <w:p w:rsidR="00EF4B83" w:rsidRPr="00A77EB1" w:rsidRDefault="00EF4B83" w:rsidP="0095208A">
            <w:pPr>
              <w:pBdr>
                <w:top w:val="nil"/>
                <w:left w:val="nil"/>
                <w:bottom w:val="nil"/>
                <w:right w:val="nil"/>
                <w:between w:val="nil"/>
              </w:pBdr>
              <w:spacing w:after="120"/>
              <w:ind w:left="3702" w:right="3693"/>
              <w:jc w:val="center"/>
              <w:rPr>
                <w:rFonts w:ascii="Arial" w:eastAsia="Arial" w:hAnsi="Arial" w:cs="Arial"/>
                <w:b/>
                <w:color w:val="000000"/>
              </w:rPr>
            </w:pPr>
            <w:r w:rsidRPr="00A77EB1">
              <w:rPr>
                <w:rFonts w:ascii="Arial" w:eastAsia="Arial" w:hAnsi="Arial" w:cs="Arial"/>
                <w:b/>
                <w:color w:val="000000"/>
              </w:rPr>
              <w:t>RISCO 12</w:t>
            </w:r>
          </w:p>
          <w:p w:rsidR="00EF4B83" w:rsidRPr="00A77EB1" w:rsidRDefault="00EF4B83" w:rsidP="0095208A">
            <w:pPr>
              <w:pBdr>
                <w:top w:val="nil"/>
                <w:left w:val="nil"/>
                <w:bottom w:val="nil"/>
                <w:right w:val="nil"/>
                <w:between w:val="nil"/>
              </w:pBdr>
              <w:spacing w:after="120"/>
              <w:ind w:left="-5" w:firstLine="5"/>
              <w:jc w:val="center"/>
              <w:rPr>
                <w:rFonts w:ascii="Arial" w:eastAsia="Arial" w:hAnsi="Arial" w:cs="Arial"/>
                <w:b/>
                <w:color w:val="000000"/>
              </w:rPr>
            </w:pPr>
            <w:r w:rsidRPr="00A77EB1">
              <w:rPr>
                <w:rFonts w:ascii="Arial" w:eastAsia="Arial" w:hAnsi="Arial" w:cs="Arial"/>
                <w:b/>
                <w:color w:val="000000"/>
              </w:rPr>
              <w:t>PROBLEMA DE AMBIENTAÇÃO INSTITUCIONAL DO PRESTADOR DE SERVIÇO TERCEIRIZADO</w:t>
            </w:r>
          </w:p>
        </w:tc>
      </w:tr>
      <w:tr w:rsidR="00EF4B83" w:rsidRPr="00A77EB1" w:rsidTr="0095208A">
        <w:trPr>
          <w:trHeight w:val="360"/>
        </w:trPr>
        <w:tc>
          <w:tcPr>
            <w:tcW w:w="2284" w:type="dxa"/>
            <w:gridSpan w:val="2"/>
            <w:shd w:val="clear" w:color="auto" w:fill="D9D9D9"/>
          </w:tcPr>
          <w:p w:rsidR="00EF4B83" w:rsidRPr="00A77EB1" w:rsidRDefault="00EF4B83" w:rsidP="0095208A">
            <w:pPr>
              <w:pBdr>
                <w:top w:val="nil"/>
                <w:left w:val="nil"/>
                <w:bottom w:val="nil"/>
                <w:right w:val="nil"/>
                <w:between w:val="nil"/>
              </w:pBdr>
              <w:spacing w:after="120"/>
              <w:ind w:left="246"/>
              <w:rPr>
                <w:rFonts w:ascii="Arial" w:eastAsia="Arial" w:hAnsi="Arial" w:cs="Arial"/>
                <w:b/>
                <w:color w:val="000000"/>
              </w:rPr>
            </w:pPr>
            <w:r w:rsidRPr="00A77EB1">
              <w:rPr>
                <w:rFonts w:ascii="Arial" w:eastAsia="Arial" w:hAnsi="Arial" w:cs="Arial"/>
                <w:b/>
                <w:color w:val="000000"/>
              </w:rPr>
              <w:t>Probabilidade:</w:t>
            </w:r>
          </w:p>
        </w:tc>
        <w:tc>
          <w:tcPr>
            <w:tcW w:w="7364" w:type="dxa"/>
            <w:gridSpan w:val="2"/>
            <w:tcBorders>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 Baixa</w:t>
            </w:r>
            <w:r w:rsidRPr="00A77EB1">
              <w:rPr>
                <w:rFonts w:ascii="Arial" w:eastAsia="Arial" w:hAnsi="Arial" w:cs="Arial"/>
                <w:color w:val="000000"/>
              </w:rPr>
              <w:tab/>
              <w:t>(    ) Média</w:t>
            </w:r>
            <w:r w:rsidRPr="00A77EB1">
              <w:rPr>
                <w:rFonts w:ascii="Arial" w:eastAsia="Arial" w:hAnsi="Arial" w:cs="Arial"/>
                <w:color w:val="000000"/>
              </w:rPr>
              <w:tab/>
              <w:t>( x ) Alta</w:t>
            </w:r>
          </w:p>
        </w:tc>
      </w:tr>
      <w:tr w:rsidR="00EF4B83" w:rsidRPr="00A77EB1" w:rsidTr="0095208A">
        <w:trPr>
          <w:trHeight w:val="360"/>
        </w:trPr>
        <w:tc>
          <w:tcPr>
            <w:tcW w:w="2284" w:type="dxa"/>
            <w:gridSpan w:val="2"/>
            <w:shd w:val="clear" w:color="auto" w:fill="D9D9D9"/>
          </w:tcPr>
          <w:p w:rsidR="00EF4B83" w:rsidRPr="00A77EB1" w:rsidRDefault="00EF4B83" w:rsidP="0095208A">
            <w:pPr>
              <w:pBdr>
                <w:top w:val="nil"/>
                <w:left w:val="nil"/>
                <w:bottom w:val="nil"/>
                <w:right w:val="nil"/>
                <w:between w:val="nil"/>
              </w:pBdr>
              <w:spacing w:after="120"/>
              <w:ind w:left="246"/>
              <w:rPr>
                <w:rFonts w:ascii="Arial" w:eastAsia="Arial" w:hAnsi="Arial" w:cs="Arial"/>
                <w:b/>
                <w:color w:val="000000"/>
              </w:rPr>
            </w:pPr>
            <w:r w:rsidRPr="00A77EB1">
              <w:rPr>
                <w:rFonts w:ascii="Arial" w:eastAsia="Arial" w:hAnsi="Arial" w:cs="Arial"/>
                <w:b/>
                <w:color w:val="000000"/>
              </w:rPr>
              <w:t>Impacto:</w:t>
            </w:r>
          </w:p>
        </w:tc>
        <w:tc>
          <w:tcPr>
            <w:tcW w:w="7364" w:type="dxa"/>
            <w:gridSpan w:val="2"/>
            <w:tcBorders>
              <w:top w:val="single" w:sz="4" w:space="0" w:color="000000"/>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 Baix</w:t>
            </w:r>
            <w:r w:rsidRPr="00A77EB1">
              <w:rPr>
                <w:rFonts w:ascii="Arial" w:eastAsia="Arial" w:hAnsi="Arial" w:cs="Arial"/>
              </w:rPr>
              <w:t>o</w:t>
            </w:r>
            <w:r w:rsidRPr="00A77EB1">
              <w:rPr>
                <w:rFonts w:ascii="Arial" w:eastAsia="Arial" w:hAnsi="Arial" w:cs="Arial"/>
                <w:color w:val="000000"/>
              </w:rPr>
              <w:tab/>
              <w:t>( x ) Médi</w:t>
            </w:r>
            <w:r w:rsidRPr="00A77EB1">
              <w:rPr>
                <w:rFonts w:ascii="Arial" w:eastAsia="Arial" w:hAnsi="Arial" w:cs="Arial"/>
              </w:rPr>
              <w:t>o</w:t>
            </w:r>
            <w:r w:rsidRPr="00A77EB1">
              <w:rPr>
                <w:rFonts w:ascii="Arial" w:eastAsia="Arial" w:hAnsi="Arial" w:cs="Arial"/>
                <w:color w:val="000000"/>
              </w:rPr>
              <w:tab/>
              <w:t>(    ) Alt</w:t>
            </w:r>
            <w:r w:rsidRPr="00A77EB1">
              <w:rPr>
                <w:rFonts w:ascii="Arial" w:eastAsia="Arial" w:hAnsi="Arial" w:cs="Arial"/>
              </w:rPr>
              <w:t>o</w:t>
            </w:r>
          </w:p>
        </w:tc>
      </w:tr>
      <w:tr w:rsidR="00EF4B83" w:rsidRPr="00A77EB1" w:rsidTr="0095208A">
        <w:trPr>
          <w:trHeight w:val="380"/>
        </w:trPr>
        <w:tc>
          <w:tcPr>
            <w:tcW w:w="636" w:type="dxa"/>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9012" w:type="dxa"/>
            <w:gridSpan w:val="3"/>
            <w:tcBorders>
              <w:top w:val="single" w:sz="4" w:space="0" w:color="000000"/>
            </w:tcBorders>
            <w:shd w:val="clear" w:color="auto" w:fill="D9D9D9"/>
          </w:tcPr>
          <w:p w:rsidR="00EF4B83" w:rsidRPr="00A77EB1" w:rsidRDefault="00EF4B83" w:rsidP="0095208A">
            <w:pPr>
              <w:pBdr>
                <w:top w:val="nil"/>
                <w:left w:val="nil"/>
                <w:bottom w:val="nil"/>
                <w:right w:val="nil"/>
                <w:between w:val="nil"/>
              </w:pBdr>
              <w:spacing w:after="120"/>
              <w:ind w:left="3682" w:right="3665"/>
              <w:jc w:val="center"/>
              <w:rPr>
                <w:rFonts w:ascii="Arial" w:eastAsia="Arial" w:hAnsi="Arial" w:cs="Arial"/>
                <w:b/>
                <w:color w:val="000000"/>
              </w:rPr>
            </w:pPr>
            <w:r w:rsidRPr="00A77EB1">
              <w:rPr>
                <w:rFonts w:ascii="Arial" w:eastAsia="Arial" w:hAnsi="Arial" w:cs="Arial"/>
                <w:b/>
                <w:color w:val="000000"/>
              </w:rPr>
              <w:t>Dano</w:t>
            </w:r>
          </w:p>
        </w:tc>
      </w:tr>
      <w:tr w:rsidR="00EF4B83" w:rsidRPr="00A77EB1" w:rsidTr="0095208A">
        <w:trPr>
          <w:trHeight w:val="380"/>
        </w:trPr>
        <w:tc>
          <w:tcPr>
            <w:tcW w:w="636" w:type="dxa"/>
          </w:tcPr>
          <w:p w:rsidR="00EF4B83" w:rsidRPr="00A77EB1" w:rsidRDefault="00EF4B83" w:rsidP="0095208A">
            <w:pPr>
              <w:pBdr>
                <w:top w:val="nil"/>
                <w:left w:val="nil"/>
                <w:bottom w:val="nil"/>
                <w:right w:val="nil"/>
                <w:between w:val="nil"/>
              </w:pBdr>
              <w:spacing w:after="120"/>
              <w:ind w:left="152" w:right="131"/>
              <w:jc w:val="center"/>
              <w:rPr>
                <w:rFonts w:ascii="Arial" w:eastAsia="Arial" w:hAnsi="Arial" w:cs="Arial"/>
                <w:b/>
                <w:color w:val="000000"/>
              </w:rPr>
            </w:pPr>
            <w:r w:rsidRPr="00A77EB1">
              <w:rPr>
                <w:rFonts w:ascii="Arial" w:eastAsia="Arial" w:hAnsi="Arial" w:cs="Arial"/>
                <w:b/>
                <w:color w:val="000000"/>
              </w:rPr>
              <w:t>1.</w:t>
            </w:r>
          </w:p>
        </w:tc>
        <w:tc>
          <w:tcPr>
            <w:tcW w:w="9012" w:type="dxa"/>
            <w:gridSpan w:val="3"/>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Atitude desconectada aos valores e metas da Universidade / Retardo no fluxo dos processos / Desmotivação do prestador de serviço terceirizado e não aceitação pelo atual quadro de servidores da Unidade</w:t>
            </w:r>
          </w:p>
        </w:tc>
      </w:tr>
      <w:tr w:rsidR="00EF4B83" w:rsidRPr="00A77EB1" w:rsidTr="0095208A">
        <w:trPr>
          <w:trHeight w:val="380"/>
        </w:trPr>
        <w:tc>
          <w:tcPr>
            <w:tcW w:w="636" w:type="dxa"/>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5631" w:type="dxa"/>
            <w:gridSpan w:val="2"/>
            <w:shd w:val="clear" w:color="auto" w:fill="D9D9D9"/>
          </w:tcPr>
          <w:p w:rsidR="00EF4B83" w:rsidRPr="00A77EB1" w:rsidRDefault="00EF4B83" w:rsidP="0095208A">
            <w:pPr>
              <w:pBdr>
                <w:top w:val="nil"/>
                <w:left w:val="nil"/>
                <w:bottom w:val="nil"/>
                <w:right w:val="nil"/>
                <w:between w:val="nil"/>
              </w:pBdr>
              <w:spacing w:after="120"/>
              <w:ind w:left="1643"/>
              <w:rPr>
                <w:rFonts w:ascii="Arial" w:eastAsia="Arial" w:hAnsi="Arial" w:cs="Arial"/>
                <w:b/>
                <w:color w:val="000000"/>
              </w:rPr>
            </w:pPr>
            <w:r w:rsidRPr="00A77EB1">
              <w:rPr>
                <w:rFonts w:ascii="Arial" w:eastAsia="Arial" w:hAnsi="Arial" w:cs="Arial"/>
                <w:b/>
                <w:color w:val="000000"/>
              </w:rPr>
              <w:t>Ação Preventiva</w:t>
            </w:r>
          </w:p>
        </w:tc>
        <w:tc>
          <w:tcPr>
            <w:tcW w:w="3381" w:type="dxa"/>
            <w:shd w:val="clear" w:color="auto" w:fill="D9D9D9"/>
          </w:tcPr>
          <w:p w:rsidR="00EF4B83" w:rsidRPr="00A77EB1" w:rsidRDefault="00EF4B83" w:rsidP="0095208A">
            <w:pPr>
              <w:pBdr>
                <w:top w:val="nil"/>
                <w:left w:val="nil"/>
                <w:bottom w:val="nil"/>
                <w:right w:val="nil"/>
                <w:between w:val="nil"/>
              </w:pBdr>
              <w:spacing w:after="120"/>
              <w:ind w:left="836" w:right="819"/>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380"/>
        </w:trPr>
        <w:tc>
          <w:tcPr>
            <w:tcW w:w="636" w:type="dxa"/>
          </w:tcPr>
          <w:p w:rsidR="00EF4B83" w:rsidRPr="00A77EB1" w:rsidRDefault="00EF4B83" w:rsidP="0095208A">
            <w:pPr>
              <w:pBdr>
                <w:top w:val="nil"/>
                <w:left w:val="nil"/>
                <w:bottom w:val="nil"/>
                <w:right w:val="nil"/>
                <w:between w:val="nil"/>
              </w:pBdr>
              <w:spacing w:after="120"/>
              <w:ind w:left="152" w:right="131"/>
              <w:jc w:val="center"/>
              <w:rPr>
                <w:rFonts w:ascii="Arial" w:eastAsia="Arial" w:hAnsi="Arial" w:cs="Arial"/>
                <w:b/>
                <w:color w:val="000000"/>
              </w:rPr>
            </w:pPr>
            <w:r w:rsidRPr="00A77EB1">
              <w:rPr>
                <w:rFonts w:ascii="Arial" w:eastAsia="Arial" w:hAnsi="Arial" w:cs="Arial"/>
                <w:b/>
                <w:color w:val="000000"/>
              </w:rPr>
              <w:t>1.</w:t>
            </w:r>
          </w:p>
        </w:tc>
        <w:tc>
          <w:tcPr>
            <w:tcW w:w="5631" w:type="dxa"/>
            <w:gridSpan w:val="2"/>
          </w:tcPr>
          <w:p w:rsidR="00EF4B83" w:rsidRPr="00A77EB1" w:rsidRDefault="00EF4B83" w:rsidP="0095208A">
            <w:pPr>
              <w:pBdr>
                <w:top w:val="nil"/>
                <w:left w:val="nil"/>
                <w:bottom w:val="nil"/>
                <w:right w:val="nil"/>
                <w:between w:val="nil"/>
              </w:pBdr>
              <w:spacing w:after="120"/>
              <w:jc w:val="both"/>
              <w:rPr>
                <w:rFonts w:ascii="Arial" w:eastAsia="Arial" w:hAnsi="Arial" w:cs="Arial"/>
                <w:color w:val="000000"/>
              </w:rPr>
            </w:pPr>
            <w:r w:rsidRPr="00A77EB1">
              <w:rPr>
                <w:rFonts w:ascii="Arial" w:eastAsia="Arial" w:hAnsi="Arial" w:cs="Arial"/>
                <w:color w:val="000000"/>
              </w:rPr>
              <w:t>Realizar evento similar ao acolhimento institucional à nível da Unidade de lotação do prestador do serviço terceirizado</w:t>
            </w:r>
          </w:p>
        </w:tc>
        <w:tc>
          <w:tcPr>
            <w:tcW w:w="3381" w:type="dxa"/>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Unidade demandante (PROGEP)</w:t>
            </w:r>
          </w:p>
        </w:tc>
      </w:tr>
      <w:tr w:rsidR="00EF4B83" w:rsidRPr="00A77EB1" w:rsidTr="0095208A">
        <w:trPr>
          <w:trHeight w:val="380"/>
        </w:trPr>
        <w:tc>
          <w:tcPr>
            <w:tcW w:w="636" w:type="dxa"/>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5631" w:type="dxa"/>
            <w:gridSpan w:val="2"/>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1367"/>
              <w:rPr>
                <w:rFonts w:ascii="Arial" w:eastAsia="Arial" w:hAnsi="Arial" w:cs="Arial"/>
                <w:b/>
                <w:color w:val="000000"/>
              </w:rPr>
            </w:pPr>
            <w:r w:rsidRPr="00A77EB1">
              <w:rPr>
                <w:rFonts w:ascii="Arial" w:eastAsia="Arial" w:hAnsi="Arial" w:cs="Arial"/>
                <w:b/>
                <w:color w:val="000000"/>
              </w:rPr>
              <w:t>Ação de Contingência</w:t>
            </w:r>
          </w:p>
        </w:tc>
        <w:tc>
          <w:tcPr>
            <w:tcW w:w="3381" w:type="dxa"/>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836" w:right="819"/>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60"/>
        </w:trPr>
        <w:tc>
          <w:tcPr>
            <w:tcW w:w="636" w:type="dxa"/>
            <w:tcBorders>
              <w:top w:val="single" w:sz="8" w:space="0" w:color="000000"/>
              <w:left w:val="single" w:sz="8" w:space="0" w:color="000000"/>
              <w:bottom w:val="single" w:sz="8" w:space="0" w:color="000000"/>
            </w:tcBorders>
          </w:tcPr>
          <w:p w:rsidR="00EF4B83" w:rsidRPr="00A77EB1" w:rsidRDefault="00EF4B83" w:rsidP="0095208A">
            <w:pPr>
              <w:pBdr>
                <w:top w:val="nil"/>
                <w:left w:val="nil"/>
                <w:bottom w:val="nil"/>
                <w:right w:val="nil"/>
                <w:between w:val="nil"/>
              </w:pBdr>
              <w:spacing w:after="120"/>
              <w:ind w:left="171" w:right="155"/>
              <w:jc w:val="center"/>
              <w:rPr>
                <w:rFonts w:ascii="Arial" w:eastAsia="Arial" w:hAnsi="Arial" w:cs="Arial"/>
                <w:b/>
                <w:color w:val="000000"/>
              </w:rPr>
            </w:pPr>
            <w:r w:rsidRPr="00A77EB1">
              <w:rPr>
                <w:rFonts w:ascii="Arial" w:eastAsia="Arial" w:hAnsi="Arial" w:cs="Arial"/>
                <w:b/>
                <w:color w:val="000000"/>
              </w:rPr>
              <w:t>1.</w:t>
            </w:r>
          </w:p>
        </w:tc>
        <w:tc>
          <w:tcPr>
            <w:tcW w:w="5631" w:type="dxa"/>
            <w:gridSpan w:val="2"/>
            <w:tcBorders>
              <w:top w:val="single" w:sz="8" w:space="0" w:color="000000"/>
              <w:bottom w:val="single" w:sz="8" w:space="0" w:color="000000"/>
            </w:tcBorders>
          </w:tcPr>
          <w:p w:rsidR="00EF4B83" w:rsidRPr="00A77EB1" w:rsidRDefault="00EF4B83" w:rsidP="0095208A">
            <w:pPr>
              <w:pBdr>
                <w:top w:val="nil"/>
                <w:left w:val="nil"/>
                <w:bottom w:val="nil"/>
                <w:right w:val="nil"/>
                <w:between w:val="nil"/>
              </w:pBdr>
              <w:spacing w:after="120"/>
              <w:jc w:val="both"/>
              <w:rPr>
                <w:rFonts w:ascii="Arial" w:eastAsia="Arial" w:hAnsi="Arial" w:cs="Arial"/>
                <w:color w:val="000000"/>
              </w:rPr>
            </w:pPr>
            <w:r w:rsidRPr="00A77EB1">
              <w:rPr>
                <w:rFonts w:ascii="Arial" w:eastAsia="Arial" w:hAnsi="Arial" w:cs="Arial"/>
                <w:color w:val="000000"/>
              </w:rPr>
              <w:t>Solicitar treinamento específico do prestador do serviço terceirizado / Realizar feedback ao prestador de serviço / Resolver conflitos internos com a equipe</w:t>
            </w:r>
          </w:p>
        </w:tc>
        <w:tc>
          <w:tcPr>
            <w:tcW w:w="3381" w:type="dxa"/>
            <w:tcBorders>
              <w:top w:val="single" w:sz="8" w:space="0" w:color="000000"/>
              <w:bottom w:val="single" w:sz="8" w:space="0" w:color="000000"/>
              <w:right w:val="single" w:sz="8" w:space="0" w:color="000000"/>
            </w:tcBorders>
          </w:tcPr>
          <w:p w:rsidR="00EF4B83" w:rsidRPr="00A77EB1" w:rsidRDefault="00EF4B83" w:rsidP="0095208A">
            <w:pPr>
              <w:pBdr>
                <w:top w:val="nil"/>
                <w:left w:val="nil"/>
                <w:bottom w:val="nil"/>
                <w:right w:val="nil"/>
                <w:between w:val="nil"/>
              </w:pBdr>
              <w:spacing w:after="120"/>
              <w:jc w:val="both"/>
              <w:rPr>
                <w:rFonts w:ascii="Arial" w:eastAsia="Arial" w:hAnsi="Arial" w:cs="Arial"/>
                <w:color w:val="000000"/>
              </w:rPr>
            </w:pPr>
            <w:r w:rsidRPr="00A77EB1">
              <w:rPr>
                <w:rFonts w:ascii="Arial" w:eastAsia="Arial" w:hAnsi="Arial" w:cs="Arial"/>
                <w:color w:val="000000"/>
              </w:rPr>
              <w:t>Dirigente da Unidade de lotação do prestador de serviço terceirizado</w:t>
            </w:r>
          </w:p>
        </w:tc>
      </w:tr>
    </w:tbl>
    <w:p w:rsidR="00EF4B83" w:rsidRDefault="00EF4B83" w:rsidP="00EF4B83">
      <w:pPr>
        <w:widowControl w:val="0"/>
        <w:pBdr>
          <w:top w:val="nil"/>
          <w:left w:val="nil"/>
          <w:bottom w:val="nil"/>
          <w:right w:val="nil"/>
          <w:between w:val="nil"/>
        </w:pBdr>
        <w:spacing w:after="120"/>
        <w:rPr>
          <w:rFonts w:ascii="Arial" w:eastAsia="Arial" w:hAnsi="Arial" w:cs="Arial"/>
          <w:color w:val="000000"/>
        </w:rPr>
      </w:pPr>
    </w:p>
    <w:p w:rsidR="00EF4B83" w:rsidRDefault="00EF4B83" w:rsidP="00EF4B83">
      <w:pPr>
        <w:widowControl w:val="0"/>
        <w:pBdr>
          <w:top w:val="nil"/>
          <w:left w:val="nil"/>
          <w:bottom w:val="nil"/>
          <w:right w:val="nil"/>
          <w:between w:val="nil"/>
        </w:pBdr>
        <w:spacing w:after="120"/>
        <w:rPr>
          <w:rFonts w:ascii="Arial" w:eastAsia="Arial" w:hAnsi="Arial" w:cs="Arial"/>
          <w:color w:val="000000"/>
        </w:rPr>
      </w:pPr>
    </w:p>
    <w:tbl>
      <w:tblPr>
        <w:tblW w:w="9648" w:type="dxa"/>
        <w:tblInd w:w="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636"/>
        <w:gridCol w:w="1648"/>
        <w:gridCol w:w="3983"/>
        <w:gridCol w:w="3381"/>
      </w:tblGrid>
      <w:tr w:rsidR="00EF4B83" w:rsidRPr="00A77EB1" w:rsidTr="0095208A">
        <w:trPr>
          <w:trHeight w:val="380"/>
        </w:trPr>
        <w:tc>
          <w:tcPr>
            <w:tcW w:w="9648" w:type="dxa"/>
            <w:gridSpan w:val="4"/>
            <w:shd w:val="clear" w:color="auto" w:fill="BFBFBF"/>
          </w:tcPr>
          <w:p w:rsidR="00EF4B83" w:rsidRPr="00A77EB1" w:rsidRDefault="00EF4B83" w:rsidP="0095208A">
            <w:pPr>
              <w:pBdr>
                <w:top w:val="nil"/>
                <w:left w:val="nil"/>
                <w:bottom w:val="nil"/>
                <w:right w:val="nil"/>
                <w:between w:val="nil"/>
              </w:pBdr>
              <w:spacing w:after="120"/>
              <w:ind w:left="3702" w:right="3693"/>
              <w:jc w:val="center"/>
              <w:rPr>
                <w:rFonts w:ascii="Arial" w:eastAsia="Arial" w:hAnsi="Arial" w:cs="Arial"/>
                <w:b/>
                <w:color w:val="000000"/>
              </w:rPr>
            </w:pPr>
            <w:r w:rsidRPr="00A77EB1">
              <w:rPr>
                <w:rFonts w:ascii="Arial" w:eastAsia="Arial" w:hAnsi="Arial" w:cs="Arial"/>
                <w:b/>
                <w:color w:val="000000"/>
              </w:rPr>
              <w:t>RISCO 13</w:t>
            </w:r>
          </w:p>
          <w:p w:rsidR="00EF4B83" w:rsidRPr="00A77EB1" w:rsidRDefault="00EF4B83" w:rsidP="0095208A">
            <w:pPr>
              <w:pBdr>
                <w:top w:val="nil"/>
                <w:left w:val="nil"/>
                <w:bottom w:val="nil"/>
                <w:right w:val="nil"/>
                <w:between w:val="nil"/>
              </w:pBdr>
              <w:spacing w:after="120"/>
              <w:ind w:left="-5" w:firstLine="5"/>
              <w:jc w:val="center"/>
              <w:rPr>
                <w:rFonts w:ascii="Arial" w:eastAsia="Arial" w:hAnsi="Arial" w:cs="Arial"/>
                <w:b/>
                <w:color w:val="000000"/>
              </w:rPr>
            </w:pPr>
            <w:r w:rsidRPr="00A77EB1">
              <w:rPr>
                <w:rFonts w:ascii="Arial" w:eastAsia="Arial" w:hAnsi="Arial" w:cs="Arial"/>
                <w:b/>
                <w:color w:val="000000"/>
              </w:rPr>
              <w:t>DESVIO DE FUNÇÃO DO PRESTADOR DE SERVIÇO TERCEIRIZADOTERCEIRIZADO</w:t>
            </w:r>
          </w:p>
        </w:tc>
      </w:tr>
      <w:tr w:rsidR="00EF4B83" w:rsidRPr="00A77EB1" w:rsidTr="0095208A">
        <w:trPr>
          <w:trHeight w:val="360"/>
        </w:trPr>
        <w:tc>
          <w:tcPr>
            <w:tcW w:w="2284" w:type="dxa"/>
            <w:gridSpan w:val="2"/>
            <w:shd w:val="clear" w:color="auto" w:fill="D9D9D9"/>
          </w:tcPr>
          <w:p w:rsidR="00EF4B83" w:rsidRPr="00A77EB1" w:rsidRDefault="00EF4B83" w:rsidP="0095208A">
            <w:pPr>
              <w:pBdr>
                <w:top w:val="nil"/>
                <w:left w:val="nil"/>
                <w:bottom w:val="nil"/>
                <w:right w:val="nil"/>
                <w:between w:val="nil"/>
              </w:pBdr>
              <w:spacing w:after="120"/>
              <w:ind w:left="246"/>
              <w:rPr>
                <w:rFonts w:ascii="Arial" w:eastAsia="Arial" w:hAnsi="Arial" w:cs="Arial"/>
                <w:b/>
                <w:color w:val="000000"/>
              </w:rPr>
            </w:pPr>
            <w:r w:rsidRPr="00A77EB1">
              <w:rPr>
                <w:rFonts w:ascii="Arial" w:eastAsia="Arial" w:hAnsi="Arial" w:cs="Arial"/>
                <w:b/>
                <w:color w:val="000000"/>
              </w:rPr>
              <w:t>Probabilidade:</w:t>
            </w:r>
          </w:p>
        </w:tc>
        <w:tc>
          <w:tcPr>
            <w:tcW w:w="7364" w:type="dxa"/>
            <w:gridSpan w:val="2"/>
            <w:tcBorders>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 Baixa</w:t>
            </w:r>
            <w:r w:rsidRPr="00A77EB1">
              <w:rPr>
                <w:rFonts w:ascii="Arial" w:eastAsia="Arial" w:hAnsi="Arial" w:cs="Arial"/>
                <w:color w:val="000000"/>
              </w:rPr>
              <w:tab/>
              <w:t>(  ) Média</w:t>
            </w:r>
            <w:r w:rsidRPr="00A77EB1">
              <w:rPr>
                <w:rFonts w:ascii="Arial" w:eastAsia="Arial" w:hAnsi="Arial" w:cs="Arial"/>
                <w:color w:val="000000"/>
              </w:rPr>
              <w:tab/>
              <w:t>(  x ) Alta</w:t>
            </w:r>
          </w:p>
        </w:tc>
      </w:tr>
      <w:tr w:rsidR="00EF4B83" w:rsidRPr="00A77EB1" w:rsidTr="0095208A">
        <w:trPr>
          <w:trHeight w:val="360"/>
        </w:trPr>
        <w:tc>
          <w:tcPr>
            <w:tcW w:w="2284" w:type="dxa"/>
            <w:gridSpan w:val="2"/>
            <w:shd w:val="clear" w:color="auto" w:fill="D9D9D9"/>
          </w:tcPr>
          <w:p w:rsidR="00EF4B83" w:rsidRPr="00A77EB1" w:rsidRDefault="00EF4B83" w:rsidP="0095208A">
            <w:pPr>
              <w:pBdr>
                <w:top w:val="nil"/>
                <w:left w:val="nil"/>
                <w:bottom w:val="nil"/>
                <w:right w:val="nil"/>
                <w:between w:val="nil"/>
              </w:pBdr>
              <w:spacing w:after="120"/>
              <w:ind w:left="246"/>
              <w:rPr>
                <w:rFonts w:ascii="Arial" w:eastAsia="Arial" w:hAnsi="Arial" w:cs="Arial"/>
                <w:b/>
                <w:color w:val="000000"/>
              </w:rPr>
            </w:pPr>
            <w:r w:rsidRPr="00A77EB1">
              <w:rPr>
                <w:rFonts w:ascii="Arial" w:eastAsia="Arial" w:hAnsi="Arial" w:cs="Arial"/>
                <w:b/>
                <w:color w:val="000000"/>
              </w:rPr>
              <w:t>Impacto:</w:t>
            </w:r>
          </w:p>
        </w:tc>
        <w:tc>
          <w:tcPr>
            <w:tcW w:w="7364" w:type="dxa"/>
            <w:gridSpan w:val="2"/>
            <w:tcBorders>
              <w:top w:val="single" w:sz="4" w:space="0" w:color="000000"/>
              <w:bottom w:val="single" w:sz="4" w:space="0" w:color="000000"/>
            </w:tcBorders>
          </w:tcPr>
          <w:p w:rsidR="00EF4B83" w:rsidRPr="00A77EB1" w:rsidRDefault="00EF4B83" w:rsidP="0095208A">
            <w:pPr>
              <w:pBdr>
                <w:top w:val="nil"/>
                <w:left w:val="nil"/>
                <w:bottom w:val="nil"/>
                <w:right w:val="nil"/>
                <w:between w:val="nil"/>
              </w:pBdr>
              <w:tabs>
                <w:tab w:val="left" w:pos="1997"/>
                <w:tab w:val="left" w:pos="3790"/>
              </w:tabs>
              <w:spacing w:after="120"/>
              <w:ind w:left="257"/>
              <w:rPr>
                <w:rFonts w:ascii="Arial" w:eastAsia="Arial" w:hAnsi="Arial" w:cs="Arial"/>
                <w:color w:val="000000"/>
              </w:rPr>
            </w:pPr>
            <w:proofErr w:type="gramStart"/>
            <w:r w:rsidRPr="00A77EB1">
              <w:rPr>
                <w:rFonts w:ascii="Arial" w:eastAsia="Arial" w:hAnsi="Arial" w:cs="Arial"/>
                <w:color w:val="000000"/>
              </w:rPr>
              <w:t xml:space="preserve">(   </w:t>
            </w:r>
            <w:proofErr w:type="gramEnd"/>
            <w:r w:rsidRPr="00A77EB1">
              <w:rPr>
                <w:rFonts w:ascii="Arial" w:eastAsia="Arial" w:hAnsi="Arial" w:cs="Arial"/>
                <w:color w:val="000000"/>
              </w:rPr>
              <w:t>) Baix</w:t>
            </w:r>
            <w:r w:rsidRPr="00A77EB1">
              <w:rPr>
                <w:rFonts w:ascii="Arial" w:eastAsia="Arial" w:hAnsi="Arial" w:cs="Arial"/>
              </w:rPr>
              <w:t>o</w:t>
            </w:r>
            <w:r w:rsidRPr="00A77EB1">
              <w:rPr>
                <w:rFonts w:ascii="Arial" w:eastAsia="Arial" w:hAnsi="Arial" w:cs="Arial"/>
                <w:color w:val="000000"/>
              </w:rPr>
              <w:tab/>
              <w:t>(  ) Médi</w:t>
            </w:r>
            <w:r w:rsidRPr="00A77EB1">
              <w:rPr>
                <w:rFonts w:ascii="Arial" w:eastAsia="Arial" w:hAnsi="Arial" w:cs="Arial"/>
              </w:rPr>
              <w:t>o</w:t>
            </w:r>
            <w:r w:rsidRPr="00A77EB1">
              <w:rPr>
                <w:rFonts w:ascii="Arial" w:eastAsia="Arial" w:hAnsi="Arial" w:cs="Arial"/>
                <w:color w:val="000000"/>
              </w:rPr>
              <w:tab/>
              <w:t>(  x ) Alto</w:t>
            </w:r>
          </w:p>
        </w:tc>
      </w:tr>
      <w:tr w:rsidR="00EF4B83" w:rsidRPr="00A77EB1" w:rsidTr="0095208A">
        <w:trPr>
          <w:trHeight w:val="380"/>
        </w:trPr>
        <w:tc>
          <w:tcPr>
            <w:tcW w:w="636" w:type="dxa"/>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9012" w:type="dxa"/>
            <w:gridSpan w:val="3"/>
            <w:tcBorders>
              <w:top w:val="single" w:sz="4" w:space="0" w:color="000000"/>
            </w:tcBorders>
            <w:shd w:val="clear" w:color="auto" w:fill="D9D9D9"/>
          </w:tcPr>
          <w:p w:rsidR="00EF4B83" w:rsidRPr="00A77EB1" w:rsidRDefault="00EF4B83" w:rsidP="0095208A">
            <w:pPr>
              <w:pBdr>
                <w:top w:val="nil"/>
                <w:left w:val="nil"/>
                <w:bottom w:val="nil"/>
                <w:right w:val="nil"/>
                <w:between w:val="nil"/>
              </w:pBdr>
              <w:spacing w:after="120"/>
              <w:ind w:left="3682" w:right="3665"/>
              <w:jc w:val="center"/>
              <w:rPr>
                <w:rFonts w:ascii="Arial" w:eastAsia="Arial" w:hAnsi="Arial" w:cs="Arial"/>
                <w:b/>
                <w:color w:val="000000"/>
              </w:rPr>
            </w:pPr>
            <w:r w:rsidRPr="00A77EB1">
              <w:rPr>
                <w:rFonts w:ascii="Arial" w:eastAsia="Arial" w:hAnsi="Arial" w:cs="Arial"/>
                <w:b/>
                <w:color w:val="000000"/>
              </w:rPr>
              <w:t>Dano</w:t>
            </w:r>
          </w:p>
        </w:tc>
      </w:tr>
      <w:tr w:rsidR="00EF4B83" w:rsidRPr="00A77EB1" w:rsidTr="0095208A">
        <w:trPr>
          <w:trHeight w:val="380"/>
        </w:trPr>
        <w:tc>
          <w:tcPr>
            <w:tcW w:w="636" w:type="dxa"/>
          </w:tcPr>
          <w:p w:rsidR="00EF4B83" w:rsidRPr="00A77EB1" w:rsidRDefault="00EF4B83" w:rsidP="0095208A">
            <w:pPr>
              <w:pBdr>
                <w:top w:val="nil"/>
                <w:left w:val="nil"/>
                <w:bottom w:val="nil"/>
                <w:right w:val="nil"/>
                <w:between w:val="nil"/>
              </w:pBdr>
              <w:spacing w:after="120"/>
              <w:ind w:left="152" w:right="131"/>
              <w:jc w:val="center"/>
              <w:rPr>
                <w:rFonts w:ascii="Arial" w:eastAsia="Arial" w:hAnsi="Arial" w:cs="Arial"/>
                <w:b/>
                <w:color w:val="000000"/>
              </w:rPr>
            </w:pPr>
            <w:r w:rsidRPr="00A77EB1">
              <w:rPr>
                <w:rFonts w:ascii="Arial" w:eastAsia="Arial" w:hAnsi="Arial" w:cs="Arial"/>
                <w:b/>
                <w:color w:val="000000"/>
              </w:rPr>
              <w:t>1.</w:t>
            </w:r>
          </w:p>
        </w:tc>
        <w:tc>
          <w:tcPr>
            <w:tcW w:w="9012" w:type="dxa"/>
            <w:gridSpan w:val="3"/>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Descumprimento da legislação / Responsabilização subsidiária / Processos trabalhistas</w:t>
            </w:r>
          </w:p>
        </w:tc>
      </w:tr>
      <w:tr w:rsidR="00EF4B83" w:rsidRPr="00A77EB1" w:rsidTr="0095208A">
        <w:trPr>
          <w:trHeight w:val="380"/>
        </w:trPr>
        <w:tc>
          <w:tcPr>
            <w:tcW w:w="636" w:type="dxa"/>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lastRenderedPageBreak/>
              <w:t>Id</w:t>
            </w:r>
          </w:p>
        </w:tc>
        <w:tc>
          <w:tcPr>
            <w:tcW w:w="5631" w:type="dxa"/>
            <w:gridSpan w:val="2"/>
            <w:shd w:val="clear" w:color="auto" w:fill="D9D9D9"/>
          </w:tcPr>
          <w:p w:rsidR="00EF4B83" w:rsidRPr="00A77EB1" w:rsidRDefault="00EF4B83" w:rsidP="0095208A">
            <w:pPr>
              <w:pBdr>
                <w:top w:val="nil"/>
                <w:left w:val="nil"/>
                <w:bottom w:val="nil"/>
                <w:right w:val="nil"/>
                <w:between w:val="nil"/>
              </w:pBdr>
              <w:spacing w:after="120"/>
              <w:ind w:left="1643"/>
              <w:rPr>
                <w:rFonts w:ascii="Arial" w:eastAsia="Arial" w:hAnsi="Arial" w:cs="Arial"/>
                <w:b/>
                <w:color w:val="000000"/>
              </w:rPr>
            </w:pPr>
            <w:r w:rsidRPr="00A77EB1">
              <w:rPr>
                <w:rFonts w:ascii="Arial" w:eastAsia="Arial" w:hAnsi="Arial" w:cs="Arial"/>
                <w:b/>
                <w:color w:val="000000"/>
              </w:rPr>
              <w:t>Ação Preventiva</w:t>
            </w:r>
          </w:p>
        </w:tc>
        <w:tc>
          <w:tcPr>
            <w:tcW w:w="3381" w:type="dxa"/>
            <w:shd w:val="clear" w:color="auto" w:fill="D9D9D9"/>
          </w:tcPr>
          <w:p w:rsidR="00EF4B83" w:rsidRPr="00A77EB1" w:rsidRDefault="00EF4B83" w:rsidP="0095208A">
            <w:pPr>
              <w:pBdr>
                <w:top w:val="nil"/>
                <w:left w:val="nil"/>
                <w:bottom w:val="nil"/>
                <w:right w:val="nil"/>
                <w:between w:val="nil"/>
              </w:pBdr>
              <w:spacing w:after="120"/>
              <w:ind w:left="836" w:right="819"/>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380"/>
        </w:trPr>
        <w:tc>
          <w:tcPr>
            <w:tcW w:w="636" w:type="dxa"/>
          </w:tcPr>
          <w:p w:rsidR="00EF4B83" w:rsidRPr="00A77EB1" w:rsidRDefault="00EF4B83" w:rsidP="0095208A">
            <w:pPr>
              <w:pBdr>
                <w:top w:val="nil"/>
                <w:left w:val="nil"/>
                <w:bottom w:val="nil"/>
                <w:right w:val="nil"/>
                <w:between w:val="nil"/>
              </w:pBdr>
              <w:spacing w:after="120"/>
              <w:ind w:left="152" w:right="131"/>
              <w:jc w:val="center"/>
              <w:rPr>
                <w:rFonts w:ascii="Arial" w:eastAsia="Arial" w:hAnsi="Arial" w:cs="Arial"/>
                <w:b/>
                <w:color w:val="000000"/>
              </w:rPr>
            </w:pPr>
            <w:r w:rsidRPr="00A77EB1">
              <w:rPr>
                <w:rFonts w:ascii="Arial" w:eastAsia="Arial" w:hAnsi="Arial" w:cs="Arial"/>
                <w:b/>
                <w:color w:val="000000"/>
              </w:rPr>
              <w:t>1.</w:t>
            </w:r>
          </w:p>
        </w:tc>
        <w:tc>
          <w:tcPr>
            <w:tcW w:w="5631" w:type="dxa"/>
            <w:gridSpan w:val="2"/>
          </w:tcPr>
          <w:p w:rsidR="00EF4B83" w:rsidRPr="00A77EB1" w:rsidRDefault="00EF4B83" w:rsidP="0095208A">
            <w:pPr>
              <w:pBdr>
                <w:top w:val="nil"/>
                <w:left w:val="nil"/>
                <w:bottom w:val="nil"/>
                <w:right w:val="nil"/>
                <w:between w:val="nil"/>
              </w:pBdr>
              <w:spacing w:after="120"/>
              <w:jc w:val="both"/>
              <w:rPr>
                <w:rFonts w:ascii="Arial" w:eastAsia="Arial" w:hAnsi="Arial" w:cs="Arial"/>
                <w:color w:val="000000"/>
              </w:rPr>
            </w:pPr>
            <w:r w:rsidRPr="00A77EB1">
              <w:rPr>
                <w:rFonts w:ascii="Arial" w:eastAsia="Arial" w:hAnsi="Arial" w:cs="Arial"/>
                <w:color w:val="000000"/>
              </w:rPr>
              <w:t xml:space="preserve">Apresentar as premissas contratuais às Unidades de lotação dos prestadores de serviços terceirizados através de uma reunião com a equipe da Unidade e, </w:t>
            </w:r>
            <w:proofErr w:type="spellStart"/>
            <w:r w:rsidRPr="00A77EB1">
              <w:rPr>
                <w:rFonts w:ascii="Arial" w:eastAsia="Arial" w:hAnsi="Arial" w:cs="Arial"/>
                <w:color w:val="000000"/>
              </w:rPr>
              <w:t>preferencialemnte</w:t>
            </w:r>
            <w:proofErr w:type="spellEnd"/>
            <w:r w:rsidRPr="00A77EB1">
              <w:rPr>
                <w:rFonts w:ascii="Arial" w:eastAsia="Arial" w:hAnsi="Arial" w:cs="Arial"/>
                <w:color w:val="000000"/>
              </w:rPr>
              <w:t xml:space="preserve"> a chefia imediata e o Dirigente da Unidade, </w:t>
            </w:r>
            <w:proofErr w:type="spellStart"/>
            <w:r w:rsidRPr="00A77EB1">
              <w:rPr>
                <w:rFonts w:ascii="Arial" w:eastAsia="Arial" w:hAnsi="Arial" w:cs="Arial"/>
                <w:color w:val="000000"/>
              </w:rPr>
              <w:t>exempleficando</w:t>
            </w:r>
            <w:proofErr w:type="spellEnd"/>
            <w:r w:rsidRPr="00A77EB1">
              <w:rPr>
                <w:rFonts w:ascii="Arial" w:eastAsia="Arial" w:hAnsi="Arial" w:cs="Arial"/>
                <w:color w:val="000000"/>
              </w:rPr>
              <w:t xml:space="preserve"> como evitar o desvio de função</w:t>
            </w:r>
          </w:p>
        </w:tc>
        <w:tc>
          <w:tcPr>
            <w:tcW w:w="3381" w:type="dxa"/>
          </w:tcPr>
          <w:p w:rsidR="00EF4B83" w:rsidRPr="00A77EB1" w:rsidRDefault="00EF4B83" w:rsidP="0095208A">
            <w:pPr>
              <w:pBdr>
                <w:top w:val="nil"/>
                <w:left w:val="nil"/>
                <w:bottom w:val="nil"/>
                <w:right w:val="nil"/>
                <w:between w:val="nil"/>
              </w:pBdr>
              <w:spacing w:after="120"/>
              <w:rPr>
                <w:rFonts w:ascii="Arial" w:eastAsia="Arial" w:hAnsi="Arial" w:cs="Arial"/>
                <w:color w:val="000000"/>
              </w:rPr>
            </w:pPr>
            <w:r w:rsidRPr="00A77EB1">
              <w:rPr>
                <w:rFonts w:ascii="Arial" w:eastAsia="Arial" w:hAnsi="Arial" w:cs="Arial"/>
                <w:color w:val="000000"/>
              </w:rPr>
              <w:t>Unidade demandante (PROGEP)</w:t>
            </w:r>
          </w:p>
        </w:tc>
      </w:tr>
      <w:tr w:rsidR="00EF4B83" w:rsidRPr="00A77EB1" w:rsidTr="0095208A">
        <w:trPr>
          <w:trHeight w:val="380"/>
        </w:trPr>
        <w:tc>
          <w:tcPr>
            <w:tcW w:w="636" w:type="dxa"/>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152" w:right="132"/>
              <w:jc w:val="center"/>
              <w:rPr>
                <w:rFonts w:ascii="Arial" w:eastAsia="Arial" w:hAnsi="Arial" w:cs="Arial"/>
                <w:b/>
                <w:color w:val="000000"/>
              </w:rPr>
            </w:pPr>
            <w:r w:rsidRPr="00A77EB1">
              <w:rPr>
                <w:rFonts w:ascii="Arial" w:eastAsia="Arial" w:hAnsi="Arial" w:cs="Arial"/>
                <w:b/>
                <w:color w:val="000000"/>
              </w:rPr>
              <w:t>Id</w:t>
            </w:r>
          </w:p>
        </w:tc>
        <w:tc>
          <w:tcPr>
            <w:tcW w:w="5631" w:type="dxa"/>
            <w:gridSpan w:val="2"/>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1367"/>
              <w:rPr>
                <w:rFonts w:ascii="Arial" w:eastAsia="Arial" w:hAnsi="Arial" w:cs="Arial"/>
                <w:b/>
                <w:color w:val="000000"/>
              </w:rPr>
            </w:pPr>
            <w:r w:rsidRPr="00A77EB1">
              <w:rPr>
                <w:rFonts w:ascii="Arial" w:eastAsia="Arial" w:hAnsi="Arial" w:cs="Arial"/>
                <w:b/>
                <w:color w:val="000000"/>
              </w:rPr>
              <w:t>Ação de Contingência</w:t>
            </w:r>
          </w:p>
        </w:tc>
        <w:tc>
          <w:tcPr>
            <w:tcW w:w="3381" w:type="dxa"/>
            <w:tcBorders>
              <w:bottom w:val="single" w:sz="8" w:space="0" w:color="000000"/>
            </w:tcBorders>
            <w:shd w:val="clear" w:color="auto" w:fill="D9D9D9"/>
          </w:tcPr>
          <w:p w:rsidR="00EF4B83" w:rsidRPr="00A77EB1" w:rsidRDefault="00EF4B83" w:rsidP="0095208A">
            <w:pPr>
              <w:pBdr>
                <w:top w:val="nil"/>
                <w:left w:val="nil"/>
                <w:bottom w:val="nil"/>
                <w:right w:val="nil"/>
                <w:between w:val="nil"/>
              </w:pBdr>
              <w:spacing w:after="120"/>
              <w:ind w:left="836" w:right="819"/>
              <w:jc w:val="center"/>
              <w:rPr>
                <w:rFonts w:ascii="Arial" w:eastAsia="Arial" w:hAnsi="Arial" w:cs="Arial"/>
                <w:b/>
                <w:color w:val="000000"/>
              </w:rPr>
            </w:pPr>
            <w:r w:rsidRPr="00A77EB1">
              <w:rPr>
                <w:rFonts w:ascii="Arial" w:eastAsia="Arial" w:hAnsi="Arial" w:cs="Arial"/>
                <w:b/>
                <w:color w:val="000000"/>
              </w:rPr>
              <w:t>Responsável</w:t>
            </w:r>
          </w:p>
        </w:tc>
      </w:tr>
      <w:tr w:rsidR="00EF4B83" w:rsidRPr="00A77EB1" w:rsidTr="0095208A">
        <w:trPr>
          <w:trHeight w:val="60"/>
        </w:trPr>
        <w:tc>
          <w:tcPr>
            <w:tcW w:w="636" w:type="dxa"/>
            <w:tcBorders>
              <w:top w:val="single" w:sz="8" w:space="0" w:color="000000"/>
              <w:left w:val="single" w:sz="8" w:space="0" w:color="000000"/>
              <w:bottom w:val="single" w:sz="8" w:space="0" w:color="000000"/>
            </w:tcBorders>
          </w:tcPr>
          <w:p w:rsidR="00EF4B83" w:rsidRPr="00A77EB1" w:rsidRDefault="00EF4B83" w:rsidP="0095208A">
            <w:pPr>
              <w:pBdr>
                <w:top w:val="nil"/>
                <w:left w:val="nil"/>
                <w:bottom w:val="nil"/>
                <w:right w:val="nil"/>
                <w:between w:val="nil"/>
              </w:pBdr>
              <w:spacing w:after="120"/>
              <w:ind w:left="171" w:right="155"/>
              <w:jc w:val="center"/>
              <w:rPr>
                <w:rFonts w:ascii="Arial" w:eastAsia="Arial" w:hAnsi="Arial" w:cs="Arial"/>
                <w:b/>
                <w:color w:val="000000"/>
              </w:rPr>
            </w:pPr>
            <w:r w:rsidRPr="00A77EB1">
              <w:rPr>
                <w:rFonts w:ascii="Arial" w:eastAsia="Arial" w:hAnsi="Arial" w:cs="Arial"/>
                <w:b/>
                <w:color w:val="000000"/>
              </w:rPr>
              <w:t>1.</w:t>
            </w:r>
          </w:p>
        </w:tc>
        <w:tc>
          <w:tcPr>
            <w:tcW w:w="5631" w:type="dxa"/>
            <w:gridSpan w:val="2"/>
            <w:tcBorders>
              <w:top w:val="single" w:sz="8" w:space="0" w:color="000000"/>
              <w:bottom w:val="single" w:sz="8" w:space="0" w:color="000000"/>
            </w:tcBorders>
          </w:tcPr>
          <w:p w:rsidR="00EF4B83" w:rsidRPr="00A77EB1" w:rsidRDefault="00EF4B83" w:rsidP="0095208A">
            <w:pPr>
              <w:pBdr>
                <w:top w:val="nil"/>
                <w:left w:val="nil"/>
                <w:bottom w:val="nil"/>
                <w:right w:val="nil"/>
                <w:between w:val="nil"/>
              </w:pBdr>
              <w:spacing w:after="120"/>
              <w:jc w:val="both"/>
              <w:rPr>
                <w:rFonts w:ascii="Arial" w:eastAsia="Arial" w:hAnsi="Arial" w:cs="Arial"/>
                <w:color w:val="000000"/>
              </w:rPr>
            </w:pPr>
            <w:r w:rsidRPr="00A77EB1">
              <w:rPr>
                <w:rFonts w:ascii="Arial" w:eastAsia="Arial" w:hAnsi="Arial" w:cs="Arial"/>
                <w:color w:val="000000"/>
              </w:rPr>
              <w:t>Corrigir atitudes que originam o desvio de função / Solicitar esclarecimento à Unidade Demandante em caso de dúvidas se a ação configura realmente o desvio de função</w:t>
            </w:r>
          </w:p>
        </w:tc>
        <w:tc>
          <w:tcPr>
            <w:tcW w:w="3381" w:type="dxa"/>
            <w:tcBorders>
              <w:top w:val="single" w:sz="8" w:space="0" w:color="000000"/>
              <w:bottom w:val="single" w:sz="8" w:space="0" w:color="000000"/>
              <w:right w:val="single" w:sz="8" w:space="0" w:color="000000"/>
            </w:tcBorders>
          </w:tcPr>
          <w:p w:rsidR="00EF4B83" w:rsidRPr="00A77EB1" w:rsidRDefault="00EF4B83" w:rsidP="0095208A">
            <w:pPr>
              <w:pBdr>
                <w:top w:val="nil"/>
                <w:left w:val="nil"/>
                <w:bottom w:val="nil"/>
                <w:right w:val="nil"/>
                <w:between w:val="nil"/>
              </w:pBdr>
              <w:spacing w:after="120"/>
              <w:jc w:val="both"/>
              <w:rPr>
                <w:rFonts w:ascii="Arial" w:eastAsia="Arial" w:hAnsi="Arial" w:cs="Arial"/>
                <w:color w:val="000000"/>
              </w:rPr>
            </w:pPr>
            <w:r w:rsidRPr="00A77EB1">
              <w:rPr>
                <w:rFonts w:ascii="Arial" w:eastAsia="Arial" w:hAnsi="Arial" w:cs="Arial"/>
                <w:color w:val="000000"/>
              </w:rPr>
              <w:t>Dirigente da Unidade de lotação do prestador de serviço terceirizado</w:t>
            </w:r>
          </w:p>
        </w:tc>
      </w:tr>
    </w:tbl>
    <w:p w:rsidR="00EF4B83" w:rsidRDefault="00EF4B83" w:rsidP="00EF4B83">
      <w:pPr>
        <w:widowControl w:val="0"/>
        <w:pBdr>
          <w:top w:val="nil"/>
          <w:left w:val="nil"/>
          <w:bottom w:val="nil"/>
          <w:right w:val="nil"/>
          <w:between w:val="nil"/>
        </w:pBdr>
        <w:spacing w:after="120"/>
        <w:rPr>
          <w:rFonts w:ascii="Arial" w:eastAsia="Arial" w:hAnsi="Arial" w:cs="Arial"/>
          <w:color w:val="000000"/>
        </w:rPr>
      </w:pPr>
    </w:p>
    <w:p w:rsidR="00A40B54" w:rsidRPr="00050AE3" w:rsidRDefault="00A40B54" w:rsidP="00A40B54">
      <w:pPr>
        <w:spacing w:after="360"/>
        <w:ind w:left="360"/>
        <w:jc w:val="center"/>
        <w:rPr>
          <w:rFonts w:ascii="Arial" w:hAnsi="Arial" w:cs="Arial"/>
          <w:b/>
          <w:color w:val="000000"/>
          <w:sz w:val="18"/>
          <w:szCs w:val="18"/>
        </w:rPr>
      </w:pPr>
    </w:p>
    <w:p w:rsidR="00A40B54" w:rsidRPr="00050AE3" w:rsidRDefault="00A40B54" w:rsidP="00A40B54">
      <w:pPr>
        <w:spacing w:after="360"/>
        <w:ind w:left="360"/>
        <w:jc w:val="center"/>
        <w:rPr>
          <w:rFonts w:ascii="Arial" w:hAnsi="Arial" w:cs="Arial"/>
          <w:b/>
          <w:color w:val="000000"/>
          <w:sz w:val="18"/>
          <w:szCs w:val="18"/>
        </w:rPr>
      </w:pPr>
      <w:r w:rsidRPr="00050AE3">
        <w:rPr>
          <w:rFonts w:ascii="Arial" w:hAnsi="Arial" w:cs="Arial"/>
          <w:b/>
          <w:color w:val="000000"/>
          <w:sz w:val="18"/>
          <w:szCs w:val="18"/>
        </w:rPr>
        <w:t xml:space="preserve">APÊNDICE B </w:t>
      </w:r>
    </w:p>
    <w:p w:rsidR="00A40B54" w:rsidRDefault="00A40B54" w:rsidP="00A40B54">
      <w:pPr>
        <w:shd w:val="clear" w:color="auto" w:fill="D9D9D9" w:themeFill="background1" w:themeFillShade="D9"/>
        <w:spacing w:line="360" w:lineRule="auto"/>
        <w:jc w:val="center"/>
        <w:rPr>
          <w:b/>
        </w:rPr>
      </w:pPr>
      <w:r>
        <w:rPr>
          <w:b/>
        </w:rPr>
        <w:t>ESTUDO PRELIMINAR COMPLEMENTAR</w:t>
      </w:r>
    </w:p>
    <w:p w:rsidR="00A40B54" w:rsidRDefault="00A40B54" w:rsidP="00A40B54">
      <w:pPr>
        <w:spacing w:line="360" w:lineRule="auto"/>
        <w:jc w:val="both"/>
      </w:pPr>
      <w:r>
        <w:t>O presente documento visa analisar a viabilidade da futura aquisição/contratação, bem como, compilar as demandas e os elementos essenciais que servirão para compor o Termo de Referência/Projeto Básico, de forma a melhor atender as necessidades desta Universidade Federal do Pará.</w:t>
      </w:r>
    </w:p>
    <w:p w:rsidR="00A40B54" w:rsidRDefault="00A40B54" w:rsidP="00A40B54">
      <w:pPr>
        <w:numPr>
          <w:ilvl w:val="1"/>
          <w:numId w:val="27"/>
        </w:numPr>
        <w:shd w:val="clear" w:color="auto" w:fill="D9D9D9" w:themeFill="background1" w:themeFillShade="D9"/>
        <w:tabs>
          <w:tab w:val="left" w:pos="284"/>
        </w:tabs>
        <w:spacing w:after="200" w:line="360" w:lineRule="auto"/>
        <w:ind w:left="0" w:firstLine="0"/>
        <w:rPr>
          <w:b/>
        </w:rPr>
      </w:pPr>
      <w:r>
        <w:rPr>
          <w:b/>
        </w:rPr>
        <w:t>Dados do Processo:</w:t>
      </w:r>
    </w:p>
    <w:tbl>
      <w:tblPr>
        <w:tblW w:w="9140" w:type="dxa"/>
        <w:tblInd w:w="-13" w:type="dxa"/>
        <w:tblLayout w:type="fixed"/>
        <w:tblCellMar>
          <w:left w:w="10" w:type="dxa"/>
          <w:right w:w="10" w:type="dxa"/>
        </w:tblCellMar>
        <w:tblLook w:val="04A0" w:firstRow="1" w:lastRow="0" w:firstColumn="1" w:lastColumn="0" w:noHBand="0" w:noVBand="1"/>
      </w:tblPr>
      <w:tblGrid>
        <w:gridCol w:w="2446"/>
        <w:gridCol w:w="6694"/>
      </w:tblGrid>
      <w:tr w:rsidR="00A40B54" w:rsidTr="00050AE3">
        <w:trPr>
          <w:trHeight w:val="327"/>
        </w:trPr>
        <w:tc>
          <w:tcPr>
            <w:tcW w:w="2446" w:type="dxa"/>
            <w:tcBorders>
              <w:left w:val="single" w:sz="2" w:space="0" w:color="008000"/>
              <w:bottom w:val="single" w:sz="2" w:space="0" w:color="008000"/>
            </w:tcBorders>
            <w:tcMar>
              <w:top w:w="55" w:type="dxa"/>
              <w:left w:w="55" w:type="dxa"/>
              <w:bottom w:w="55" w:type="dxa"/>
              <w:right w:w="55" w:type="dxa"/>
            </w:tcMar>
          </w:tcPr>
          <w:p w:rsidR="00A40B54" w:rsidRDefault="00A40B54" w:rsidP="00050AE3">
            <w:pPr>
              <w:widowControl w:val="0"/>
              <w:tabs>
                <w:tab w:val="right" w:pos="9071"/>
              </w:tabs>
              <w:suppressAutoHyphens/>
              <w:autoSpaceDN w:val="0"/>
              <w:spacing w:line="360" w:lineRule="auto"/>
              <w:jc w:val="both"/>
              <w:textAlignment w:val="baseline"/>
              <w:rPr>
                <w:rFonts w:eastAsia="SimSun"/>
                <w:b/>
                <w:bCs/>
                <w:kern w:val="3"/>
                <w:lang w:eastAsia="zh-CN" w:bidi="hi-IN"/>
              </w:rPr>
            </w:pPr>
            <w:r>
              <w:rPr>
                <w:rFonts w:eastAsia="SimSun"/>
                <w:b/>
                <w:bCs/>
                <w:kern w:val="3"/>
                <w:lang w:eastAsia="zh-CN" w:bidi="hi-IN"/>
              </w:rPr>
              <w:t>Órgão Responsável pela Contratação:</w:t>
            </w:r>
          </w:p>
        </w:tc>
        <w:tc>
          <w:tcPr>
            <w:tcW w:w="6694" w:type="dxa"/>
            <w:tcBorders>
              <w:left w:val="single" w:sz="2" w:space="0" w:color="008000"/>
              <w:bottom w:val="single" w:sz="2" w:space="0" w:color="008000"/>
              <w:right w:val="single" w:sz="2" w:space="0" w:color="008000"/>
            </w:tcBorders>
            <w:tcMar>
              <w:top w:w="55" w:type="dxa"/>
              <w:left w:w="55" w:type="dxa"/>
              <w:bottom w:w="55" w:type="dxa"/>
              <w:right w:w="55" w:type="dxa"/>
            </w:tcMar>
          </w:tcPr>
          <w:p w:rsidR="00A40B54" w:rsidRDefault="00A40B54" w:rsidP="00050AE3">
            <w:pPr>
              <w:widowControl w:val="0"/>
              <w:tabs>
                <w:tab w:val="right" w:pos="9071"/>
              </w:tabs>
              <w:suppressAutoHyphens/>
              <w:autoSpaceDE w:val="0"/>
              <w:autoSpaceDN w:val="0"/>
              <w:spacing w:line="360" w:lineRule="auto"/>
              <w:jc w:val="both"/>
              <w:textAlignment w:val="baseline"/>
              <w:rPr>
                <w:rFonts w:eastAsia="SimSun"/>
                <w:kern w:val="3"/>
                <w:lang w:eastAsia="zh-CN" w:bidi="hi-IN"/>
              </w:rPr>
            </w:pPr>
            <w:r>
              <w:rPr>
                <w:rFonts w:eastAsia="SimSun"/>
                <w:kern w:val="3"/>
                <w:lang w:eastAsia="zh-CN" w:bidi="hi-IN"/>
              </w:rPr>
              <w:t xml:space="preserve">Universidade Federal do Pará </w:t>
            </w:r>
          </w:p>
        </w:tc>
      </w:tr>
      <w:tr w:rsidR="00A40B54" w:rsidTr="00050AE3">
        <w:trPr>
          <w:trHeight w:val="327"/>
        </w:trPr>
        <w:tc>
          <w:tcPr>
            <w:tcW w:w="2446" w:type="dxa"/>
            <w:tcBorders>
              <w:left w:val="single" w:sz="2" w:space="0" w:color="008000"/>
              <w:bottom w:val="single" w:sz="2" w:space="0" w:color="008000"/>
            </w:tcBorders>
            <w:tcMar>
              <w:top w:w="55" w:type="dxa"/>
              <w:left w:w="55" w:type="dxa"/>
              <w:bottom w:w="55" w:type="dxa"/>
              <w:right w:w="55" w:type="dxa"/>
            </w:tcMar>
          </w:tcPr>
          <w:p w:rsidR="00A40B54" w:rsidRDefault="00A40B54" w:rsidP="00050AE3">
            <w:pPr>
              <w:widowControl w:val="0"/>
              <w:tabs>
                <w:tab w:val="right" w:pos="9071"/>
              </w:tabs>
              <w:suppressAutoHyphens/>
              <w:autoSpaceDN w:val="0"/>
              <w:spacing w:line="360" w:lineRule="auto"/>
              <w:jc w:val="both"/>
              <w:textAlignment w:val="baseline"/>
              <w:rPr>
                <w:rFonts w:eastAsia="SimSun"/>
                <w:b/>
                <w:bCs/>
                <w:kern w:val="3"/>
                <w:lang w:eastAsia="zh-CN" w:bidi="hi-IN"/>
              </w:rPr>
            </w:pPr>
            <w:r>
              <w:rPr>
                <w:rFonts w:eastAsia="SimSun"/>
                <w:b/>
                <w:bCs/>
                <w:kern w:val="3"/>
                <w:lang w:eastAsia="zh-CN" w:bidi="hi-IN"/>
              </w:rPr>
              <w:t>Unidade Administrativa Requisitante:</w:t>
            </w:r>
          </w:p>
        </w:tc>
        <w:tc>
          <w:tcPr>
            <w:tcW w:w="6694" w:type="dxa"/>
            <w:tcBorders>
              <w:left w:val="single" w:sz="2" w:space="0" w:color="008000"/>
              <w:bottom w:val="single" w:sz="2" w:space="0" w:color="008000"/>
              <w:right w:val="single" w:sz="2" w:space="0" w:color="008000"/>
            </w:tcBorders>
            <w:tcMar>
              <w:top w:w="55" w:type="dxa"/>
              <w:left w:w="55" w:type="dxa"/>
              <w:bottom w:w="55" w:type="dxa"/>
              <w:right w:w="55" w:type="dxa"/>
            </w:tcMar>
          </w:tcPr>
          <w:p w:rsidR="00A40B54" w:rsidRDefault="00A40B54" w:rsidP="00050AE3">
            <w:pPr>
              <w:widowControl w:val="0"/>
              <w:tabs>
                <w:tab w:val="right" w:pos="9071"/>
              </w:tabs>
              <w:suppressAutoHyphens/>
              <w:autoSpaceDE w:val="0"/>
              <w:autoSpaceDN w:val="0"/>
              <w:spacing w:line="360" w:lineRule="auto"/>
              <w:jc w:val="both"/>
              <w:textAlignment w:val="baseline"/>
              <w:rPr>
                <w:rFonts w:eastAsia="SimSun"/>
                <w:i/>
                <w:kern w:val="3"/>
                <w:lang w:eastAsia="zh-CN" w:bidi="hi-IN"/>
              </w:rPr>
            </w:pPr>
            <w:r>
              <w:rPr>
                <w:rFonts w:eastAsia="SimSun"/>
                <w:b/>
                <w:i/>
                <w:kern w:val="3"/>
                <w:lang w:eastAsia="zh-CN" w:bidi="hi-IN"/>
              </w:rPr>
              <w:t xml:space="preserve">Superintendência de Assistência Estudantil, </w:t>
            </w:r>
            <w:proofErr w:type="spellStart"/>
            <w:r>
              <w:rPr>
                <w:b/>
                <w:i/>
                <w:sz w:val="22"/>
              </w:rPr>
              <w:t>Pró-reitoria</w:t>
            </w:r>
            <w:proofErr w:type="spellEnd"/>
            <w:r>
              <w:rPr>
                <w:b/>
                <w:i/>
                <w:sz w:val="22"/>
              </w:rPr>
              <w:t xml:space="preserve"> de Gestão de Pessoas e </w:t>
            </w:r>
            <w:proofErr w:type="spellStart"/>
            <w:r>
              <w:rPr>
                <w:b/>
                <w:i/>
                <w:sz w:val="22"/>
              </w:rPr>
              <w:t>Pró-reitoria</w:t>
            </w:r>
            <w:proofErr w:type="spellEnd"/>
            <w:r>
              <w:rPr>
                <w:b/>
                <w:i/>
                <w:sz w:val="22"/>
              </w:rPr>
              <w:t xml:space="preserve"> de Administração.</w:t>
            </w:r>
          </w:p>
        </w:tc>
      </w:tr>
      <w:tr w:rsidR="00A40B54" w:rsidTr="00050AE3">
        <w:trPr>
          <w:trHeight w:val="327"/>
        </w:trPr>
        <w:tc>
          <w:tcPr>
            <w:tcW w:w="2446" w:type="dxa"/>
            <w:tcBorders>
              <w:left w:val="single" w:sz="2" w:space="0" w:color="008000"/>
              <w:bottom w:val="single" w:sz="2" w:space="0" w:color="008000"/>
            </w:tcBorders>
            <w:tcMar>
              <w:top w:w="55" w:type="dxa"/>
              <w:left w:w="55" w:type="dxa"/>
              <w:bottom w:w="55" w:type="dxa"/>
              <w:right w:w="55" w:type="dxa"/>
            </w:tcMar>
          </w:tcPr>
          <w:p w:rsidR="00A40B54" w:rsidRDefault="00A40B54" w:rsidP="00050AE3">
            <w:pPr>
              <w:widowControl w:val="0"/>
              <w:tabs>
                <w:tab w:val="right" w:pos="9071"/>
              </w:tabs>
              <w:suppressAutoHyphens/>
              <w:autoSpaceDN w:val="0"/>
              <w:spacing w:line="360" w:lineRule="auto"/>
              <w:jc w:val="both"/>
              <w:textAlignment w:val="baseline"/>
              <w:rPr>
                <w:rFonts w:eastAsia="SimSun"/>
                <w:b/>
                <w:bCs/>
                <w:kern w:val="3"/>
                <w:lang w:eastAsia="zh-CN" w:bidi="hi-IN"/>
              </w:rPr>
            </w:pPr>
            <w:r>
              <w:rPr>
                <w:rFonts w:eastAsia="SimSun"/>
                <w:b/>
                <w:bCs/>
                <w:kern w:val="3"/>
                <w:lang w:eastAsia="zh-CN" w:bidi="hi-IN"/>
              </w:rPr>
              <w:t>Objeto:</w:t>
            </w:r>
          </w:p>
        </w:tc>
        <w:tc>
          <w:tcPr>
            <w:tcW w:w="6694" w:type="dxa"/>
            <w:tcBorders>
              <w:left w:val="single" w:sz="2" w:space="0" w:color="008000"/>
              <w:bottom w:val="single" w:sz="2" w:space="0" w:color="008000"/>
              <w:right w:val="single" w:sz="2" w:space="0" w:color="008000"/>
            </w:tcBorders>
            <w:tcMar>
              <w:top w:w="55" w:type="dxa"/>
              <w:left w:w="55" w:type="dxa"/>
              <w:bottom w:w="55" w:type="dxa"/>
              <w:right w:w="55" w:type="dxa"/>
            </w:tcMar>
          </w:tcPr>
          <w:p w:rsidR="00A40B54" w:rsidRDefault="00A40B54" w:rsidP="00050AE3">
            <w:pPr>
              <w:widowControl w:val="0"/>
              <w:tabs>
                <w:tab w:val="right" w:pos="9071"/>
              </w:tabs>
              <w:suppressAutoHyphens/>
              <w:autoSpaceDE w:val="0"/>
              <w:autoSpaceDN w:val="0"/>
              <w:spacing w:line="360" w:lineRule="auto"/>
              <w:jc w:val="both"/>
              <w:textAlignment w:val="baseline"/>
              <w:rPr>
                <w:rFonts w:eastAsia="SimSun"/>
                <w:i/>
                <w:kern w:val="3"/>
                <w:lang w:eastAsia="zh-CN" w:bidi="hi-IN"/>
              </w:rPr>
            </w:pPr>
            <w:r>
              <w:rPr>
                <w:i/>
                <w:sz w:val="22"/>
              </w:rPr>
              <w:t>Contratação de prestação de serviços de natureza auxiliar, instrumental, acessória ou de Acessibilidade.</w:t>
            </w:r>
          </w:p>
        </w:tc>
      </w:tr>
    </w:tbl>
    <w:p w:rsidR="00A40B54" w:rsidRDefault="00A40B54" w:rsidP="00A40B54">
      <w:pPr>
        <w:numPr>
          <w:ilvl w:val="1"/>
          <w:numId w:val="27"/>
        </w:numPr>
        <w:shd w:val="clear" w:color="auto" w:fill="D9D9D9" w:themeFill="background1" w:themeFillShade="D9"/>
        <w:tabs>
          <w:tab w:val="left" w:pos="284"/>
        </w:tabs>
        <w:spacing w:before="240" w:after="200" w:line="360" w:lineRule="auto"/>
        <w:ind w:left="0" w:firstLine="0"/>
        <w:rPr>
          <w:b/>
        </w:rPr>
      </w:pPr>
      <w:r>
        <w:rPr>
          <w:b/>
        </w:rPr>
        <w:t>Necessidade da Aquisição/contratação (</w:t>
      </w:r>
      <w:r>
        <w:rPr>
          <w:b/>
          <w:bCs/>
        </w:rPr>
        <w:t>Motivação/Objetivo)</w:t>
      </w:r>
      <w:r>
        <w:rPr>
          <w:b/>
        </w:rPr>
        <w:t>:</w:t>
      </w:r>
    </w:p>
    <w:p w:rsidR="00A40B54" w:rsidRDefault="00A40B54" w:rsidP="00602845">
      <w:pPr>
        <w:tabs>
          <w:tab w:val="left" w:pos="0"/>
          <w:tab w:val="left" w:pos="567"/>
        </w:tabs>
        <w:jc w:val="both"/>
        <w:rPr>
          <w:szCs w:val="24"/>
        </w:rPr>
      </w:pPr>
      <w:r>
        <w:rPr>
          <w:szCs w:val="24"/>
        </w:rPr>
        <w:t xml:space="preserve">2.1 A aquisição do objeto/a prestação dos serviços atenderá as necessidades dos alunos com deficiência, matriculados na UFPA, por meio da contratação de </w:t>
      </w:r>
      <w:r>
        <w:rPr>
          <w:b/>
          <w:szCs w:val="24"/>
        </w:rPr>
        <w:t xml:space="preserve">transcritores Braille (nível Superior), </w:t>
      </w:r>
      <w:proofErr w:type="spellStart"/>
      <w:r>
        <w:rPr>
          <w:b/>
          <w:szCs w:val="24"/>
        </w:rPr>
        <w:t>Audiodescritores</w:t>
      </w:r>
      <w:proofErr w:type="spellEnd"/>
      <w:r>
        <w:rPr>
          <w:b/>
          <w:szCs w:val="24"/>
        </w:rPr>
        <w:t xml:space="preserve">, revisor </w:t>
      </w:r>
      <w:proofErr w:type="spellStart"/>
      <w:proofErr w:type="gramStart"/>
      <w:r>
        <w:rPr>
          <w:b/>
          <w:szCs w:val="24"/>
        </w:rPr>
        <w:t>braille</w:t>
      </w:r>
      <w:proofErr w:type="spellEnd"/>
      <w:proofErr w:type="gramEnd"/>
      <w:r>
        <w:rPr>
          <w:b/>
          <w:szCs w:val="24"/>
        </w:rPr>
        <w:t xml:space="preserve"> (Nível superior), </w:t>
      </w:r>
      <w:proofErr w:type="spellStart"/>
      <w:r>
        <w:rPr>
          <w:b/>
          <w:szCs w:val="24"/>
        </w:rPr>
        <w:t>audiodescritor</w:t>
      </w:r>
      <w:proofErr w:type="spellEnd"/>
      <w:r>
        <w:rPr>
          <w:b/>
          <w:szCs w:val="24"/>
        </w:rPr>
        <w:t xml:space="preserve"> (nível Superior), cuidadores de pessoas com deficiência/profissional de apoio(Nível Médio) e Tradutor e intérpretes de Libras (Nível superior);</w:t>
      </w:r>
    </w:p>
    <w:p w:rsidR="00A40B54" w:rsidRDefault="00A40B54" w:rsidP="00A40B54">
      <w:pPr>
        <w:pStyle w:val="PargrafodaLista"/>
        <w:numPr>
          <w:ilvl w:val="1"/>
          <w:numId w:val="28"/>
        </w:numPr>
        <w:shd w:val="clear" w:color="auto" w:fill="FFFFFF"/>
        <w:tabs>
          <w:tab w:val="left" w:pos="284"/>
          <w:tab w:val="left" w:pos="567"/>
        </w:tabs>
        <w:ind w:left="0" w:firstLine="0"/>
        <w:contextualSpacing/>
        <w:jc w:val="both"/>
        <w:rPr>
          <w:szCs w:val="24"/>
        </w:rPr>
      </w:pPr>
      <w:r>
        <w:rPr>
          <w:szCs w:val="24"/>
        </w:rPr>
        <w:t xml:space="preserve">Os profissionais conforme dispõe o Decreto n.º 9.507/2018 e nº 10.185/2019, não inerentes às atribuições de cargos de seu quadro de servidores, ou ainda, para cargos em processo de extinção e necessários ao bom funcionamento da Instituição. </w:t>
      </w:r>
    </w:p>
    <w:p w:rsidR="00A40B54" w:rsidRDefault="00A40B54" w:rsidP="00A40B54">
      <w:pPr>
        <w:pStyle w:val="PargrafodaLista"/>
        <w:numPr>
          <w:ilvl w:val="1"/>
          <w:numId w:val="28"/>
        </w:numPr>
        <w:tabs>
          <w:tab w:val="left" w:pos="567"/>
        </w:tabs>
        <w:ind w:left="0" w:firstLine="0"/>
        <w:contextualSpacing/>
        <w:jc w:val="both"/>
        <w:rPr>
          <w:color w:val="000000"/>
          <w:szCs w:val="24"/>
        </w:rPr>
      </w:pPr>
      <w:r>
        <w:rPr>
          <w:szCs w:val="24"/>
        </w:rPr>
        <w:t xml:space="preserve">A contratação dos serviços em questão justifica-se pela necessidade de profissionais para atendimento de alunos com deficiência, que necessitam de materiais acessíveis ou de serviços de acessibilidade de comunicação, informação ou de apoio à higiene, alimentação e locomoção no âmbito da UFPA e que </w:t>
      </w:r>
      <w:proofErr w:type="gramStart"/>
      <w:r>
        <w:rPr>
          <w:szCs w:val="24"/>
        </w:rPr>
        <w:t>constituem-se</w:t>
      </w:r>
      <w:proofErr w:type="gramEnd"/>
      <w:r>
        <w:rPr>
          <w:szCs w:val="24"/>
        </w:rPr>
        <w:t xml:space="preserve"> profissionais que darão maior impulso à permanência desse público na Universidade Federal do Pará – UFPA. Além disso, o artigo 5º, §4º da Lei 13.005 de 25 de </w:t>
      </w:r>
      <w:r>
        <w:rPr>
          <w:szCs w:val="24"/>
        </w:rPr>
        <w:lastRenderedPageBreak/>
        <w:t xml:space="preserve">junho de 2014 ressalta a importância de promover a acessibilidade às pessoas com deficiência a partir da produção de materiais adaptados. </w:t>
      </w:r>
    </w:p>
    <w:p w:rsidR="00A40B54" w:rsidRDefault="00A40B54" w:rsidP="00A40B54">
      <w:pPr>
        <w:pStyle w:val="PargrafodaLista"/>
        <w:numPr>
          <w:ilvl w:val="1"/>
          <w:numId w:val="28"/>
        </w:numPr>
        <w:tabs>
          <w:tab w:val="left" w:pos="567"/>
        </w:tabs>
        <w:ind w:left="0" w:firstLine="0"/>
        <w:contextualSpacing/>
        <w:jc w:val="both"/>
        <w:rPr>
          <w:szCs w:val="24"/>
        </w:rPr>
      </w:pPr>
      <w:r>
        <w:rPr>
          <w:szCs w:val="24"/>
        </w:rPr>
        <w:t xml:space="preserve">Em 2016, com a alteração da lei de cotas, a lei 13.409 de 2016 passou a incorporar a pessoa com deficiência nos 50% reservados a alunos de escola pública e, em 2017, a UFPA passou a destinar novamente, além do que está previsto na Política de cotas o retorno da vaga por acréscimo, agora denominada de vaga adicional para </w:t>
      </w:r>
      <w:proofErr w:type="spellStart"/>
      <w:r>
        <w:rPr>
          <w:szCs w:val="24"/>
        </w:rPr>
        <w:t>PcD</w:t>
      </w:r>
      <w:proofErr w:type="spellEnd"/>
      <w:r>
        <w:rPr>
          <w:szCs w:val="24"/>
        </w:rPr>
        <w:t xml:space="preserve">. Assim, A UFPA, vem despontando diante de outra universidades com políticas afirmativas que permitem maior acesso de </w:t>
      </w:r>
      <w:proofErr w:type="spellStart"/>
      <w:proofErr w:type="gramStart"/>
      <w:r>
        <w:rPr>
          <w:szCs w:val="24"/>
        </w:rPr>
        <w:t>PcD</w:t>
      </w:r>
      <w:proofErr w:type="spellEnd"/>
      <w:proofErr w:type="gramEnd"/>
      <w:r>
        <w:rPr>
          <w:szCs w:val="24"/>
        </w:rPr>
        <w:t xml:space="preserve"> no Ensino Superior. Na contramão ao direito ao acesso à UFPA, enfrenta problemas com a política de permanência desse público, em decorrência da necessidade de profissionais que possam atender minimamente o público com produtos  e serviços de acessibilidade, regulamentado na Lei 13.146 de 2015, na Política Nacional da Educação Especial na perspectiva da inclusão de 2008, e na Lei da acessibilidade 5296 de 2004 e no Decreto  5626 de 2005, que asseguram profissionais qualificados para esse fim, em todos os níveis de ensino. </w:t>
      </w:r>
    </w:p>
    <w:p w:rsidR="00A40B54" w:rsidRDefault="00A40B54" w:rsidP="00A40B54">
      <w:pPr>
        <w:pStyle w:val="PargrafodaLista"/>
        <w:numPr>
          <w:ilvl w:val="1"/>
          <w:numId w:val="28"/>
        </w:numPr>
        <w:tabs>
          <w:tab w:val="left" w:pos="567"/>
        </w:tabs>
        <w:ind w:left="0" w:firstLine="0"/>
        <w:contextualSpacing/>
        <w:jc w:val="both"/>
        <w:rPr>
          <w:color w:val="000000"/>
          <w:szCs w:val="24"/>
        </w:rPr>
      </w:pPr>
      <w:r>
        <w:rPr>
          <w:color w:val="000000"/>
          <w:szCs w:val="24"/>
        </w:rPr>
        <w:t xml:space="preserve">O sistema de cotas da UFPA, ensino superior, que foi regulamentado pela Resolução própria, nº 3883 (CONSEPE/UFPA, 2009) garantiu no período de 2011 a 2017 o ingresso de 463 pessoas com deficiência em variados cursos. A cota tinha como objetivo reservar 1 vaga por acréscimo por curso/turno a candidatos com algum tipo de deficiência. No primeiro ano da Cota, 2011, obtivemos um total de 45 aprovados, em 2012, 52; em 2013, 49; em 2014, 65; em 2015, 82; em 2016, 87; em 2017, 83; em 2018, 334 e 2019, 245. Dos matriculados no ano de 2019, identificou - se até a presente data alunos com deficiência nas seguintes condições: Deficiência física, 229; Deficiência visual, 133; Deficiência auditiva, 31; Transtorno do Espectro Autista, 18 e Deficiência Intelectual, 5. Identificou-se ainda na Escola de Aplicação 28 alunos com deficiência. </w:t>
      </w:r>
    </w:p>
    <w:p w:rsidR="00A40B54" w:rsidRDefault="00A40B54" w:rsidP="00A40B54">
      <w:pPr>
        <w:pStyle w:val="PargrafodaLista"/>
        <w:numPr>
          <w:ilvl w:val="1"/>
          <w:numId w:val="28"/>
        </w:numPr>
        <w:shd w:val="clear" w:color="auto" w:fill="FFFFFF"/>
        <w:tabs>
          <w:tab w:val="left" w:pos="284"/>
          <w:tab w:val="left" w:pos="567"/>
        </w:tabs>
        <w:ind w:left="0" w:firstLine="0"/>
        <w:contextualSpacing/>
        <w:jc w:val="both"/>
        <w:rPr>
          <w:szCs w:val="24"/>
        </w:rPr>
      </w:pPr>
      <w:r>
        <w:rPr>
          <w:color w:val="000000"/>
          <w:szCs w:val="24"/>
        </w:rPr>
        <w:t xml:space="preserve">A UFPA recebeu desde o primeiro ano da cota </w:t>
      </w:r>
      <w:proofErr w:type="spellStart"/>
      <w:r>
        <w:rPr>
          <w:color w:val="000000"/>
          <w:szCs w:val="24"/>
        </w:rPr>
        <w:t>PcD</w:t>
      </w:r>
      <w:proofErr w:type="spellEnd"/>
      <w:r>
        <w:rPr>
          <w:color w:val="000000"/>
          <w:szCs w:val="24"/>
        </w:rPr>
        <w:t xml:space="preserve"> todos os tipos de deficiência. No que diz respeito ao </w:t>
      </w:r>
      <w:r>
        <w:rPr>
          <w:i/>
          <w:color w:val="000000"/>
          <w:szCs w:val="24"/>
        </w:rPr>
        <w:t>Ranking</w:t>
      </w:r>
      <w:r>
        <w:rPr>
          <w:color w:val="000000"/>
          <w:szCs w:val="24"/>
        </w:rPr>
        <w:t xml:space="preserve"> do ingresso/matrícula, sempre obteve essa ordem, anualmente: 1) Deficiência física; 2) Deficiência visual; 3) Deficiência auditiva, 4) Transtorno do Espectro Autista; e 5) Deficiência Intelectual, mapeados pela Coordenadoria de Acessibilidade - </w:t>
      </w:r>
      <w:proofErr w:type="spellStart"/>
      <w:r>
        <w:rPr>
          <w:color w:val="000000"/>
          <w:szCs w:val="24"/>
        </w:rPr>
        <w:t>CoAcess</w:t>
      </w:r>
      <w:proofErr w:type="spellEnd"/>
      <w:r>
        <w:rPr>
          <w:color w:val="000000"/>
          <w:szCs w:val="24"/>
        </w:rPr>
        <w:t xml:space="preserve">/SAEST, após recebimento dos laudos do SIASS e CIAC.   </w:t>
      </w:r>
    </w:p>
    <w:p w:rsidR="00A40B54" w:rsidRDefault="00A40B54" w:rsidP="00A40B54">
      <w:pPr>
        <w:pStyle w:val="PargrafodaLista"/>
        <w:numPr>
          <w:ilvl w:val="1"/>
          <w:numId w:val="28"/>
        </w:numPr>
        <w:tabs>
          <w:tab w:val="left" w:pos="567"/>
        </w:tabs>
        <w:ind w:left="0" w:firstLine="0"/>
        <w:contextualSpacing/>
        <w:jc w:val="both"/>
        <w:rPr>
          <w:szCs w:val="24"/>
        </w:rPr>
      </w:pPr>
      <w:r>
        <w:rPr>
          <w:szCs w:val="24"/>
        </w:rPr>
        <w:t xml:space="preserve">De acordo com a Lei 13.146 de 2015, que aprova o Estatuto da Pessoa com Deficiência define que Acessibilidade é: </w:t>
      </w:r>
      <w:r>
        <w:rPr>
          <w:color w:val="000000"/>
          <w:szCs w:val="24"/>
        </w:rPr>
        <w:t xml:space="preserve">possibilidade e condição de alcance para utilização, com segurança e autonomia, de espaços, mobiliários, equipamentos urbanos, edificações, transportes, </w:t>
      </w:r>
      <w:r>
        <w:rPr>
          <w:b/>
          <w:color w:val="000000"/>
          <w:szCs w:val="24"/>
        </w:rPr>
        <w:t>informação e comunicação, inclusive seus sistemas e tecnologias, bem como de outros serviços</w:t>
      </w:r>
      <w:r>
        <w:rPr>
          <w:color w:val="000000"/>
          <w:szCs w:val="24"/>
        </w:rPr>
        <w:t xml:space="preserve"> e instalações abertos ao público, de uso público ou privados de uso coletivo, tanto na zona urbana como na rural, por pessoa com deficiência ou com mobilidade reduzida (BRASIL, 2016, grifo nosso).</w:t>
      </w:r>
    </w:p>
    <w:p w:rsidR="00A40B54" w:rsidRDefault="00A40B54" w:rsidP="00A40B54">
      <w:pPr>
        <w:pStyle w:val="PargrafodaLista"/>
        <w:numPr>
          <w:ilvl w:val="1"/>
          <w:numId w:val="28"/>
        </w:numPr>
        <w:tabs>
          <w:tab w:val="left" w:pos="567"/>
        </w:tabs>
        <w:ind w:left="0" w:firstLine="0"/>
        <w:contextualSpacing/>
        <w:jc w:val="both"/>
        <w:rPr>
          <w:color w:val="000000"/>
          <w:szCs w:val="24"/>
        </w:rPr>
      </w:pPr>
      <w:r>
        <w:rPr>
          <w:szCs w:val="24"/>
        </w:rPr>
        <w:t xml:space="preserve">Além disso, o artigo 5º, §4º da Lei 13.005 de 25 de junho de 2014 ressalta a importância de promover a acessibilidade às pessoas com deficiência a partir da produção de materiais adaptados. </w:t>
      </w:r>
    </w:p>
    <w:p w:rsidR="00A40B54" w:rsidRDefault="00A40B54" w:rsidP="00A40B54">
      <w:pPr>
        <w:pStyle w:val="PargrafodaLista"/>
        <w:numPr>
          <w:ilvl w:val="1"/>
          <w:numId w:val="28"/>
        </w:numPr>
        <w:tabs>
          <w:tab w:val="left" w:pos="567"/>
        </w:tabs>
        <w:spacing w:after="200"/>
        <w:ind w:left="0" w:firstLine="0"/>
        <w:contextualSpacing/>
        <w:jc w:val="both"/>
        <w:rPr>
          <w:szCs w:val="24"/>
        </w:rPr>
      </w:pPr>
      <w:r>
        <w:rPr>
          <w:szCs w:val="24"/>
        </w:rPr>
        <w:t>Esclarece-se ainda, que a contratação de profissionais respalda-se nas legislações voltadas para esse atendimento de acordo com a estratégia 12.10 do Plano Nacional de Educação (2014-2024), da meta 12 da lei 13.005, bem como do artigo 5º do decreto nº 7.611 de novembro de 2011 e da Lei brasileira de inclusão 13.146/2015.</w:t>
      </w:r>
    </w:p>
    <w:p w:rsidR="00A40B54" w:rsidRDefault="00A40B54" w:rsidP="00A40B54">
      <w:pPr>
        <w:pStyle w:val="PargrafodaLista"/>
        <w:numPr>
          <w:ilvl w:val="1"/>
          <w:numId w:val="28"/>
        </w:numPr>
        <w:shd w:val="clear" w:color="auto" w:fill="FFFFFF"/>
        <w:tabs>
          <w:tab w:val="left" w:pos="284"/>
          <w:tab w:val="left" w:pos="567"/>
        </w:tabs>
        <w:spacing w:after="240"/>
        <w:ind w:left="0" w:firstLine="0"/>
        <w:contextualSpacing/>
        <w:jc w:val="both"/>
        <w:rPr>
          <w:szCs w:val="24"/>
        </w:rPr>
      </w:pPr>
      <w:r>
        <w:rPr>
          <w:szCs w:val="24"/>
        </w:rPr>
        <w:t>As contratações vão impactar nos objetivos “Gerir estrategicamente o quadro de pessoal” que significa adequar a força de trabalho às efetivas necessidades organizacionais, promovendo a integração dos processos de gestão, o desenvolvimento gerencial e a melhoria do desempenho institucional; “Melhorar e fortalecer a governança dos processos internos.” que significa fortalecer o desempenho institucional, suas funções e responsabilidades, de acordo com o planejamento, avaliando se a instituição, o departamento, as atividades, os sistemas, os controles, as funções ou as operações estão atingindo os objetivos institucionais. O benefício será de dar as condições adequadas e de permanência dos alunos com deficiência na UFPA.</w:t>
      </w:r>
    </w:p>
    <w:p w:rsidR="00A40B54" w:rsidRDefault="00A40B54" w:rsidP="00A40B54">
      <w:pPr>
        <w:pStyle w:val="PargrafodaLista"/>
        <w:numPr>
          <w:ilvl w:val="1"/>
          <w:numId w:val="28"/>
        </w:numPr>
        <w:shd w:val="clear" w:color="auto" w:fill="FFFFFF"/>
        <w:tabs>
          <w:tab w:val="left" w:pos="284"/>
          <w:tab w:val="left" w:pos="567"/>
        </w:tabs>
        <w:spacing w:after="240"/>
        <w:ind w:left="0" w:firstLine="0"/>
        <w:contextualSpacing/>
        <w:jc w:val="both"/>
        <w:rPr>
          <w:szCs w:val="24"/>
        </w:rPr>
      </w:pPr>
      <w:r w:rsidRPr="00824F8B">
        <w:rPr>
          <w:szCs w:val="24"/>
        </w:rPr>
        <w:t xml:space="preserve">Os serviços de acessibilidade devem ser efetivados na </w:t>
      </w:r>
      <w:proofErr w:type="spellStart"/>
      <w:r w:rsidRPr="00824F8B">
        <w:rPr>
          <w:szCs w:val="24"/>
        </w:rPr>
        <w:t>CoAcess</w:t>
      </w:r>
      <w:proofErr w:type="spellEnd"/>
      <w:r w:rsidRPr="00824F8B">
        <w:rPr>
          <w:szCs w:val="24"/>
        </w:rPr>
        <w:t xml:space="preserve">/SAEST, de acordo com os dispositivos legais por: </w:t>
      </w:r>
      <w:r w:rsidRPr="00824F8B">
        <w:rPr>
          <w:b/>
          <w:szCs w:val="24"/>
        </w:rPr>
        <w:t xml:space="preserve">Tradutor intérprete de Libras – Ensino Superior, Transcritor de Sistema </w:t>
      </w:r>
      <w:proofErr w:type="spellStart"/>
      <w:r w:rsidRPr="00824F8B">
        <w:rPr>
          <w:b/>
          <w:szCs w:val="24"/>
        </w:rPr>
        <w:t>braille</w:t>
      </w:r>
      <w:proofErr w:type="spellEnd"/>
      <w:r w:rsidRPr="00824F8B">
        <w:rPr>
          <w:b/>
          <w:szCs w:val="24"/>
        </w:rPr>
        <w:t xml:space="preserve"> – Ensino Superior, Revisor </w:t>
      </w:r>
      <w:proofErr w:type="spellStart"/>
      <w:r w:rsidRPr="00824F8B">
        <w:rPr>
          <w:b/>
          <w:szCs w:val="24"/>
        </w:rPr>
        <w:t>braille</w:t>
      </w:r>
      <w:proofErr w:type="spellEnd"/>
      <w:r w:rsidRPr="00824F8B">
        <w:rPr>
          <w:b/>
          <w:szCs w:val="24"/>
        </w:rPr>
        <w:t xml:space="preserve"> – Ensino Superior, Guia-intérprete, </w:t>
      </w:r>
      <w:proofErr w:type="spellStart"/>
      <w:r w:rsidRPr="00824F8B">
        <w:rPr>
          <w:b/>
          <w:szCs w:val="24"/>
        </w:rPr>
        <w:t>audiodescritor</w:t>
      </w:r>
      <w:proofErr w:type="spellEnd"/>
      <w:r w:rsidRPr="00824F8B">
        <w:rPr>
          <w:b/>
          <w:szCs w:val="24"/>
        </w:rPr>
        <w:t xml:space="preserve">, Terapeuta ocupacional, Pedagogo com ênfase em educação especial/inclusiva, Psicólogo com especialização na área educacional </w:t>
      </w:r>
      <w:r w:rsidRPr="00824F8B">
        <w:rPr>
          <w:szCs w:val="24"/>
        </w:rPr>
        <w:t>e ainda</w:t>
      </w:r>
      <w:r w:rsidRPr="00824F8B">
        <w:rPr>
          <w:b/>
          <w:szCs w:val="24"/>
        </w:rPr>
        <w:t xml:space="preserve">, o Cuidador, </w:t>
      </w:r>
      <w:r w:rsidRPr="00824F8B">
        <w:rPr>
          <w:szCs w:val="24"/>
        </w:rPr>
        <w:t>também denominado na legislação lei brasileira de inclusão, nº 13.146 de 2015 de</w:t>
      </w:r>
      <w:r w:rsidRPr="00824F8B">
        <w:rPr>
          <w:b/>
          <w:szCs w:val="24"/>
        </w:rPr>
        <w:t xml:space="preserve"> “Atendente pessoal” </w:t>
      </w:r>
      <w:r w:rsidRPr="00824F8B">
        <w:rPr>
          <w:szCs w:val="24"/>
        </w:rPr>
        <w:t>ou</w:t>
      </w:r>
      <w:r w:rsidRPr="00824F8B">
        <w:rPr>
          <w:b/>
          <w:szCs w:val="24"/>
        </w:rPr>
        <w:t xml:space="preserve"> “Profissional de apoio escolar”</w:t>
      </w:r>
      <w:r w:rsidRPr="00824F8B">
        <w:rPr>
          <w:szCs w:val="24"/>
        </w:rPr>
        <w:t xml:space="preserve">. </w:t>
      </w:r>
    </w:p>
    <w:p w:rsidR="00A40B54" w:rsidRDefault="00A40B54" w:rsidP="00A40B54">
      <w:pPr>
        <w:pStyle w:val="PargrafodaLista"/>
        <w:numPr>
          <w:ilvl w:val="1"/>
          <w:numId w:val="28"/>
        </w:numPr>
        <w:shd w:val="clear" w:color="auto" w:fill="FFFFFF"/>
        <w:tabs>
          <w:tab w:val="left" w:pos="284"/>
          <w:tab w:val="left" w:pos="567"/>
        </w:tabs>
        <w:spacing w:after="240"/>
        <w:ind w:left="0" w:firstLine="0"/>
        <w:contextualSpacing/>
        <w:jc w:val="both"/>
        <w:rPr>
          <w:szCs w:val="24"/>
        </w:rPr>
      </w:pPr>
      <w:r w:rsidRPr="00824F8B">
        <w:rPr>
          <w:szCs w:val="24"/>
        </w:rPr>
        <w:t xml:space="preserve">Essas profissões que garantem serviços especializados para atendimento a estudantes com deficiência estão expressos como garantia de acessibilidade em quatro documentos a considerar: Decreto Nº 5.296/2004; Decreto 5626 de 2015; Política Nacional da Educação Especial na Perspectiva da inclusão/2008; Documento norteador do Programa Incluir-Acessibilidade do MEC/ 2013 e Lei Brasileira de Inclusão, Nº 13.146/2015. </w:t>
      </w:r>
    </w:p>
    <w:p w:rsidR="00A40B54" w:rsidRPr="00824F8B" w:rsidRDefault="00A40B54" w:rsidP="00A40B54">
      <w:pPr>
        <w:pStyle w:val="PargrafodaLista"/>
        <w:numPr>
          <w:ilvl w:val="1"/>
          <w:numId w:val="28"/>
        </w:numPr>
        <w:shd w:val="clear" w:color="auto" w:fill="FFFFFF"/>
        <w:tabs>
          <w:tab w:val="left" w:pos="284"/>
          <w:tab w:val="left" w:pos="567"/>
        </w:tabs>
        <w:spacing w:after="240"/>
        <w:ind w:left="0" w:firstLine="0"/>
        <w:contextualSpacing/>
        <w:jc w:val="both"/>
        <w:rPr>
          <w:szCs w:val="24"/>
        </w:rPr>
      </w:pPr>
      <w:r w:rsidRPr="00824F8B">
        <w:rPr>
          <w:szCs w:val="24"/>
        </w:rPr>
        <w:t>Atualmente a Coordenadoria de Acessibilidade vem atendendo a demanda com profissionais, por meio do Projeto aprovado na FSADEP, nº 3888, denominado “</w:t>
      </w:r>
      <w:r w:rsidRPr="00824F8B">
        <w:rPr>
          <w:b/>
          <w:szCs w:val="24"/>
        </w:rPr>
        <w:t xml:space="preserve">Projeto de Atenção aos Alunos PCD em Vulnerabilidade Social e de Acessibilidade da UFPA”, </w:t>
      </w:r>
      <w:r w:rsidRPr="00824F8B">
        <w:rPr>
          <w:szCs w:val="24"/>
        </w:rPr>
        <w:t>que dentre os profissionais lista-se</w:t>
      </w:r>
      <w:r w:rsidRPr="00824F8B">
        <w:rPr>
          <w:b/>
          <w:szCs w:val="24"/>
        </w:rPr>
        <w:t xml:space="preserve"> o Transcritor Braille, Intérprete de Libras, Cuidador e </w:t>
      </w:r>
      <w:proofErr w:type="spellStart"/>
      <w:r w:rsidRPr="00824F8B">
        <w:rPr>
          <w:b/>
          <w:szCs w:val="24"/>
        </w:rPr>
        <w:t>Audiodescritor</w:t>
      </w:r>
      <w:proofErr w:type="spellEnd"/>
      <w:r w:rsidRPr="00824F8B">
        <w:rPr>
          <w:b/>
          <w:szCs w:val="24"/>
        </w:rPr>
        <w:t xml:space="preserve">, como algumas das profissões contratadas. </w:t>
      </w:r>
      <w:r w:rsidRPr="00824F8B">
        <w:rPr>
          <w:szCs w:val="24"/>
        </w:rPr>
        <w:t xml:space="preserve">No entanto, com a exoneração, a pedido dos funcionários, em virtude de aprovação dos funcionários em concursos públicos para outras instituições, e a não autorização de reposição, </w:t>
      </w:r>
      <w:r w:rsidRPr="00824F8B">
        <w:rPr>
          <w:szCs w:val="24"/>
        </w:rPr>
        <w:lastRenderedPageBreak/>
        <w:t>por recomendação da CGU, elegeu-se o caminho da terceirização para resolver o Pleito, após varias consultas à PROGEP e PROAD (Processo 23073.029820/2019-43; Processo nº 23073.005172/2019-30 e Processo nº 23073.025291/2019-17</w:t>
      </w:r>
      <w:r w:rsidRPr="00824F8B">
        <w:rPr>
          <w:color w:val="FF0000"/>
          <w:szCs w:val="24"/>
        </w:rPr>
        <w:t xml:space="preserve"> </w:t>
      </w:r>
      <w:r w:rsidRPr="00824F8B">
        <w:rPr>
          <w:szCs w:val="24"/>
        </w:rPr>
        <w:t xml:space="preserve">), e obtermos como resposta a falta de vaga ou de códigos específicos para efetivar o concurso ou impossibilidade via Carona de outra UASG, após consulta. A recomendação a CGU consta no documento a seguir, presente no memorando nº 13/2018 - AUDIN: </w:t>
      </w:r>
    </w:p>
    <w:p w:rsidR="00A40B54" w:rsidRPr="00A27DAB" w:rsidRDefault="00A40B54" w:rsidP="00A40B54">
      <w:pPr>
        <w:spacing w:line="360" w:lineRule="auto"/>
        <w:jc w:val="center"/>
        <w:rPr>
          <w:szCs w:val="24"/>
        </w:rPr>
      </w:pPr>
      <w:r>
        <w:rPr>
          <w:noProof/>
          <w:szCs w:val="24"/>
        </w:rPr>
        <w:drawing>
          <wp:inline distT="0" distB="0" distL="0" distR="0" wp14:anchorId="51F1F637" wp14:editId="4A7F8029">
            <wp:extent cx="5760085" cy="2811717"/>
            <wp:effectExtent l="0" t="0" r="0" b="825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085" cy="2811717"/>
                    </a:xfrm>
                    <a:prstGeom prst="rect">
                      <a:avLst/>
                    </a:prstGeom>
                    <a:noFill/>
                    <a:ln>
                      <a:noFill/>
                    </a:ln>
                  </pic:spPr>
                </pic:pic>
              </a:graphicData>
            </a:graphic>
          </wp:inline>
        </w:drawing>
      </w:r>
    </w:p>
    <w:p w:rsidR="00A40B54" w:rsidRDefault="00A40B54" w:rsidP="00A40B54">
      <w:pPr>
        <w:pStyle w:val="PargrafodaLista"/>
        <w:numPr>
          <w:ilvl w:val="1"/>
          <w:numId w:val="28"/>
        </w:numPr>
        <w:tabs>
          <w:tab w:val="left" w:pos="567"/>
        </w:tabs>
        <w:ind w:left="0" w:firstLine="0"/>
        <w:contextualSpacing/>
        <w:jc w:val="both"/>
        <w:rPr>
          <w:szCs w:val="24"/>
        </w:rPr>
      </w:pPr>
      <w:r w:rsidRPr="00824F8B">
        <w:rPr>
          <w:szCs w:val="24"/>
        </w:rPr>
        <w:t xml:space="preserve">Dos </w:t>
      </w:r>
      <w:r w:rsidRPr="00824F8B">
        <w:rPr>
          <w:b/>
          <w:szCs w:val="24"/>
        </w:rPr>
        <w:t xml:space="preserve">cargos </w:t>
      </w:r>
      <w:r w:rsidRPr="00824F8B">
        <w:rPr>
          <w:szCs w:val="24"/>
        </w:rPr>
        <w:t>que necessitamos na Coordenadoria de Acessibilidade /SAEST para o atendimento ao</w:t>
      </w:r>
      <w:r w:rsidRPr="00824F8B">
        <w:rPr>
          <w:b/>
          <w:szCs w:val="24"/>
        </w:rPr>
        <w:t xml:space="preserve"> </w:t>
      </w:r>
      <w:proofErr w:type="spellStart"/>
      <w:r w:rsidRPr="00824F8B">
        <w:rPr>
          <w:szCs w:val="24"/>
        </w:rPr>
        <w:t>PcD</w:t>
      </w:r>
      <w:proofErr w:type="spellEnd"/>
      <w:r w:rsidRPr="00824F8B">
        <w:rPr>
          <w:szCs w:val="24"/>
        </w:rPr>
        <w:t xml:space="preserve"> e garantia de sua permanência e são</w:t>
      </w:r>
      <w:r w:rsidRPr="00824F8B">
        <w:rPr>
          <w:b/>
          <w:szCs w:val="24"/>
        </w:rPr>
        <w:t xml:space="preserve"> </w:t>
      </w:r>
      <w:r w:rsidRPr="00824F8B">
        <w:rPr>
          <w:szCs w:val="24"/>
        </w:rPr>
        <w:t>contemplados no PCCTAE</w:t>
      </w:r>
      <w:r w:rsidRPr="00824F8B">
        <w:rPr>
          <w:b/>
          <w:szCs w:val="24"/>
        </w:rPr>
        <w:t>, mas como ensino Médio, Categoria D</w:t>
      </w:r>
      <w:r w:rsidRPr="00824F8B">
        <w:rPr>
          <w:szCs w:val="24"/>
        </w:rPr>
        <w:t xml:space="preserve">, são:  </w:t>
      </w:r>
      <w:r w:rsidRPr="00824F8B">
        <w:rPr>
          <w:b/>
          <w:szCs w:val="24"/>
        </w:rPr>
        <w:t xml:space="preserve">intérprete de Libras – Código </w:t>
      </w:r>
      <w:r w:rsidRPr="00824F8B">
        <w:rPr>
          <w:szCs w:val="24"/>
        </w:rPr>
        <w:t xml:space="preserve">701266/ Nível D, </w:t>
      </w:r>
      <w:r w:rsidRPr="00824F8B">
        <w:rPr>
          <w:b/>
          <w:szCs w:val="24"/>
        </w:rPr>
        <w:t xml:space="preserve">Revisor de texto </w:t>
      </w:r>
      <w:proofErr w:type="spellStart"/>
      <w:r w:rsidRPr="00824F8B">
        <w:rPr>
          <w:b/>
          <w:szCs w:val="24"/>
        </w:rPr>
        <w:t>braille</w:t>
      </w:r>
      <w:proofErr w:type="spellEnd"/>
      <w:r w:rsidRPr="00824F8B">
        <w:rPr>
          <w:b/>
          <w:szCs w:val="24"/>
        </w:rPr>
        <w:t xml:space="preserve"> - Código </w:t>
      </w:r>
      <w:r w:rsidRPr="00824F8B">
        <w:rPr>
          <w:szCs w:val="24"/>
        </w:rPr>
        <w:t>701211</w:t>
      </w:r>
      <w:r w:rsidRPr="00824F8B">
        <w:rPr>
          <w:b/>
          <w:szCs w:val="24"/>
        </w:rPr>
        <w:t xml:space="preserve"> </w:t>
      </w:r>
      <w:r w:rsidRPr="00824F8B">
        <w:rPr>
          <w:szCs w:val="24"/>
        </w:rPr>
        <w:t xml:space="preserve"> e Transcritor do sistema Braille - </w:t>
      </w:r>
      <w:r w:rsidRPr="00824F8B">
        <w:rPr>
          <w:b/>
          <w:szCs w:val="24"/>
        </w:rPr>
        <w:t xml:space="preserve"> Código </w:t>
      </w:r>
      <w:r w:rsidRPr="00824F8B">
        <w:rPr>
          <w:szCs w:val="24"/>
        </w:rPr>
        <w:t xml:space="preserve">701267/Nível D, que não atendem as demandas de ensino superior, considerando que os termos técnicos da Língua de sinais e da instrução específica do transcritor requerem formação com conhecimento acadêmico para atuação. A exemplo, a UFPA conta com alunos surdos ou cegos em cursos complexos como os da área da saúde, ciências exatas e naturais e as tecnológicas, alguns matriculados em mestrados e doutorados, as quais as produções em Braille ou a língua de sinais requer maior fluência e conhecimentos da área. O cargo de tradutor intérprete de Libras e de Transcritor </w:t>
      </w:r>
      <w:proofErr w:type="spellStart"/>
      <w:proofErr w:type="gramStart"/>
      <w:r w:rsidRPr="00824F8B">
        <w:rPr>
          <w:szCs w:val="24"/>
        </w:rPr>
        <w:t>braille</w:t>
      </w:r>
      <w:proofErr w:type="spellEnd"/>
      <w:proofErr w:type="gramEnd"/>
      <w:r w:rsidRPr="00824F8B">
        <w:rPr>
          <w:szCs w:val="24"/>
        </w:rPr>
        <w:t xml:space="preserve"> no formato que se encontra  não dá conta da especificidade para a função. </w:t>
      </w:r>
    </w:p>
    <w:p w:rsidR="00A40B54" w:rsidRPr="00824F8B" w:rsidRDefault="00A40B54" w:rsidP="00A40B54">
      <w:pPr>
        <w:pStyle w:val="PargrafodaLista"/>
        <w:numPr>
          <w:ilvl w:val="1"/>
          <w:numId w:val="28"/>
        </w:numPr>
        <w:tabs>
          <w:tab w:val="left" w:pos="567"/>
        </w:tabs>
        <w:ind w:left="0" w:firstLine="0"/>
        <w:contextualSpacing/>
        <w:jc w:val="both"/>
        <w:rPr>
          <w:szCs w:val="24"/>
        </w:rPr>
      </w:pPr>
      <w:r w:rsidRPr="00824F8B">
        <w:rPr>
          <w:b/>
          <w:szCs w:val="24"/>
        </w:rPr>
        <w:t xml:space="preserve">Os outros cargos que a </w:t>
      </w:r>
      <w:proofErr w:type="spellStart"/>
      <w:proofErr w:type="gramStart"/>
      <w:r w:rsidRPr="00824F8B">
        <w:rPr>
          <w:b/>
          <w:szCs w:val="24"/>
        </w:rPr>
        <w:t>CoAcess</w:t>
      </w:r>
      <w:proofErr w:type="spellEnd"/>
      <w:proofErr w:type="gramEnd"/>
      <w:r w:rsidRPr="00824F8B">
        <w:rPr>
          <w:b/>
          <w:szCs w:val="24"/>
        </w:rPr>
        <w:t>/SAEST necessita são</w:t>
      </w:r>
      <w:r w:rsidRPr="00824F8B">
        <w:rPr>
          <w:szCs w:val="24"/>
        </w:rPr>
        <w:t xml:space="preserve"> de </w:t>
      </w:r>
      <w:proofErr w:type="spellStart"/>
      <w:r w:rsidRPr="00824F8B">
        <w:rPr>
          <w:b/>
          <w:szCs w:val="24"/>
        </w:rPr>
        <w:t>audiodescritor</w:t>
      </w:r>
      <w:proofErr w:type="spellEnd"/>
      <w:r w:rsidRPr="00824F8B">
        <w:rPr>
          <w:b/>
          <w:szCs w:val="24"/>
        </w:rPr>
        <w:t xml:space="preserve"> </w:t>
      </w:r>
      <w:r w:rsidRPr="00824F8B">
        <w:rPr>
          <w:szCs w:val="24"/>
        </w:rPr>
        <w:t>e</w:t>
      </w:r>
      <w:r w:rsidRPr="00824F8B">
        <w:rPr>
          <w:b/>
          <w:szCs w:val="24"/>
        </w:rPr>
        <w:t xml:space="preserve"> cuidador de pessoa com deficiência ou atendente pessoal/profissional escolar, </w:t>
      </w:r>
      <w:r w:rsidRPr="00824F8B">
        <w:rPr>
          <w:szCs w:val="24"/>
        </w:rPr>
        <w:t xml:space="preserve"> e que </w:t>
      </w:r>
      <w:r w:rsidRPr="00824F8B">
        <w:rPr>
          <w:b/>
          <w:szCs w:val="24"/>
        </w:rPr>
        <w:t>não estão</w:t>
      </w:r>
      <w:r w:rsidRPr="00824F8B">
        <w:rPr>
          <w:szCs w:val="24"/>
        </w:rPr>
        <w:t xml:space="preserve"> </w:t>
      </w:r>
      <w:r w:rsidRPr="00824F8B">
        <w:rPr>
          <w:b/>
          <w:szCs w:val="24"/>
        </w:rPr>
        <w:t xml:space="preserve">contemplados no PCCTAE.  </w:t>
      </w:r>
    </w:p>
    <w:p w:rsidR="00A40B54" w:rsidRDefault="00A40B54" w:rsidP="00A40B54">
      <w:pPr>
        <w:pStyle w:val="PargrafodaLista"/>
        <w:numPr>
          <w:ilvl w:val="1"/>
          <w:numId w:val="28"/>
        </w:numPr>
        <w:tabs>
          <w:tab w:val="left" w:pos="567"/>
        </w:tabs>
        <w:ind w:left="0" w:firstLine="0"/>
        <w:contextualSpacing/>
        <w:jc w:val="both"/>
        <w:rPr>
          <w:szCs w:val="24"/>
        </w:rPr>
      </w:pPr>
      <w:r w:rsidRPr="00824F8B">
        <w:rPr>
          <w:szCs w:val="24"/>
        </w:rPr>
        <w:t xml:space="preserve">Assim, a contratação visa assegurar os serviços prestados pela Universidade, diante da necessidade contínua de manter ou de ter o serviço para produção ou acompanhamento das situações que envolvem a pessoa com deficiência na UFPA.  Suprindo, assim a lacuna influenciada pela implementação da Lei de cotas de 2016, Lei nº 13.409 de 2016. Destaca-se que os cargos de </w:t>
      </w:r>
      <w:r w:rsidRPr="00824F8B">
        <w:rPr>
          <w:b/>
          <w:szCs w:val="24"/>
        </w:rPr>
        <w:t xml:space="preserve">tradutor e intérprete de Libras, Nível E; Transcritor de sistema Braille, Nível E; revisor de texto </w:t>
      </w:r>
      <w:proofErr w:type="spellStart"/>
      <w:r w:rsidRPr="00824F8B">
        <w:rPr>
          <w:b/>
          <w:szCs w:val="24"/>
        </w:rPr>
        <w:t>braille</w:t>
      </w:r>
      <w:proofErr w:type="spellEnd"/>
      <w:r w:rsidRPr="00824F8B">
        <w:rPr>
          <w:b/>
          <w:szCs w:val="24"/>
        </w:rPr>
        <w:t xml:space="preserve"> – Nível E </w:t>
      </w:r>
      <w:r w:rsidRPr="00824F8B">
        <w:rPr>
          <w:szCs w:val="24"/>
        </w:rPr>
        <w:t xml:space="preserve">ainda </w:t>
      </w:r>
      <w:r w:rsidRPr="00824F8B">
        <w:rPr>
          <w:b/>
          <w:szCs w:val="24"/>
        </w:rPr>
        <w:t>não foram contemplados pelo PCCTAE</w:t>
      </w:r>
      <w:r w:rsidRPr="00824F8B">
        <w:rPr>
          <w:szCs w:val="24"/>
        </w:rPr>
        <w:t xml:space="preserve">, como nova categoria, além de não prover dessas vagas na UFPA tornando-se assim um obstáculo para dar melhor atendimento ao </w:t>
      </w:r>
      <w:proofErr w:type="spellStart"/>
      <w:r w:rsidRPr="00824F8B">
        <w:rPr>
          <w:szCs w:val="24"/>
        </w:rPr>
        <w:t>PcD</w:t>
      </w:r>
      <w:proofErr w:type="spellEnd"/>
      <w:r w:rsidRPr="00824F8B">
        <w:rPr>
          <w:szCs w:val="24"/>
        </w:rPr>
        <w:t xml:space="preserve">. </w:t>
      </w:r>
    </w:p>
    <w:p w:rsidR="00A40B54" w:rsidRDefault="00A40B54" w:rsidP="00A40B54">
      <w:pPr>
        <w:pStyle w:val="PargrafodaLista"/>
        <w:numPr>
          <w:ilvl w:val="1"/>
          <w:numId w:val="28"/>
        </w:numPr>
        <w:tabs>
          <w:tab w:val="left" w:pos="567"/>
        </w:tabs>
        <w:ind w:left="0" w:firstLine="0"/>
        <w:contextualSpacing/>
        <w:jc w:val="both"/>
        <w:rPr>
          <w:szCs w:val="24"/>
        </w:rPr>
      </w:pPr>
      <w:r w:rsidRPr="00824F8B">
        <w:rPr>
          <w:szCs w:val="24"/>
        </w:rPr>
        <w:t xml:space="preserve">A Coordenadoria de Acessibilidade da SAEST não tem a intenção de efetivar ocorrências que possam caracterizar desvio de função de seus servidores/colaboradores, ou ainda, o comprometimento no alcance dos objetivos institucionais por falhas/ausências em atividades específicas para as quais não possui pessoal habilitado na sua execução, prejudicando assim, o púbico alvo – Pessoa com Deficiência - </w:t>
      </w:r>
      <w:proofErr w:type="spellStart"/>
      <w:r w:rsidRPr="00824F8B">
        <w:rPr>
          <w:szCs w:val="24"/>
        </w:rPr>
        <w:t>PcD</w:t>
      </w:r>
      <w:proofErr w:type="spellEnd"/>
      <w:r w:rsidRPr="00824F8B">
        <w:rPr>
          <w:szCs w:val="24"/>
        </w:rPr>
        <w:t xml:space="preserve">. </w:t>
      </w:r>
    </w:p>
    <w:p w:rsidR="00A40B54" w:rsidRDefault="00A40B54" w:rsidP="00A40B54">
      <w:pPr>
        <w:pStyle w:val="PargrafodaLista"/>
        <w:numPr>
          <w:ilvl w:val="1"/>
          <w:numId w:val="28"/>
        </w:numPr>
        <w:tabs>
          <w:tab w:val="left" w:pos="567"/>
        </w:tabs>
        <w:ind w:left="0" w:firstLine="0"/>
        <w:contextualSpacing/>
        <w:jc w:val="both"/>
        <w:rPr>
          <w:szCs w:val="24"/>
        </w:rPr>
      </w:pPr>
      <w:r w:rsidRPr="00824F8B">
        <w:rPr>
          <w:szCs w:val="24"/>
        </w:rPr>
        <w:t xml:space="preserve">Agravando a questão, ressalta-se que a cada ano aumenta o número de alunos com deficiência na UFPA em todos os níveis, desde a educação básica – Escola de Aplicação, Escolas técnicas e tecnológicas e no ensino superior (graduação e pós-graduação) e com os obstáculos para concursos, mudança de nível e criação de cargos e falta de disponibilidade de vagas </w:t>
      </w:r>
      <w:proofErr w:type="spellStart"/>
      <w:r w:rsidRPr="00824F8B">
        <w:rPr>
          <w:szCs w:val="24"/>
        </w:rPr>
        <w:t>tensiona</w:t>
      </w:r>
      <w:proofErr w:type="spellEnd"/>
      <w:r w:rsidRPr="00824F8B">
        <w:rPr>
          <w:szCs w:val="24"/>
        </w:rPr>
        <w:t xml:space="preserve"> no presente e futuramente o atendimento com qualidade de alunos com deficiência, matriculados na UFPA. </w:t>
      </w:r>
    </w:p>
    <w:p w:rsidR="00A40B54" w:rsidRDefault="00A40B54" w:rsidP="00A40B54">
      <w:pPr>
        <w:pStyle w:val="PargrafodaLista"/>
        <w:numPr>
          <w:ilvl w:val="1"/>
          <w:numId w:val="28"/>
        </w:numPr>
        <w:tabs>
          <w:tab w:val="left" w:pos="567"/>
        </w:tabs>
        <w:ind w:left="0" w:firstLine="0"/>
        <w:contextualSpacing/>
        <w:jc w:val="both"/>
        <w:rPr>
          <w:szCs w:val="24"/>
        </w:rPr>
      </w:pPr>
      <w:r w:rsidRPr="00824F8B">
        <w:rPr>
          <w:szCs w:val="24"/>
        </w:rPr>
        <w:t xml:space="preserve">Entende-se que incluir, não é apenas garantir vagas (acesso), </w:t>
      </w:r>
      <w:r w:rsidRPr="00824F8B">
        <w:rPr>
          <w:b/>
          <w:szCs w:val="24"/>
        </w:rPr>
        <w:t>mas acima de tudo garantir condições de permanência desse público</w:t>
      </w:r>
      <w:r w:rsidRPr="00824F8B">
        <w:rPr>
          <w:szCs w:val="24"/>
        </w:rPr>
        <w:t xml:space="preserve">, que para </w:t>
      </w:r>
      <w:r w:rsidRPr="00824F8B">
        <w:rPr>
          <w:b/>
          <w:szCs w:val="24"/>
        </w:rPr>
        <w:t xml:space="preserve">muitos casos dependem dos profissionais descritos neste ato. </w:t>
      </w:r>
      <w:r w:rsidRPr="00824F8B">
        <w:rPr>
          <w:szCs w:val="24"/>
        </w:rPr>
        <w:t xml:space="preserve">As ações que envolvem atendimento especializado de </w:t>
      </w:r>
      <w:proofErr w:type="spellStart"/>
      <w:r w:rsidRPr="00824F8B">
        <w:rPr>
          <w:szCs w:val="24"/>
        </w:rPr>
        <w:t>PcD</w:t>
      </w:r>
      <w:proofErr w:type="spellEnd"/>
      <w:r w:rsidRPr="00824F8B">
        <w:rPr>
          <w:szCs w:val="24"/>
        </w:rPr>
        <w:t xml:space="preserve">, depende de </w:t>
      </w:r>
      <w:r w:rsidRPr="00824F8B">
        <w:rPr>
          <w:b/>
          <w:szCs w:val="24"/>
        </w:rPr>
        <w:t>profissionais habilitados para a função, serviço</w:t>
      </w:r>
      <w:r w:rsidRPr="00824F8B">
        <w:rPr>
          <w:szCs w:val="24"/>
        </w:rPr>
        <w:t xml:space="preserve"> esse que não </w:t>
      </w:r>
      <w:r w:rsidRPr="00824F8B">
        <w:rPr>
          <w:szCs w:val="24"/>
        </w:rPr>
        <w:lastRenderedPageBreak/>
        <w:t xml:space="preserve">pode ser executado por amadores ou alunos, pois a maioria deve ser feita com qualidade e atendendo as especificidades da Pessoa com deficiência e as tecnologias que eles usam, dando a eles maior segurança, autonomia e independência.  </w:t>
      </w:r>
    </w:p>
    <w:p w:rsidR="00A40B54" w:rsidRPr="00824F8B" w:rsidRDefault="00A40B54" w:rsidP="00A40B54">
      <w:pPr>
        <w:pStyle w:val="PargrafodaLista"/>
        <w:numPr>
          <w:ilvl w:val="1"/>
          <w:numId w:val="28"/>
        </w:numPr>
        <w:tabs>
          <w:tab w:val="left" w:pos="567"/>
        </w:tabs>
        <w:ind w:left="0" w:firstLine="0"/>
        <w:contextualSpacing/>
        <w:jc w:val="both"/>
        <w:rPr>
          <w:szCs w:val="24"/>
        </w:rPr>
      </w:pPr>
      <w:r w:rsidRPr="00824F8B">
        <w:rPr>
          <w:szCs w:val="24"/>
        </w:rPr>
        <w:t>Dessa forma, as contratações objetivam amenizar a necessidade de pessoal pela inexistência de cargo e falta de mudança de nível adequado ao serviço no quadro da Instituição em atividades específicas e necessárias ao bom funcionamento da UFPA, ou ainda, pelo número insuficiente de servidores para os cargos.</w:t>
      </w:r>
    </w:p>
    <w:p w:rsidR="00A40B54" w:rsidRPr="00824F8B" w:rsidRDefault="00A40B54" w:rsidP="00A40B54">
      <w:pPr>
        <w:pStyle w:val="PargrafodaLista"/>
        <w:numPr>
          <w:ilvl w:val="1"/>
          <w:numId w:val="27"/>
        </w:numPr>
        <w:shd w:val="clear" w:color="auto" w:fill="D9D9D9" w:themeFill="background1" w:themeFillShade="D9"/>
        <w:tabs>
          <w:tab w:val="left" w:pos="284"/>
        </w:tabs>
        <w:spacing w:after="200" w:line="360" w:lineRule="auto"/>
        <w:ind w:left="0" w:firstLine="0"/>
        <w:contextualSpacing/>
        <w:rPr>
          <w:b/>
        </w:rPr>
      </w:pPr>
      <w:r w:rsidRPr="00824F8B">
        <w:rPr>
          <w:b/>
        </w:rPr>
        <w:t>Referência a outros instrumentos de Planejamento:</w:t>
      </w:r>
    </w:p>
    <w:p w:rsidR="00A40B54" w:rsidRPr="00BC53D3" w:rsidRDefault="00A40B54" w:rsidP="00A40B54">
      <w:pPr>
        <w:numPr>
          <w:ilvl w:val="0"/>
          <w:numId w:val="30"/>
        </w:numPr>
        <w:tabs>
          <w:tab w:val="clear" w:pos="420"/>
        </w:tabs>
        <w:spacing w:after="200"/>
        <w:ind w:left="0" w:firstLine="0"/>
        <w:jc w:val="both"/>
        <w:rPr>
          <w:bCs/>
          <w:szCs w:val="24"/>
          <w:u w:val="single"/>
        </w:rPr>
      </w:pPr>
      <w:r w:rsidRPr="00BC53D3">
        <w:rPr>
          <w:b/>
          <w:color w:val="000000"/>
          <w:szCs w:val="24"/>
        </w:rPr>
        <w:t>Plano de Desenvolvimento Institucional</w:t>
      </w:r>
      <w:r w:rsidRPr="00BC53D3">
        <w:rPr>
          <w:color w:val="000000"/>
          <w:szCs w:val="24"/>
        </w:rPr>
        <w:t xml:space="preserve"> (PDI)2016-2025. Para atender aos</w:t>
      </w:r>
      <w:r w:rsidRPr="00BC53D3">
        <w:rPr>
          <w:b/>
          <w:color w:val="000000"/>
          <w:szCs w:val="24"/>
        </w:rPr>
        <w:t xml:space="preserve"> </w:t>
      </w:r>
      <w:r w:rsidRPr="00BC53D3">
        <w:rPr>
          <w:color w:val="000000"/>
          <w:szCs w:val="24"/>
        </w:rPr>
        <w:t>objetivos estratégicos: “</w:t>
      </w:r>
      <w:r w:rsidRPr="00BC53D3">
        <w:rPr>
          <w:bCs/>
          <w:color w:val="000000"/>
          <w:szCs w:val="24"/>
        </w:rPr>
        <w:t>Gerir estrategicamente o quadro de pessoal”; e</w:t>
      </w:r>
      <w:r w:rsidRPr="00BC53D3">
        <w:rPr>
          <w:b/>
          <w:color w:val="000000"/>
          <w:szCs w:val="24"/>
        </w:rPr>
        <w:t xml:space="preserve"> </w:t>
      </w:r>
      <w:r w:rsidRPr="00BC53D3">
        <w:rPr>
          <w:bCs/>
          <w:iCs/>
          <w:szCs w:val="24"/>
        </w:rPr>
        <w:t>Atender o parâmetro da “</w:t>
      </w:r>
      <w:r w:rsidRPr="00824F8B">
        <w:rPr>
          <w:b/>
          <w:bCs/>
          <w:iCs/>
          <w:szCs w:val="24"/>
        </w:rPr>
        <w:t>Responsabilidade Social</w:t>
      </w:r>
      <w:r w:rsidRPr="00BC53D3">
        <w:rPr>
          <w:bCs/>
          <w:iCs/>
          <w:szCs w:val="24"/>
        </w:rPr>
        <w:t>” que a UFPA objetiva no Plano de Desenvolvimento Institucional</w:t>
      </w:r>
      <w:proofErr w:type="gramStart"/>
      <w:r w:rsidRPr="00BC53D3">
        <w:rPr>
          <w:bCs/>
          <w:iCs/>
          <w:szCs w:val="24"/>
        </w:rPr>
        <w:t xml:space="preserve">  </w:t>
      </w:r>
      <w:proofErr w:type="gramEnd"/>
      <w:r w:rsidRPr="00BC53D3">
        <w:rPr>
          <w:bCs/>
          <w:iCs/>
          <w:szCs w:val="24"/>
        </w:rPr>
        <w:t xml:space="preserve">(PDI 2016-2025). Para esse último o PDI/UFPA </w:t>
      </w:r>
      <w:r w:rsidRPr="00BC53D3">
        <w:rPr>
          <w:bCs/>
          <w:szCs w:val="24"/>
        </w:rPr>
        <w:t>destaca que: “</w:t>
      </w:r>
      <w:r w:rsidRPr="00BC53D3">
        <w:rPr>
          <w:szCs w:val="24"/>
        </w:rPr>
        <w:t>Esse compromisso vem sendo aprimorado há trinta anos e ampliados. Um dos mais importantes é a valorização da diversidade e da diferença.” ( p. 72). A Instituição ainda se compromete com o tema Pessoa com deficiência, quando ressalta que:</w:t>
      </w:r>
    </w:p>
    <w:p w:rsidR="00A40B54" w:rsidRDefault="00A40B54" w:rsidP="00A40B54">
      <w:pPr>
        <w:pStyle w:val="PargrafodaLista"/>
        <w:ind w:left="2268"/>
        <w:jc w:val="both"/>
        <w:rPr>
          <w:bCs/>
          <w:u w:val="single"/>
        </w:rPr>
      </w:pPr>
      <w:r>
        <w:t xml:space="preserve">firma seu compromisso com a incorporação de estudantes que, tradicionalmente, não têm a Universidade no seu horizonte, por meio de alguns princípios: </w:t>
      </w:r>
      <w:r>
        <w:rPr>
          <w:b/>
        </w:rPr>
        <w:t>garantia de vagas para estudantes egressos de escolas públicas</w:t>
      </w:r>
      <w:r>
        <w:t xml:space="preserve">; vagas destinadas a políticas de ação afirmativa voltadas para minorias raciais e étnicas (como exemplo pode ser citado um processo seletivo especial para indígenas e quilombolas); </w:t>
      </w:r>
      <w:r>
        <w:rPr>
          <w:b/>
        </w:rPr>
        <w:t>estabelecimento de condições para que detentores de deficiência não apenas consigam ingressar, mas, sobretudo, concluir a sua trajetória acadêmica</w:t>
      </w:r>
      <w:r>
        <w:t>. (p. 72)</w:t>
      </w:r>
    </w:p>
    <w:p w:rsidR="00A40B54" w:rsidRDefault="00A40B54" w:rsidP="00A40B54">
      <w:pPr>
        <w:pStyle w:val="PargrafodaLista"/>
        <w:ind w:left="360"/>
        <w:jc w:val="both"/>
        <w:rPr>
          <w:u w:val="single"/>
        </w:rPr>
      </w:pPr>
    </w:p>
    <w:p w:rsidR="00A40B54" w:rsidRPr="00BC53D3" w:rsidRDefault="00A40B54" w:rsidP="00A40B54">
      <w:pPr>
        <w:pStyle w:val="PargrafodaLista"/>
        <w:numPr>
          <w:ilvl w:val="0"/>
          <w:numId w:val="31"/>
        </w:numPr>
        <w:tabs>
          <w:tab w:val="left" w:pos="567"/>
        </w:tabs>
        <w:ind w:left="0" w:firstLine="0"/>
        <w:contextualSpacing/>
        <w:jc w:val="both"/>
        <w:rPr>
          <w:szCs w:val="24"/>
          <w:u w:val="single"/>
        </w:rPr>
      </w:pPr>
      <w:r w:rsidRPr="00BC53D3">
        <w:rPr>
          <w:b/>
          <w:color w:val="000000"/>
          <w:szCs w:val="24"/>
        </w:rPr>
        <w:t>Plano Anual de Contratações (PAC) 2020</w:t>
      </w:r>
      <w:r w:rsidRPr="00BC53D3">
        <w:rPr>
          <w:color w:val="000000"/>
          <w:szCs w:val="24"/>
        </w:rPr>
        <w:t>. O instrumento corresponde à reunião da previsão de demanda de contratação para todas as unidades da UFPA para o exercício subsequente. Neste documento, que tem como ferramenta o sistema de Planejamento e Gerenciamento das Contratações (PGC), encontra-se a contratação que é objeto deste estudo preliminar. O momento da inserção da contratação em tela se deu no prazo de revisão do PAC, considerando o cenário da instituição.</w:t>
      </w:r>
    </w:p>
    <w:p w:rsidR="00A40B54" w:rsidRDefault="00A40B54" w:rsidP="00A40B54">
      <w:pPr>
        <w:numPr>
          <w:ilvl w:val="1"/>
          <w:numId w:val="27"/>
        </w:numPr>
        <w:shd w:val="clear" w:color="auto" w:fill="D9D9D9" w:themeFill="background1" w:themeFillShade="D9"/>
        <w:tabs>
          <w:tab w:val="left" w:pos="284"/>
        </w:tabs>
        <w:spacing w:before="240" w:line="360" w:lineRule="auto"/>
        <w:ind w:left="0" w:firstLine="0"/>
        <w:rPr>
          <w:b/>
        </w:rPr>
      </w:pPr>
      <w:r>
        <w:rPr>
          <w:b/>
        </w:rPr>
        <w:t xml:space="preserve"> Requisitos da Aquisição/Contratação:</w:t>
      </w:r>
    </w:p>
    <w:p w:rsidR="00A40B54" w:rsidRDefault="00A40B54" w:rsidP="00A40B54">
      <w:pPr>
        <w:pStyle w:val="PargrafodaLista"/>
        <w:numPr>
          <w:ilvl w:val="1"/>
          <w:numId w:val="37"/>
        </w:numPr>
        <w:spacing w:after="240"/>
        <w:ind w:left="0" w:firstLine="0"/>
        <w:contextualSpacing/>
        <w:jc w:val="both"/>
        <w:rPr>
          <w:szCs w:val="24"/>
        </w:rPr>
      </w:pPr>
      <w:r w:rsidRPr="00824F8B">
        <w:rPr>
          <w:szCs w:val="24"/>
        </w:rPr>
        <w:t xml:space="preserve">Os serviços que se deseja contratar são classificados como </w:t>
      </w:r>
      <w:r w:rsidRPr="00824F8B">
        <w:rPr>
          <w:b/>
          <w:szCs w:val="24"/>
        </w:rPr>
        <w:t>serviços comuns</w:t>
      </w:r>
      <w:r w:rsidRPr="00824F8B">
        <w:rPr>
          <w:szCs w:val="24"/>
        </w:rPr>
        <w:t>, pois são facilmente prestados por diversas empresas do ramo e permitem estabelecer, para efeito do julgamento das propostas, mediante as especificações utilizadas no mercado, padrões de qualidade e desempenho peculiares ao objeto, conforme exigências da Lei nº 10.520/2002.</w:t>
      </w:r>
    </w:p>
    <w:p w:rsidR="00A40B54" w:rsidRDefault="00A40B54" w:rsidP="00A40B54">
      <w:pPr>
        <w:pStyle w:val="PargrafodaLista"/>
        <w:numPr>
          <w:ilvl w:val="1"/>
          <w:numId w:val="37"/>
        </w:numPr>
        <w:spacing w:before="240" w:after="240"/>
        <w:ind w:left="0" w:firstLine="0"/>
        <w:contextualSpacing/>
        <w:jc w:val="both"/>
        <w:rPr>
          <w:szCs w:val="24"/>
        </w:rPr>
      </w:pPr>
      <w:r w:rsidRPr="00824F8B">
        <w:rPr>
          <w:szCs w:val="24"/>
        </w:rPr>
        <w:t xml:space="preserve">Caracteriza-se como </w:t>
      </w:r>
      <w:r w:rsidRPr="00824F8B">
        <w:rPr>
          <w:b/>
          <w:szCs w:val="24"/>
        </w:rPr>
        <w:t>serviço com regime de dedicação exclusiva de mão de obra</w:t>
      </w:r>
      <w:r w:rsidRPr="00824F8B">
        <w:rPr>
          <w:szCs w:val="24"/>
        </w:rPr>
        <w:t xml:space="preserve"> nos termos dos incisos do Art. 17 da IN nº 05/2017 e suas alterações, em virtude na necessidade constante da presença no posto de trabalhador no interior da organização pública.</w:t>
      </w:r>
    </w:p>
    <w:p w:rsidR="00A40B54" w:rsidRDefault="00A40B54" w:rsidP="00A40B54">
      <w:pPr>
        <w:pStyle w:val="PargrafodaLista"/>
        <w:numPr>
          <w:ilvl w:val="1"/>
          <w:numId w:val="37"/>
        </w:numPr>
        <w:spacing w:before="240" w:after="240"/>
        <w:ind w:left="0" w:firstLine="0"/>
        <w:contextualSpacing/>
        <w:jc w:val="both"/>
        <w:rPr>
          <w:szCs w:val="24"/>
        </w:rPr>
      </w:pPr>
      <w:r w:rsidRPr="00824F8B">
        <w:rPr>
          <w:szCs w:val="24"/>
        </w:rPr>
        <w:t xml:space="preserve">A contratação configura-se como </w:t>
      </w:r>
      <w:r w:rsidRPr="00824F8B">
        <w:rPr>
          <w:b/>
          <w:szCs w:val="24"/>
        </w:rPr>
        <w:t>serviço passível de execução indireta</w:t>
      </w:r>
      <w:r w:rsidRPr="00824F8B">
        <w:rPr>
          <w:szCs w:val="24"/>
        </w:rPr>
        <w:t xml:space="preserve"> uma vez que encontra previsão em Decreto que regulamenta a matéria.</w:t>
      </w:r>
    </w:p>
    <w:p w:rsidR="00A40B54" w:rsidRDefault="00A40B54" w:rsidP="00A40B54">
      <w:pPr>
        <w:pStyle w:val="PargrafodaLista"/>
        <w:numPr>
          <w:ilvl w:val="1"/>
          <w:numId w:val="37"/>
        </w:numPr>
        <w:spacing w:before="240" w:after="240"/>
        <w:ind w:left="0" w:firstLine="0"/>
        <w:contextualSpacing/>
        <w:jc w:val="both"/>
        <w:rPr>
          <w:szCs w:val="24"/>
        </w:rPr>
      </w:pPr>
      <w:r w:rsidRPr="00824F8B">
        <w:rPr>
          <w:szCs w:val="24"/>
        </w:rPr>
        <w:t xml:space="preserve">Configura-se como serviço de </w:t>
      </w:r>
      <w:r w:rsidRPr="00824F8B">
        <w:rPr>
          <w:b/>
          <w:szCs w:val="24"/>
        </w:rPr>
        <w:t>natureza continuada</w:t>
      </w:r>
      <w:r w:rsidRPr="00824F8B">
        <w:rPr>
          <w:szCs w:val="24"/>
        </w:rPr>
        <w:t>, pois o objeto contratual deverá ser prestado novamente, no exercício financeiro seguinte. Ademais, este serviço é cotidianamente requisitado para o andamento normal das atividades da UFPA, não se exaurindo em uma única prestação, bem como pelo fato de serem serviços necessários à consecução satisfatória de apoio das atividades finalísticas da instituição e sua interrupção acarreta impacto negativo aos serviços ofertados pela UFPA.</w:t>
      </w:r>
    </w:p>
    <w:p w:rsidR="00A40B54" w:rsidRDefault="00A40B54" w:rsidP="00A40B54">
      <w:pPr>
        <w:pStyle w:val="PargrafodaLista"/>
        <w:numPr>
          <w:ilvl w:val="1"/>
          <w:numId w:val="37"/>
        </w:numPr>
        <w:spacing w:before="240" w:after="240"/>
        <w:ind w:left="0" w:firstLine="0"/>
        <w:contextualSpacing/>
        <w:jc w:val="both"/>
        <w:rPr>
          <w:szCs w:val="24"/>
        </w:rPr>
      </w:pPr>
      <w:r w:rsidRPr="00824F8B">
        <w:rPr>
          <w:szCs w:val="24"/>
        </w:rPr>
        <w:t>Este serviço é necessidade perene, uma vez paralisada ela tende a acarretar danos não só à Administração, como também à população atendida pelos serviços proporcionados pelo UFPA. Trata-se de atividade que influencia diretamente na boa execução das funções da instituição e sua interrupção pode afetar o atingimento do objetivo institucional, caracterizado como serviço continuado.</w:t>
      </w:r>
    </w:p>
    <w:p w:rsidR="00A40B54" w:rsidRDefault="00A40B54" w:rsidP="00A40B54">
      <w:pPr>
        <w:pStyle w:val="PargrafodaLista"/>
        <w:numPr>
          <w:ilvl w:val="1"/>
          <w:numId w:val="37"/>
        </w:numPr>
        <w:spacing w:before="240" w:after="240"/>
        <w:ind w:left="0" w:firstLine="0"/>
        <w:contextualSpacing/>
        <w:jc w:val="both"/>
        <w:rPr>
          <w:szCs w:val="24"/>
        </w:rPr>
      </w:pPr>
      <w:r w:rsidRPr="00824F8B">
        <w:rPr>
          <w:szCs w:val="24"/>
        </w:rPr>
        <w:t xml:space="preserve">A modalidade de licitação será por </w:t>
      </w:r>
      <w:r w:rsidRPr="00824F8B">
        <w:rPr>
          <w:b/>
          <w:szCs w:val="24"/>
        </w:rPr>
        <w:t>pregão eletrônico</w:t>
      </w:r>
      <w:r w:rsidRPr="00824F8B">
        <w:rPr>
          <w:szCs w:val="24"/>
        </w:rPr>
        <w:t xml:space="preserve"> tendo como critério de julgamento o menor preço global.</w:t>
      </w:r>
    </w:p>
    <w:p w:rsidR="00A40B54" w:rsidRDefault="00A40B54" w:rsidP="00A40B54">
      <w:pPr>
        <w:pStyle w:val="PargrafodaLista"/>
        <w:numPr>
          <w:ilvl w:val="1"/>
          <w:numId w:val="37"/>
        </w:numPr>
        <w:spacing w:before="240" w:after="240"/>
        <w:ind w:left="0" w:firstLine="0"/>
        <w:contextualSpacing/>
        <w:jc w:val="both"/>
        <w:rPr>
          <w:szCs w:val="24"/>
        </w:rPr>
      </w:pPr>
      <w:r w:rsidRPr="00824F8B">
        <w:rPr>
          <w:szCs w:val="24"/>
        </w:rPr>
        <w:t xml:space="preserve">Sugere-se a realização de licitação para o </w:t>
      </w:r>
      <w:r w:rsidRPr="00824F8B">
        <w:rPr>
          <w:b/>
          <w:szCs w:val="24"/>
        </w:rPr>
        <w:t>Sistema de Registro de Preços</w:t>
      </w:r>
      <w:r w:rsidRPr="00824F8B">
        <w:rPr>
          <w:szCs w:val="24"/>
        </w:rPr>
        <w:t>, pois a contratação agora solicitada enquadra-se nas hipóteses do art. 3º, inciso IV do Decreto nº 7892/2013 e Decreto 9.488/2018, e ainda, a dificuldade de se definir precisamente o quantitativo ideal a ser adquirido, e sendo possível surgirem pedidos posteriores à necessidade atual levantada.</w:t>
      </w:r>
    </w:p>
    <w:p w:rsidR="00A40B54" w:rsidRDefault="00A40B54" w:rsidP="00A40B54">
      <w:pPr>
        <w:pStyle w:val="PargrafodaLista"/>
        <w:numPr>
          <w:ilvl w:val="1"/>
          <w:numId w:val="37"/>
        </w:numPr>
        <w:spacing w:before="240" w:after="240"/>
        <w:ind w:left="0" w:firstLine="0"/>
        <w:contextualSpacing/>
        <w:jc w:val="both"/>
        <w:rPr>
          <w:szCs w:val="24"/>
        </w:rPr>
      </w:pPr>
      <w:r w:rsidRPr="00824F8B">
        <w:rPr>
          <w:szCs w:val="24"/>
        </w:rPr>
        <w:t xml:space="preserve">Considerando a demanda desses serviços e ao mesmo tempo a necessidade de controle e racionalização do gasto público, o Registro de Preços apresenta-se como ferramenta comprovadamente eficiente na busca por melhores preços, </w:t>
      </w:r>
      <w:r w:rsidRPr="00824F8B">
        <w:rPr>
          <w:szCs w:val="24"/>
        </w:rPr>
        <w:lastRenderedPageBreak/>
        <w:t>mantendo-os registrados para uma futura e eventual contratação conforme a necessidade e disponibilidade de recursos orçamentários.</w:t>
      </w:r>
    </w:p>
    <w:p w:rsidR="00A40B54" w:rsidRDefault="00A40B54" w:rsidP="00A40B54">
      <w:pPr>
        <w:pStyle w:val="PargrafodaLista"/>
        <w:numPr>
          <w:ilvl w:val="1"/>
          <w:numId w:val="37"/>
        </w:numPr>
        <w:spacing w:before="240" w:after="240" w:line="276" w:lineRule="auto"/>
        <w:ind w:left="0" w:firstLine="0"/>
        <w:contextualSpacing/>
        <w:jc w:val="both"/>
        <w:rPr>
          <w:szCs w:val="24"/>
        </w:rPr>
      </w:pPr>
      <w:r w:rsidRPr="00824F8B">
        <w:rPr>
          <w:szCs w:val="24"/>
        </w:rPr>
        <w:t>Os serviços a serem contratados enquadram-se nos pressupostos do Decreto n° 9.507/2018, constituindo-se em atividades materiais acessórias, instrumentais ou complementares à área de competência legal do órgão licitante, não inerentes às categorias funcionais abrangidas por seu respectivo plano de cargos.</w:t>
      </w:r>
    </w:p>
    <w:p w:rsidR="00A40B54" w:rsidRPr="00824F8B" w:rsidRDefault="00A40B54" w:rsidP="00A40B54">
      <w:pPr>
        <w:pStyle w:val="PargrafodaLista"/>
        <w:numPr>
          <w:ilvl w:val="1"/>
          <w:numId w:val="37"/>
        </w:numPr>
        <w:spacing w:before="240" w:after="240" w:line="276" w:lineRule="auto"/>
        <w:ind w:left="0" w:firstLine="0"/>
        <w:contextualSpacing/>
        <w:jc w:val="both"/>
        <w:rPr>
          <w:szCs w:val="24"/>
        </w:rPr>
      </w:pPr>
      <w:r w:rsidRPr="00824F8B">
        <w:rPr>
          <w:szCs w:val="24"/>
        </w:rPr>
        <w:t>A prestação dos serviços não gera vínculo empregatício entre os empregados da Contratada e a Administração Contratante, vedando-se qualquer relação entre estes que caracterize pessoalidade e subordinação direta.</w:t>
      </w:r>
    </w:p>
    <w:p w:rsidR="00A40B54" w:rsidRPr="00BC53D3" w:rsidRDefault="00A40B54" w:rsidP="00A40B54">
      <w:pPr>
        <w:pStyle w:val="PargrafodaLista"/>
        <w:numPr>
          <w:ilvl w:val="1"/>
          <w:numId w:val="27"/>
        </w:numPr>
        <w:spacing w:after="200" w:line="360" w:lineRule="auto"/>
        <w:ind w:left="0" w:firstLine="0"/>
        <w:contextualSpacing/>
        <w:rPr>
          <w:b/>
          <w:szCs w:val="24"/>
        </w:rPr>
      </w:pPr>
      <w:r w:rsidRPr="00BC53D3">
        <w:rPr>
          <w:b/>
          <w:szCs w:val="24"/>
        </w:rPr>
        <w:t>Duração do Contrato/Ata:</w:t>
      </w:r>
    </w:p>
    <w:p w:rsidR="00A40B54" w:rsidRPr="00824F8B" w:rsidRDefault="00A40B54" w:rsidP="00A40B54">
      <w:pPr>
        <w:pStyle w:val="PargrafodaLista"/>
        <w:numPr>
          <w:ilvl w:val="1"/>
          <w:numId w:val="38"/>
        </w:numPr>
        <w:spacing w:after="200" w:line="276" w:lineRule="auto"/>
        <w:ind w:left="0" w:firstLine="0"/>
        <w:contextualSpacing/>
        <w:jc w:val="both"/>
        <w:rPr>
          <w:color w:val="282828"/>
          <w:szCs w:val="24"/>
        </w:rPr>
      </w:pPr>
      <w:r w:rsidRPr="00824F8B">
        <w:rPr>
          <w:szCs w:val="24"/>
        </w:rPr>
        <w:t xml:space="preserve">Objeto destina-se a gerar um Contrato Administrativo para o período de 12 meses, podendo ser prorrogado por iguais e sucessivos períodos, limitado a 60 meses, com base </w:t>
      </w:r>
      <w:r w:rsidRPr="00824F8B">
        <w:rPr>
          <w:color w:val="282828"/>
          <w:szCs w:val="24"/>
          <w:highlight w:val="white"/>
        </w:rPr>
        <w:t>inciso II do art. 57 da Lei nº 8.666/93.</w:t>
      </w:r>
    </w:p>
    <w:p w:rsidR="00A40B54" w:rsidRPr="00BC53D3" w:rsidRDefault="00A40B54" w:rsidP="00A40B54">
      <w:pPr>
        <w:pStyle w:val="PargrafodaLista"/>
        <w:ind w:left="360"/>
        <w:jc w:val="both"/>
        <w:rPr>
          <w:szCs w:val="24"/>
        </w:rPr>
      </w:pPr>
    </w:p>
    <w:p w:rsidR="00A40B54" w:rsidRPr="00BC53D3" w:rsidRDefault="00A40B54" w:rsidP="00A40B54">
      <w:pPr>
        <w:pStyle w:val="PargrafodaLista"/>
        <w:numPr>
          <w:ilvl w:val="1"/>
          <w:numId w:val="27"/>
        </w:numPr>
        <w:tabs>
          <w:tab w:val="left" w:pos="567"/>
        </w:tabs>
        <w:spacing w:after="200" w:line="360" w:lineRule="auto"/>
        <w:ind w:left="0" w:firstLine="0"/>
        <w:contextualSpacing/>
        <w:jc w:val="both"/>
        <w:rPr>
          <w:szCs w:val="24"/>
          <w:u w:val="single"/>
        </w:rPr>
      </w:pPr>
      <w:r w:rsidRPr="00BC53D3">
        <w:rPr>
          <w:b/>
          <w:szCs w:val="24"/>
        </w:rPr>
        <w:t>Requisitos necessários</w:t>
      </w:r>
    </w:p>
    <w:p w:rsidR="00A40B54" w:rsidRDefault="00A40B54" w:rsidP="00A40B54">
      <w:pPr>
        <w:pStyle w:val="PargrafodaLista"/>
        <w:numPr>
          <w:ilvl w:val="1"/>
          <w:numId w:val="39"/>
        </w:numPr>
        <w:spacing w:line="276" w:lineRule="auto"/>
        <w:ind w:left="0" w:firstLine="0"/>
        <w:contextualSpacing/>
        <w:jc w:val="both"/>
        <w:rPr>
          <w:szCs w:val="24"/>
        </w:rPr>
      </w:pPr>
      <w:r w:rsidRPr="00824F8B">
        <w:rPr>
          <w:szCs w:val="24"/>
        </w:rPr>
        <w:t>Os requisitos estipulados devem estão baseados nas regras e vedações das normas, como o Decreto 9.507/2018, Instrução Normativa nº 05/2017 e suas alterações, além de normas correlatas.</w:t>
      </w:r>
    </w:p>
    <w:p w:rsidR="00A40B54" w:rsidRPr="00824F8B" w:rsidRDefault="00A40B54" w:rsidP="00A40B54">
      <w:pPr>
        <w:pStyle w:val="PargrafodaLista"/>
        <w:ind w:left="0"/>
        <w:jc w:val="both"/>
        <w:rPr>
          <w:szCs w:val="24"/>
        </w:rPr>
      </w:pPr>
    </w:p>
    <w:p w:rsidR="00A40B54" w:rsidRDefault="00A40B54" w:rsidP="00A40B54">
      <w:pPr>
        <w:rPr>
          <w:sz w:val="22"/>
          <w:highlight w:val="white"/>
        </w:rPr>
      </w:pPr>
      <w:r w:rsidRPr="00BC53D3">
        <w:rPr>
          <w:b/>
          <w:sz w:val="22"/>
          <w:highlight w:val="white"/>
          <w:u w:val="single"/>
        </w:rPr>
        <w:t>REQUISITOS FUNCIONAIS</w:t>
      </w:r>
      <w:r>
        <w:rPr>
          <w:sz w:val="22"/>
          <w:highlight w:val="white"/>
        </w:rPr>
        <w:t>:</w:t>
      </w:r>
    </w:p>
    <w:p w:rsidR="00A40B54" w:rsidRDefault="00A40B54" w:rsidP="00A40B54">
      <w:pPr>
        <w:rPr>
          <w:szCs w:val="24"/>
          <w:highlight w:val="white"/>
        </w:rPr>
      </w:pPr>
    </w:p>
    <w:p w:rsidR="00A40B54" w:rsidRDefault="00A40B54" w:rsidP="00A40B54">
      <w:pPr>
        <w:jc w:val="both"/>
        <w:rPr>
          <w:color w:val="2F5496"/>
          <w:szCs w:val="24"/>
        </w:rPr>
      </w:pPr>
      <w:r>
        <w:rPr>
          <w:b/>
          <w:bCs/>
          <w:szCs w:val="24"/>
          <w:u w:val="single"/>
        </w:rPr>
        <w:t>TRANSCRITOR BRAILLE</w:t>
      </w:r>
      <w:r>
        <w:rPr>
          <w:szCs w:val="24"/>
          <w:u w:val="single"/>
        </w:rPr>
        <w:t>:</w:t>
      </w:r>
      <w:r>
        <w:rPr>
          <w:szCs w:val="24"/>
        </w:rPr>
        <w:t xml:space="preserve"> Promovem a educação de alunos com deficiência visual ensinando-os a ler e escrever em português e em </w:t>
      </w:r>
      <w:proofErr w:type="spellStart"/>
      <w:r>
        <w:rPr>
          <w:szCs w:val="24"/>
        </w:rPr>
        <w:t>braille</w:t>
      </w:r>
      <w:proofErr w:type="spellEnd"/>
      <w:r>
        <w:rPr>
          <w:szCs w:val="24"/>
        </w:rPr>
        <w:t xml:space="preserve">, resolver problemas e as atividades da vida diária, desenvolver habilidades; desenvolvem atividades funcionais e programas de estimulação essencial e de educação de jovens e adultos, avaliando as necessidades educacionais dos alunos com deficiência visual; realizam atividades como: planejar, avaliar, elaborar materiais, pesquisar e divulgar conhecimentos da área; auxiliam na organização e transcrição de material para braile, musicografia </w:t>
      </w:r>
      <w:proofErr w:type="spellStart"/>
      <w:r>
        <w:rPr>
          <w:szCs w:val="24"/>
        </w:rPr>
        <w:t>braille</w:t>
      </w:r>
      <w:proofErr w:type="spellEnd"/>
      <w:r>
        <w:rPr>
          <w:szCs w:val="24"/>
        </w:rPr>
        <w:t xml:space="preserve">, por meio de sinais gráficos específicos do sistema </w:t>
      </w:r>
      <w:proofErr w:type="spellStart"/>
      <w:r>
        <w:rPr>
          <w:szCs w:val="24"/>
        </w:rPr>
        <w:t>braille</w:t>
      </w:r>
      <w:proofErr w:type="spellEnd"/>
      <w:r>
        <w:rPr>
          <w:szCs w:val="24"/>
        </w:rPr>
        <w:t>.  O</w:t>
      </w:r>
      <w:r>
        <w:rPr>
          <w:b/>
          <w:bCs/>
          <w:szCs w:val="24"/>
        </w:rPr>
        <w:t>utras atividades correlatas ao cargo</w:t>
      </w:r>
      <w:r>
        <w:rPr>
          <w:szCs w:val="24"/>
        </w:rPr>
        <w:t xml:space="preserve">: </w:t>
      </w:r>
      <w:r>
        <w:rPr>
          <w:rFonts w:eastAsia="Arial Unicode MS"/>
          <w:szCs w:val="24"/>
        </w:rPr>
        <w:t>Auxiliar na organização e transcrição de material para Braille, como:</w:t>
      </w:r>
      <w:r>
        <w:rPr>
          <w:szCs w:val="24"/>
        </w:rPr>
        <w:t xml:space="preserve"> </w:t>
      </w:r>
      <w:r>
        <w:rPr>
          <w:rFonts w:eastAsia="Arial Unicode MS"/>
          <w:szCs w:val="24"/>
        </w:rPr>
        <w:t xml:space="preserve">documentos impressos, livros, folhetos educativos, relatórios de pesquisa, manuais para treinamento, cartilhas, e demais materiais didáticos pedagógicos; </w:t>
      </w:r>
      <w:r>
        <w:rPr>
          <w:szCs w:val="24"/>
        </w:rPr>
        <w:t xml:space="preserve">Utilizar sinais gráficos específicos do sistema Braille na substituição de notações do sistema comum; </w:t>
      </w:r>
      <w:r>
        <w:rPr>
          <w:rFonts w:eastAsia="Arial Unicode MS"/>
          <w:szCs w:val="24"/>
        </w:rPr>
        <w:t xml:space="preserve">Confeccionar e organizar materiais; </w:t>
      </w:r>
      <w:r>
        <w:rPr>
          <w:szCs w:val="24"/>
        </w:rPr>
        <w:t xml:space="preserve">Fazer adaptações gráficas para a apresentação de textos no sistema Braille; </w:t>
      </w:r>
      <w:r>
        <w:rPr>
          <w:rFonts w:eastAsia="Arial Unicode MS"/>
          <w:szCs w:val="24"/>
        </w:rPr>
        <w:t xml:space="preserve">Orientar e acompanhar aluno cego em atividades com diferentes softwares leitores de tela; Realizar a transcrição das atividades propostas pelos professores através do código Braille;  Auxiliar o docente, nas necessidades apresentadas pelos discentes cegos e/ou deficientes visuais;  </w:t>
      </w:r>
      <w:r>
        <w:rPr>
          <w:szCs w:val="24"/>
        </w:rPr>
        <w:t>Utilizar recursos de informática; Executar outras tarefas de mesma natureza e nível de complexidade associadas ao ambiente organizacional relativo à assistência estudantil.</w:t>
      </w:r>
    </w:p>
    <w:p w:rsidR="00A40B54" w:rsidRDefault="00A40B54" w:rsidP="00A40B54">
      <w:pPr>
        <w:jc w:val="both"/>
        <w:rPr>
          <w:b/>
          <w:szCs w:val="24"/>
        </w:rPr>
      </w:pPr>
      <w:r>
        <w:rPr>
          <w:szCs w:val="24"/>
        </w:rPr>
        <w:t xml:space="preserve">Para o posto de </w:t>
      </w:r>
      <w:r>
        <w:rPr>
          <w:b/>
          <w:szCs w:val="24"/>
        </w:rPr>
        <w:t xml:space="preserve">Transcritor Braille, </w:t>
      </w:r>
      <w:r>
        <w:rPr>
          <w:szCs w:val="24"/>
        </w:rPr>
        <w:t>o enquadramento da categoria profissional corresponde ao</w:t>
      </w:r>
      <w:proofErr w:type="gramStart"/>
      <w:r>
        <w:rPr>
          <w:szCs w:val="24"/>
        </w:rPr>
        <w:t xml:space="preserve">  </w:t>
      </w:r>
      <w:proofErr w:type="gramEnd"/>
      <w:r>
        <w:rPr>
          <w:szCs w:val="24"/>
        </w:rPr>
        <w:t xml:space="preserve">CBO é </w:t>
      </w:r>
      <w:r>
        <w:rPr>
          <w:b/>
          <w:szCs w:val="24"/>
        </w:rPr>
        <w:t xml:space="preserve">nº </w:t>
      </w:r>
      <w:r>
        <w:rPr>
          <w:color w:val="333333"/>
          <w:szCs w:val="24"/>
          <w:shd w:val="clear" w:color="auto" w:fill="FFFFFF"/>
        </w:rPr>
        <w:t>2392-25</w:t>
      </w:r>
      <w:r>
        <w:rPr>
          <w:b/>
          <w:color w:val="FF0000"/>
          <w:szCs w:val="24"/>
        </w:rPr>
        <w:t xml:space="preserve"> </w:t>
      </w:r>
      <w:r>
        <w:rPr>
          <w:b/>
          <w:szCs w:val="24"/>
        </w:rPr>
        <w:t>, referência ao Monitor Braille.</w:t>
      </w:r>
    </w:p>
    <w:p w:rsidR="00A40B54" w:rsidRDefault="00A40B54" w:rsidP="00A40B54">
      <w:pPr>
        <w:jc w:val="both"/>
        <w:rPr>
          <w:szCs w:val="24"/>
        </w:rPr>
      </w:pPr>
      <w:r>
        <w:rPr>
          <w:b/>
          <w:szCs w:val="24"/>
        </w:rPr>
        <w:t xml:space="preserve">Formação e experiência: </w:t>
      </w:r>
      <w:r>
        <w:rPr>
          <w:szCs w:val="24"/>
        </w:rPr>
        <w:t>O exercício dessas ocupações requer curso técnico de Transcritor de sistema Braille, e nível superior completo nas áreas de ciências exatas e naturais.</w:t>
      </w:r>
    </w:p>
    <w:p w:rsidR="00A40B54" w:rsidRPr="00A40B54" w:rsidRDefault="00A40B54" w:rsidP="00A40B54">
      <w:pPr>
        <w:pStyle w:val="NormalWeb"/>
        <w:shd w:val="clear" w:color="auto" w:fill="FFFFFF"/>
        <w:spacing w:before="210" w:beforeAutospacing="0" w:after="210" w:afterAutospacing="0"/>
        <w:jc w:val="both"/>
        <w:textAlignment w:val="baseline"/>
        <w:rPr>
          <w:rFonts w:ascii="Times" w:eastAsia="sans-serif" w:hAnsi="Times"/>
          <w:sz w:val="20"/>
        </w:rPr>
      </w:pPr>
      <w:r w:rsidRPr="00A40B54">
        <w:rPr>
          <w:rFonts w:ascii="Times" w:hAnsi="Times"/>
          <w:b/>
          <w:bCs/>
          <w:sz w:val="20"/>
          <w:highlight w:val="white"/>
          <w:u w:val="single"/>
        </w:rPr>
        <w:t>REVISOR DE TEXTO BRAILLE</w:t>
      </w:r>
      <w:r w:rsidRPr="00A40B54">
        <w:rPr>
          <w:rFonts w:ascii="Times" w:hAnsi="Times"/>
          <w:sz w:val="20"/>
          <w:highlight w:val="white"/>
        </w:rPr>
        <w:t xml:space="preserve">: </w:t>
      </w:r>
      <w:r w:rsidRPr="00A40B54">
        <w:rPr>
          <w:rFonts w:ascii="Times" w:eastAsia="sans-serif" w:hAnsi="Times"/>
          <w:sz w:val="20"/>
          <w:shd w:val="clear" w:color="auto" w:fill="FFFFFF"/>
        </w:rPr>
        <w:t>Revisar textos escritos no sistema Braille; Assessorar nas atividades de ensino, pesquisa e extensão; Utilizar corretamente nas adaptações gráficas, o sistema Braille, por extenso e abreviado, bem como os códigos de notações de matemática, física, química, demais ciências exatas. Ler textos transcritos em português ou em língua estrangeira, por extenso ou abreviados; Corrigir erros de transcrição e indicar ao transcritor os erros a ser corrigido mediante o uso de estereotipia Braille; Realizar atividades correlatas</w:t>
      </w:r>
      <w:proofErr w:type="gramStart"/>
      <w:r w:rsidRPr="00A40B54">
        <w:rPr>
          <w:rFonts w:ascii="Times" w:eastAsia="sans-serif" w:hAnsi="Times"/>
          <w:sz w:val="20"/>
          <w:shd w:val="clear" w:color="auto" w:fill="FFFFFF"/>
        </w:rPr>
        <w:t>.;</w:t>
      </w:r>
      <w:proofErr w:type="gramEnd"/>
      <w:r w:rsidRPr="00A40B54">
        <w:rPr>
          <w:rFonts w:ascii="Times" w:eastAsia="sans-serif" w:hAnsi="Times"/>
          <w:sz w:val="20"/>
          <w:shd w:val="clear" w:color="auto" w:fill="FFFFFF"/>
        </w:rPr>
        <w:t xml:space="preserve">  Utilizar recursos de informática; Executar outras tarefas de mesma natureza e nível de complexidade associadas ao ambiente organizacional.</w:t>
      </w:r>
    </w:p>
    <w:p w:rsidR="00A40B54" w:rsidRDefault="00A40B54" w:rsidP="00A40B54">
      <w:pPr>
        <w:jc w:val="both"/>
        <w:rPr>
          <w:b/>
          <w:szCs w:val="24"/>
        </w:rPr>
      </w:pPr>
      <w:r>
        <w:rPr>
          <w:szCs w:val="24"/>
        </w:rPr>
        <w:t xml:space="preserve">Para o posto de </w:t>
      </w:r>
      <w:r w:rsidRPr="00BC53D3">
        <w:rPr>
          <w:b/>
          <w:szCs w:val="24"/>
        </w:rPr>
        <w:t xml:space="preserve">Revisor </w:t>
      </w:r>
      <w:r w:rsidRPr="00BC53D3">
        <w:rPr>
          <w:b/>
          <w:bCs/>
          <w:szCs w:val="24"/>
        </w:rPr>
        <w:t>de texto Braille</w:t>
      </w:r>
      <w:r>
        <w:rPr>
          <w:bCs/>
          <w:szCs w:val="24"/>
        </w:rPr>
        <w:t>,</w:t>
      </w:r>
      <w:r>
        <w:rPr>
          <w:b/>
          <w:szCs w:val="24"/>
        </w:rPr>
        <w:t xml:space="preserve"> </w:t>
      </w:r>
      <w:r>
        <w:rPr>
          <w:szCs w:val="24"/>
        </w:rPr>
        <w:t>o enquadramento da categoria profissional corresponde ao</w:t>
      </w:r>
      <w:proofErr w:type="gramStart"/>
      <w:r>
        <w:rPr>
          <w:szCs w:val="24"/>
        </w:rPr>
        <w:t xml:space="preserve">  </w:t>
      </w:r>
      <w:proofErr w:type="gramEnd"/>
      <w:r w:rsidRPr="00BC53D3">
        <w:rPr>
          <w:b/>
          <w:szCs w:val="24"/>
        </w:rPr>
        <w:t xml:space="preserve">CBO é nº </w:t>
      </w:r>
      <w:r w:rsidRPr="00BC53D3">
        <w:rPr>
          <w:b/>
          <w:color w:val="333333"/>
          <w:szCs w:val="24"/>
          <w:shd w:val="clear" w:color="auto" w:fill="FFFFFF"/>
        </w:rPr>
        <w:t>2392-25</w:t>
      </w:r>
      <w:r>
        <w:rPr>
          <w:b/>
          <w:color w:val="FF0000"/>
          <w:szCs w:val="24"/>
        </w:rPr>
        <w:t xml:space="preserve"> </w:t>
      </w:r>
      <w:r>
        <w:rPr>
          <w:b/>
          <w:szCs w:val="24"/>
        </w:rPr>
        <w:t xml:space="preserve">, </w:t>
      </w:r>
      <w:r w:rsidRPr="00BC53D3">
        <w:rPr>
          <w:szCs w:val="24"/>
        </w:rPr>
        <w:t>referência</w:t>
      </w:r>
      <w:r>
        <w:rPr>
          <w:b/>
          <w:szCs w:val="24"/>
        </w:rPr>
        <w:t xml:space="preserve"> ao Monitor Braille.</w:t>
      </w:r>
    </w:p>
    <w:p w:rsidR="00A40B54" w:rsidRDefault="00A40B54" w:rsidP="00A40B54">
      <w:pPr>
        <w:jc w:val="both"/>
        <w:rPr>
          <w:szCs w:val="24"/>
        </w:rPr>
      </w:pPr>
      <w:r>
        <w:rPr>
          <w:b/>
          <w:szCs w:val="24"/>
        </w:rPr>
        <w:t xml:space="preserve">Formação e experiência: </w:t>
      </w:r>
      <w:r>
        <w:rPr>
          <w:szCs w:val="24"/>
        </w:rPr>
        <w:t xml:space="preserve">O exercício dessa ocupação requer curso técnico em Revisor de Texto Braille e Musicografia </w:t>
      </w:r>
      <w:proofErr w:type="spellStart"/>
      <w:r>
        <w:rPr>
          <w:szCs w:val="24"/>
        </w:rPr>
        <w:t>braille</w:t>
      </w:r>
      <w:proofErr w:type="spellEnd"/>
      <w:r>
        <w:rPr>
          <w:szCs w:val="24"/>
        </w:rPr>
        <w:t>. O profissional necessita ser pessoa com deficiência visual com domínio em Braille.</w:t>
      </w:r>
    </w:p>
    <w:p w:rsidR="00A40B54" w:rsidRDefault="00A40B54" w:rsidP="00A40B54">
      <w:pPr>
        <w:rPr>
          <w:sz w:val="22"/>
        </w:rPr>
      </w:pPr>
    </w:p>
    <w:p w:rsidR="00A40B54" w:rsidRDefault="00A40B54" w:rsidP="00A40B54">
      <w:pPr>
        <w:jc w:val="both"/>
        <w:rPr>
          <w:szCs w:val="24"/>
        </w:rPr>
      </w:pPr>
      <w:r>
        <w:rPr>
          <w:b/>
          <w:bCs/>
          <w:szCs w:val="24"/>
          <w:u w:val="single"/>
        </w:rPr>
        <w:t>AUDIODESCRITOR</w:t>
      </w:r>
      <w:r>
        <w:rPr>
          <w:szCs w:val="24"/>
        </w:rPr>
        <w:t xml:space="preserve">: </w:t>
      </w:r>
      <w:r>
        <w:rPr>
          <w:szCs w:val="24"/>
          <w:shd w:val="clear" w:color="auto" w:fill="FFFFFF"/>
        </w:rPr>
        <w:t xml:space="preserve">Traduzem, na forma escrita ou oral, textos de qualquer natureza, de um idioma para outro, considerando as variáveis culturais, bem como os aspectos terminológicos e estilísticos, tendo em vista um público-alvo específico (cego ou surdo-cego); Interpretam oralmente e/ou na língua de sinais ou braile tátil ou libras tátil, de forma simultânea ou consecutiva, de um idioma para outro, discursos, debates, textos, formas de comunicação eletrônica, </w:t>
      </w:r>
      <w:r>
        <w:rPr>
          <w:szCs w:val="24"/>
          <w:shd w:val="clear" w:color="auto" w:fill="FFFFFF"/>
        </w:rPr>
        <w:lastRenderedPageBreak/>
        <w:t xml:space="preserve">respeitando o respectivo contexto e as características culturais das partes para cegos ou surdos-cegos. Tratam das características e do desenvolvimento de uma cultura, representados por sua linguagem; fazem a crítica dos textos. Prestam assessoria a alunos, em especial a alunos cegos ou surdo-cegos. </w:t>
      </w:r>
      <w:r>
        <w:rPr>
          <w:szCs w:val="24"/>
        </w:rPr>
        <w:t xml:space="preserve">Utilizar recursos de informática. Executar outras tarefas de mesma natureza e nível de complexidade associadas ao ambiente organizacional relativo à assistência estudantil. Promovem a educação de alunos com deficiência visual. </w:t>
      </w:r>
    </w:p>
    <w:p w:rsidR="00A40B54" w:rsidRDefault="00A40B54" w:rsidP="00A40B54">
      <w:pPr>
        <w:pStyle w:val="Ttulo1"/>
        <w:shd w:val="clear" w:color="auto" w:fill="FFFFFF"/>
        <w:spacing w:after="150"/>
        <w:rPr>
          <w:sz w:val="24"/>
          <w:szCs w:val="24"/>
        </w:rPr>
      </w:pPr>
      <w:r>
        <w:rPr>
          <w:sz w:val="24"/>
          <w:szCs w:val="24"/>
        </w:rPr>
        <w:t xml:space="preserve">Para o posto de </w:t>
      </w:r>
      <w:proofErr w:type="spellStart"/>
      <w:r>
        <w:rPr>
          <w:sz w:val="24"/>
          <w:szCs w:val="24"/>
        </w:rPr>
        <w:t>Audiodescritor</w:t>
      </w:r>
      <w:proofErr w:type="spellEnd"/>
      <w:r>
        <w:rPr>
          <w:sz w:val="24"/>
          <w:szCs w:val="24"/>
        </w:rPr>
        <w:t>, o enquadramento da categoria profissional corresponde ao</w:t>
      </w:r>
      <w:proofErr w:type="gramStart"/>
      <w:r>
        <w:rPr>
          <w:sz w:val="24"/>
          <w:szCs w:val="24"/>
        </w:rPr>
        <w:t xml:space="preserve">  </w:t>
      </w:r>
      <w:proofErr w:type="gramEnd"/>
      <w:r>
        <w:rPr>
          <w:sz w:val="24"/>
          <w:szCs w:val="24"/>
        </w:rPr>
        <w:t xml:space="preserve">CBO é nº </w:t>
      </w:r>
      <w:r>
        <w:rPr>
          <w:color w:val="FF0000"/>
          <w:sz w:val="24"/>
          <w:szCs w:val="24"/>
        </w:rPr>
        <w:t xml:space="preserve"> </w:t>
      </w:r>
      <w:r>
        <w:rPr>
          <w:color w:val="333333"/>
          <w:sz w:val="24"/>
          <w:szCs w:val="24"/>
        </w:rPr>
        <w:t xml:space="preserve"> 2614-30.</w:t>
      </w:r>
    </w:p>
    <w:p w:rsidR="00A40B54" w:rsidRDefault="00A40B54" w:rsidP="00A40B54">
      <w:pPr>
        <w:rPr>
          <w:szCs w:val="24"/>
        </w:rPr>
      </w:pPr>
      <w:r>
        <w:rPr>
          <w:b/>
          <w:szCs w:val="24"/>
        </w:rPr>
        <w:t xml:space="preserve">Formação e experiência: </w:t>
      </w:r>
      <w:r>
        <w:rPr>
          <w:szCs w:val="24"/>
        </w:rPr>
        <w:t xml:space="preserve">O exercício dessas ocupações requer curso de </w:t>
      </w:r>
      <w:proofErr w:type="spellStart"/>
      <w:r>
        <w:rPr>
          <w:szCs w:val="24"/>
        </w:rPr>
        <w:t>Audiodescrição</w:t>
      </w:r>
      <w:proofErr w:type="spellEnd"/>
      <w:r>
        <w:rPr>
          <w:szCs w:val="24"/>
        </w:rPr>
        <w:t xml:space="preserve"> e formação superior completo na área de Letras ou comunicação.</w:t>
      </w:r>
    </w:p>
    <w:p w:rsidR="00A40B54" w:rsidRDefault="00A40B54" w:rsidP="00A40B54">
      <w:pPr>
        <w:rPr>
          <w:szCs w:val="24"/>
        </w:rPr>
      </w:pPr>
    </w:p>
    <w:p w:rsidR="00A40B54" w:rsidRDefault="00A40B54" w:rsidP="00A40B54">
      <w:pPr>
        <w:tabs>
          <w:tab w:val="left" w:pos="360"/>
          <w:tab w:val="left" w:pos="720"/>
        </w:tabs>
        <w:jc w:val="both"/>
        <w:rPr>
          <w:szCs w:val="24"/>
        </w:rPr>
      </w:pPr>
      <w:r w:rsidRPr="00BC53D3">
        <w:rPr>
          <w:b/>
          <w:szCs w:val="24"/>
          <w:u w:val="single"/>
        </w:rPr>
        <w:t>TRADUTOR E INTÉRPRETE DE LÍNGUA DE SINAIS</w:t>
      </w:r>
      <w:r>
        <w:rPr>
          <w:b/>
          <w:szCs w:val="24"/>
        </w:rPr>
        <w:t xml:space="preserve">: </w:t>
      </w:r>
      <w:r>
        <w:rPr>
          <w:sz w:val="16"/>
          <w:szCs w:val="16"/>
        </w:rPr>
        <w:t xml:space="preserve"> </w:t>
      </w:r>
      <w:r>
        <w:rPr>
          <w:szCs w:val="24"/>
        </w:rPr>
        <w:t xml:space="preserve">Traduzir e interpretar artigos, livros, textos diversos de idioma para outro; Traduzir e interpretar palavras, conversações, narrativas, palestras, atividades didático-pedagógicas em um outro idioma;  Reprodução em libras ou na modalidade oral da Língua portuguesa o pensamento e a intenção do emissor;  Assessorar nas atividades de ensino, pesquisa e extensão;  Produzir Vídeos em Libras; Atividades correlatas ao cargo sobre a supervisão e orientação das chefias. </w:t>
      </w:r>
    </w:p>
    <w:p w:rsidR="00A40B54" w:rsidRDefault="00A40B54" w:rsidP="00A40B54">
      <w:pPr>
        <w:pStyle w:val="Ttulo1"/>
        <w:shd w:val="clear" w:color="auto" w:fill="FFFFFF"/>
        <w:spacing w:after="150"/>
        <w:rPr>
          <w:b/>
          <w:bCs/>
          <w:sz w:val="24"/>
          <w:szCs w:val="24"/>
        </w:rPr>
      </w:pPr>
      <w:r>
        <w:rPr>
          <w:sz w:val="24"/>
          <w:szCs w:val="24"/>
        </w:rPr>
        <w:t>Para o posto de Tradutor e Intérprete de Libras, o enquadramento da categoria profissional corresponde ao</w:t>
      </w:r>
      <w:proofErr w:type="gramStart"/>
      <w:r>
        <w:rPr>
          <w:sz w:val="24"/>
          <w:szCs w:val="24"/>
        </w:rPr>
        <w:t xml:space="preserve">  </w:t>
      </w:r>
      <w:proofErr w:type="gramEnd"/>
      <w:r>
        <w:rPr>
          <w:sz w:val="24"/>
          <w:szCs w:val="24"/>
        </w:rPr>
        <w:t xml:space="preserve">CBO é nº </w:t>
      </w:r>
      <w:r>
        <w:rPr>
          <w:color w:val="FF0000"/>
          <w:sz w:val="24"/>
          <w:szCs w:val="24"/>
        </w:rPr>
        <w:t xml:space="preserve"> </w:t>
      </w:r>
      <w:r>
        <w:rPr>
          <w:color w:val="333333"/>
          <w:sz w:val="24"/>
          <w:szCs w:val="24"/>
        </w:rPr>
        <w:t xml:space="preserve"> </w:t>
      </w:r>
      <w:r>
        <w:rPr>
          <w:sz w:val="24"/>
          <w:szCs w:val="24"/>
        </w:rPr>
        <w:t xml:space="preserve">2614-25, correlato a  Tradutor de Língua de Sinais. </w:t>
      </w:r>
    </w:p>
    <w:p w:rsidR="00A40B54" w:rsidRDefault="00A40B54" w:rsidP="00A40B54">
      <w:pPr>
        <w:jc w:val="both"/>
        <w:rPr>
          <w:szCs w:val="24"/>
        </w:rPr>
      </w:pPr>
      <w:r>
        <w:rPr>
          <w:b/>
          <w:szCs w:val="24"/>
        </w:rPr>
        <w:t xml:space="preserve">Formação e experiência: </w:t>
      </w:r>
      <w:r>
        <w:rPr>
          <w:szCs w:val="24"/>
        </w:rPr>
        <w:t>O exercício dessas ocupações requer formação em ensino superior</w:t>
      </w:r>
      <w:proofErr w:type="gramStart"/>
      <w:r>
        <w:rPr>
          <w:szCs w:val="24"/>
        </w:rPr>
        <w:t xml:space="preserve">  </w:t>
      </w:r>
      <w:proofErr w:type="gramEnd"/>
      <w:r>
        <w:rPr>
          <w:szCs w:val="24"/>
        </w:rPr>
        <w:t>no curso de Bacharelado em Letras Libras, curso de graduação em Tradução e interpretação em Libras ou qualquer curso de formação superior com especialização em tradução e interpretação em Libras.</w:t>
      </w:r>
    </w:p>
    <w:p w:rsidR="00A40B54" w:rsidRDefault="00A40B54" w:rsidP="00A40B54">
      <w:pPr>
        <w:jc w:val="both"/>
        <w:rPr>
          <w:szCs w:val="24"/>
        </w:rPr>
      </w:pPr>
    </w:p>
    <w:p w:rsidR="00A40B54" w:rsidRDefault="00A40B54" w:rsidP="00A40B54">
      <w:pPr>
        <w:jc w:val="both"/>
        <w:rPr>
          <w:szCs w:val="24"/>
          <w:shd w:val="clear" w:color="auto" w:fill="FFFFFF"/>
        </w:rPr>
      </w:pPr>
      <w:r>
        <w:rPr>
          <w:b/>
          <w:bCs/>
          <w:szCs w:val="24"/>
          <w:u w:val="single"/>
        </w:rPr>
        <w:t>PROFISSIONAL DE APOIO A PESSOA COM DEFICIÊNCIA</w:t>
      </w:r>
      <w:r>
        <w:rPr>
          <w:szCs w:val="24"/>
        </w:rPr>
        <w:t xml:space="preserve">: </w:t>
      </w:r>
      <w:r>
        <w:rPr>
          <w:color w:val="333333"/>
          <w:szCs w:val="24"/>
          <w:shd w:val="clear" w:color="auto" w:fill="FFFFFF"/>
        </w:rPr>
        <w:t xml:space="preserve">zelam pelo bem-estar, saúde, alimentação, higiene pessoal, educação, locomoção, cultura, recreação e lazer da pessoa com deficiência; </w:t>
      </w:r>
      <w:r>
        <w:rPr>
          <w:szCs w:val="24"/>
        </w:rPr>
        <w:t xml:space="preserve"> Observar os horários das atividades acadêmicas diárias;</w:t>
      </w:r>
      <w:r w:rsidRPr="003E084C">
        <w:rPr>
          <w:szCs w:val="24"/>
        </w:rPr>
        <w:t xml:space="preserve"> </w:t>
      </w:r>
      <w:r>
        <w:rPr>
          <w:szCs w:val="24"/>
        </w:rPr>
        <w:t>Ajudar no banho, alimentação, no andar e nas necessidades fisiológicas;</w:t>
      </w:r>
      <w:r w:rsidRPr="003E084C">
        <w:rPr>
          <w:szCs w:val="24"/>
        </w:rPr>
        <w:t xml:space="preserve"> </w:t>
      </w:r>
      <w:r>
        <w:rPr>
          <w:szCs w:val="24"/>
          <w:shd w:val="clear" w:color="auto" w:fill="FFFFFF"/>
        </w:rPr>
        <w:t xml:space="preserve">Ter cuidados especiais com deficiências e dependências físicas;  Ajudar a recuperação da autonomia;  Estimular a independência; </w:t>
      </w:r>
      <w:r>
        <w:rPr>
          <w:szCs w:val="24"/>
        </w:rPr>
        <w:t>Servir a refeição em ambientes e em porções adequadas; Estimular e controlar a ingestão de líquidos e de alimentos variados;</w:t>
      </w:r>
      <w:r w:rsidRPr="003E084C">
        <w:rPr>
          <w:szCs w:val="24"/>
        </w:rPr>
        <w:t xml:space="preserve"> </w:t>
      </w:r>
      <w:r>
        <w:rPr>
          <w:szCs w:val="24"/>
          <w:shd w:val="clear" w:color="auto" w:fill="FFFFFF"/>
        </w:rPr>
        <w:t>Prevenir acidentes.</w:t>
      </w:r>
    </w:p>
    <w:p w:rsidR="00A40B54" w:rsidRDefault="00A40B54" w:rsidP="00A40B54">
      <w:pPr>
        <w:jc w:val="both"/>
        <w:rPr>
          <w:szCs w:val="24"/>
          <w:shd w:val="clear" w:color="auto" w:fill="FFFFFF"/>
        </w:rPr>
      </w:pPr>
      <w:r>
        <w:rPr>
          <w:szCs w:val="24"/>
          <w:shd w:val="clear" w:color="auto" w:fill="FFFFFF"/>
        </w:rPr>
        <w:t xml:space="preserve"> </w:t>
      </w:r>
    </w:p>
    <w:p w:rsidR="00A40B54" w:rsidRDefault="00A40B54" w:rsidP="00A40B54">
      <w:pPr>
        <w:jc w:val="both"/>
        <w:rPr>
          <w:szCs w:val="24"/>
        </w:rPr>
      </w:pPr>
      <w:r>
        <w:rPr>
          <w:szCs w:val="24"/>
        </w:rPr>
        <w:t>Para o posto de Profissional de Apoio à Pessoa com deficiência, o enquadramento da categoria profissional corresponde ao</w:t>
      </w:r>
      <w:proofErr w:type="gramStart"/>
      <w:r>
        <w:rPr>
          <w:szCs w:val="24"/>
        </w:rPr>
        <w:t xml:space="preserve">  </w:t>
      </w:r>
      <w:proofErr w:type="gramEnd"/>
      <w:r>
        <w:rPr>
          <w:b/>
          <w:bCs/>
          <w:szCs w:val="24"/>
        </w:rPr>
        <w:t>CBO é nº 516220</w:t>
      </w:r>
      <w:r>
        <w:rPr>
          <w:szCs w:val="24"/>
        </w:rPr>
        <w:t xml:space="preserve"> correlato a Cuidador.</w:t>
      </w:r>
    </w:p>
    <w:p w:rsidR="00A40B54" w:rsidRDefault="00A40B54" w:rsidP="00A40B54">
      <w:pPr>
        <w:jc w:val="both"/>
        <w:rPr>
          <w:szCs w:val="24"/>
        </w:rPr>
      </w:pPr>
    </w:p>
    <w:p w:rsidR="00A40B54" w:rsidRDefault="00A40B54" w:rsidP="00A40B54">
      <w:pPr>
        <w:jc w:val="both"/>
        <w:rPr>
          <w:szCs w:val="24"/>
        </w:rPr>
      </w:pPr>
      <w:r>
        <w:rPr>
          <w:b/>
          <w:szCs w:val="24"/>
        </w:rPr>
        <w:t xml:space="preserve">Formação e experiência: </w:t>
      </w:r>
      <w:r>
        <w:rPr>
          <w:szCs w:val="24"/>
        </w:rPr>
        <w:t>O exercício dessas ocupações requer formação em ensino médio, com curso de Cuidador e/ou experiência comprovada como cuidador de pessoa com deficiência-</w:t>
      </w:r>
      <w:proofErr w:type="spellStart"/>
      <w:r>
        <w:rPr>
          <w:szCs w:val="24"/>
        </w:rPr>
        <w:t>PcD</w:t>
      </w:r>
      <w:proofErr w:type="spellEnd"/>
      <w:r>
        <w:rPr>
          <w:szCs w:val="24"/>
        </w:rPr>
        <w:t xml:space="preserve">. </w:t>
      </w:r>
    </w:p>
    <w:p w:rsidR="00A40B54" w:rsidRDefault="00A40B54" w:rsidP="00A40B54">
      <w:pPr>
        <w:rPr>
          <w:sz w:val="22"/>
          <w:highlight w:val="cyan"/>
        </w:rPr>
      </w:pPr>
    </w:p>
    <w:p w:rsidR="00A40B54" w:rsidRDefault="00A40B54" w:rsidP="00A40B54">
      <w:pPr>
        <w:numPr>
          <w:ilvl w:val="1"/>
          <w:numId w:val="27"/>
        </w:numPr>
        <w:shd w:val="clear" w:color="auto" w:fill="D9D9D9" w:themeFill="background1" w:themeFillShade="D9"/>
        <w:tabs>
          <w:tab w:val="left" w:pos="284"/>
        </w:tabs>
        <w:spacing w:after="200" w:line="360" w:lineRule="auto"/>
        <w:ind w:left="0" w:firstLine="0"/>
        <w:rPr>
          <w:b/>
        </w:rPr>
      </w:pPr>
      <w:r>
        <w:rPr>
          <w:b/>
          <w:bCs/>
        </w:rPr>
        <w:t>Estimativa das Quantidades:</w:t>
      </w:r>
    </w:p>
    <w:p w:rsidR="00A40B54" w:rsidRPr="00BC53D3" w:rsidRDefault="00A40B54" w:rsidP="00602845">
      <w:pPr>
        <w:jc w:val="both"/>
        <w:rPr>
          <w:szCs w:val="24"/>
          <w:highlight w:val="white"/>
        </w:rPr>
      </w:pPr>
      <w:r w:rsidRPr="00BC53D3">
        <w:rPr>
          <w:szCs w:val="24"/>
          <w:highlight w:val="white"/>
        </w:rPr>
        <w:t xml:space="preserve">O quantitativo estimado tomou como base a projeção de redução da força de trabalho da </w:t>
      </w:r>
      <w:proofErr w:type="spellStart"/>
      <w:proofErr w:type="gramStart"/>
      <w:r w:rsidRPr="00BC53D3">
        <w:rPr>
          <w:szCs w:val="24"/>
          <w:highlight w:val="white"/>
        </w:rPr>
        <w:t>CoAcess</w:t>
      </w:r>
      <w:proofErr w:type="spellEnd"/>
      <w:proofErr w:type="gramEnd"/>
      <w:r w:rsidRPr="00BC53D3">
        <w:rPr>
          <w:szCs w:val="24"/>
          <w:highlight w:val="white"/>
        </w:rPr>
        <w:t>/SAEST, devido a proximidade do encerramento do Projeto 3888 da FADESP, encerramentos já efetivados de contratos pela FADESP, sem reposição do contrato/serviço, necessidade comprovada dos profissionais nos campi da UFPA e o quantitativo de alunos com deficiência, matriculados na UFPA, em todos os níveis, que necessitam dos serviços, com projeção para os próximos anos , totalizando a necessidade de:</w:t>
      </w:r>
    </w:p>
    <w:p w:rsidR="00A40B54" w:rsidRPr="00BC53D3" w:rsidRDefault="00A40B54" w:rsidP="00A40B54">
      <w:pPr>
        <w:numPr>
          <w:ilvl w:val="0"/>
          <w:numId w:val="32"/>
        </w:numPr>
        <w:tabs>
          <w:tab w:val="clear" w:pos="420"/>
        </w:tabs>
        <w:spacing w:line="360" w:lineRule="auto"/>
        <w:jc w:val="both"/>
        <w:rPr>
          <w:szCs w:val="24"/>
          <w:highlight w:val="white"/>
        </w:rPr>
      </w:pPr>
      <w:r w:rsidRPr="00BC53D3">
        <w:rPr>
          <w:szCs w:val="24"/>
          <w:highlight w:val="white"/>
        </w:rPr>
        <w:t>8 Profissionais de apoio (Campus Belém 3; EAUFPA - 4, projeção - 1)</w:t>
      </w:r>
    </w:p>
    <w:p w:rsidR="00A40B54" w:rsidRPr="00BC53D3" w:rsidRDefault="00A40B54" w:rsidP="00A40B54">
      <w:pPr>
        <w:numPr>
          <w:ilvl w:val="0"/>
          <w:numId w:val="32"/>
        </w:numPr>
        <w:tabs>
          <w:tab w:val="clear" w:pos="420"/>
        </w:tabs>
        <w:spacing w:line="360" w:lineRule="auto"/>
        <w:jc w:val="both"/>
        <w:rPr>
          <w:szCs w:val="24"/>
          <w:highlight w:val="white"/>
        </w:rPr>
      </w:pPr>
      <w:r w:rsidRPr="00BC53D3">
        <w:rPr>
          <w:szCs w:val="24"/>
          <w:highlight w:val="white"/>
        </w:rPr>
        <w:t>2 intérpretes de Libras (Campi - Projeção, de acordo com as solicitações via processo)</w:t>
      </w:r>
    </w:p>
    <w:p w:rsidR="00A40B54" w:rsidRPr="00BC53D3" w:rsidRDefault="00A40B54" w:rsidP="00A40B54">
      <w:pPr>
        <w:numPr>
          <w:ilvl w:val="0"/>
          <w:numId w:val="32"/>
        </w:numPr>
        <w:tabs>
          <w:tab w:val="clear" w:pos="420"/>
        </w:tabs>
        <w:spacing w:line="360" w:lineRule="auto"/>
        <w:jc w:val="both"/>
        <w:rPr>
          <w:szCs w:val="24"/>
          <w:highlight w:val="white"/>
        </w:rPr>
      </w:pPr>
      <w:r w:rsidRPr="00BC53D3">
        <w:rPr>
          <w:szCs w:val="24"/>
          <w:highlight w:val="white"/>
        </w:rPr>
        <w:t xml:space="preserve">2 </w:t>
      </w:r>
      <w:proofErr w:type="spellStart"/>
      <w:r w:rsidRPr="00BC53D3">
        <w:rPr>
          <w:szCs w:val="24"/>
          <w:highlight w:val="white"/>
        </w:rPr>
        <w:t>Audiodescritor</w:t>
      </w:r>
      <w:proofErr w:type="spellEnd"/>
      <w:r w:rsidRPr="00BC53D3">
        <w:rPr>
          <w:szCs w:val="24"/>
          <w:highlight w:val="white"/>
        </w:rPr>
        <w:t xml:space="preserve"> (Campus Belém - </w:t>
      </w:r>
      <w:proofErr w:type="spellStart"/>
      <w:r w:rsidRPr="00BC53D3">
        <w:rPr>
          <w:szCs w:val="24"/>
          <w:highlight w:val="white"/>
        </w:rPr>
        <w:t>CoAcess</w:t>
      </w:r>
      <w:proofErr w:type="spellEnd"/>
      <w:r w:rsidRPr="00BC53D3">
        <w:rPr>
          <w:szCs w:val="24"/>
          <w:highlight w:val="white"/>
        </w:rPr>
        <w:t>/SAEST, 2)</w:t>
      </w:r>
    </w:p>
    <w:p w:rsidR="00A40B54" w:rsidRPr="00BC53D3" w:rsidRDefault="00A40B54" w:rsidP="00A40B54">
      <w:pPr>
        <w:numPr>
          <w:ilvl w:val="0"/>
          <w:numId w:val="32"/>
        </w:numPr>
        <w:tabs>
          <w:tab w:val="clear" w:pos="420"/>
        </w:tabs>
        <w:spacing w:line="360" w:lineRule="auto"/>
        <w:jc w:val="both"/>
        <w:rPr>
          <w:szCs w:val="24"/>
          <w:highlight w:val="white"/>
        </w:rPr>
      </w:pPr>
      <w:proofErr w:type="gramStart"/>
      <w:r w:rsidRPr="00BC53D3">
        <w:rPr>
          <w:szCs w:val="24"/>
          <w:highlight w:val="white"/>
        </w:rPr>
        <w:t>4</w:t>
      </w:r>
      <w:proofErr w:type="gramEnd"/>
      <w:r w:rsidRPr="00BC53D3">
        <w:rPr>
          <w:szCs w:val="24"/>
          <w:highlight w:val="white"/>
        </w:rPr>
        <w:t xml:space="preserve"> Transcritor Braille (Campus Belém - </w:t>
      </w:r>
      <w:proofErr w:type="spellStart"/>
      <w:r w:rsidRPr="00BC53D3">
        <w:rPr>
          <w:szCs w:val="24"/>
          <w:highlight w:val="white"/>
        </w:rPr>
        <w:t>CoAcess</w:t>
      </w:r>
      <w:proofErr w:type="spellEnd"/>
      <w:r w:rsidRPr="00BC53D3">
        <w:rPr>
          <w:szCs w:val="24"/>
          <w:highlight w:val="white"/>
        </w:rPr>
        <w:t>/SAEST, 1;  Campus Tucuruí, Escola de Musica da UFPA, 1, projeção, 1).</w:t>
      </w:r>
    </w:p>
    <w:p w:rsidR="00A40B54" w:rsidRPr="00BC53D3" w:rsidRDefault="00A40B54" w:rsidP="00A40B54">
      <w:pPr>
        <w:numPr>
          <w:ilvl w:val="0"/>
          <w:numId w:val="32"/>
        </w:numPr>
        <w:tabs>
          <w:tab w:val="clear" w:pos="420"/>
        </w:tabs>
        <w:spacing w:line="360" w:lineRule="auto"/>
        <w:jc w:val="both"/>
        <w:rPr>
          <w:szCs w:val="24"/>
          <w:highlight w:val="white"/>
        </w:rPr>
      </w:pPr>
      <w:proofErr w:type="gramStart"/>
      <w:r w:rsidRPr="00BC53D3">
        <w:rPr>
          <w:szCs w:val="24"/>
          <w:highlight w:val="white"/>
        </w:rPr>
        <w:t>2</w:t>
      </w:r>
      <w:proofErr w:type="gramEnd"/>
      <w:r w:rsidRPr="00BC53D3">
        <w:rPr>
          <w:szCs w:val="24"/>
          <w:highlight w:val="white"/>
        </w:rPr>
        <w:t xml:space="preserve"> revisor Braille ( Campus Belém - </w:t>
      </w:r>
      <w:proofErr w:type="spellStart"/>
      <w:r w:rsidRPr="00BC53D3">
        <w:rPr>
          <w:szCs w:val="24"/>
          <w:highlight w:val="white"/>
        </w:rPr>
        <w:t>CoAcess</w:t>
      </w:r>
      <w:proofErr w:type="spellEnd"/>
      <w:r w:rsidRPr="00BC53D3">
        <w:rPr>
          <w:szCs w:val="24"/>
          <w:highlight w:val="white"/>
        </w:rPr>
        <w:t>/SAEST, 1; projeção, 1)</w:t>
      </w:r>
    </w:p>
    <w:p w:rsidR="00A40B54" w:rsidRDefault="00A40B54" w:rsidP="00A40B54">
      <w:pPr>
        <w:numPr>
          <w:ilvl w:val="1"/>
          <w:numId w:val="27"/>
        </w:numPr>
        <w:shd w:val="clear" w:color="auto" w:fill="D9D9D9" w:themeFill="background1" w:themeFillShade="D9"/>
        <w:tabs>
          <w:tab w:val="left" w:pos="284"/>
        </w:tabs>
        <w:spacing w:before="240" w:line="360" w:lineRule="auto"/>
        <w:ind w:left="0" w:firstLine="0"/>
        <w:jc w:val="both"/>
        <w:rPr>
          <w:b/>
        </w:rPr>
      </w:pPr>
      <w:r>
        <w:rPr>
          <w:b/>
        </w:rPr>
        <w:t>Levantamento de merca</w:t>
      </w:r>
      <w:r>
        <w:rPr>
          <w:b/>
          <w:shd w:val="clear" w:color="auto" w:fill="D9D9D9" w:themeFill="background1" w:themeFillShade="D9"/>
        </w:rPr>
        <w:t>d</w:t>
      </w:r>
      <w:r>
        <w:rPr>
          <w:b/>
        </w:rPr>
        <w:t>o e justificativa da escolha do tipo de aquisição/contratação:</w:t>
      </w:r>
    </w:p>
    <w:p w:rsidR="00A40B54" w:rsidRDefault="00A40B54" w:rsidP="00602845">
      <w:pPr>
        <w:pStyle w:val="PargrafodaLista"/>
        <w:numPr>
          <w:ilvl w:val="1"/>
          <w:numId w:val="40"/>
        </w:numPr>
        <w:tabs>
          <w:tab w:val="left" w:pos="0"/>
        </w:tabs>
        <w:ind w:left="0" w:firstLine="0"/>
        <w:contextualSpacing/>
        <w:jc w:val="both"/>
        <w:rPr>
          <w:iCs/>
          <w:szCs w:val="24"/>
        </w:rPr>
      </w:pPr>
      <w:r w:rsidRPr="00174FE6">
        <w:rPr>
          <w:iCs/>
          <w:szCs w:val="24"/>
        </w:rPr>
        <w:lastRenderedPageBreak/>
        <w:t xml:space="preserve">Para atender a demanda objeto desta contratação buscou-se outros tipos de solução disponíveis no </w:t>
      </w:r>
      <w:proofErr w:type="gramStart"/>
      <w:r w:rsidRPr="00174FE6">
        <w:rPr>
          <w:iCs/>
          <w:szCs w:val="24"/>
        </w:rPr>
        <w:t>mercado :</w:t>
      </w:r>
      <w:proofErr w:type="gramEnd"/>
      <w:r w:rsidRPr="00174FE6">
        <w:rPr>
          <w:iCs/>
          <w:szCs w:val="24"/>
        </w:rPr>
        <w:t xml:space="preserve"> a) contratação via FADESP, b) via Carona, c) verificação de códigos de vaga junto ao MEC.</w:t>
      </w:r>
    </w:p>
    <w:p w:rsidR="00A40B54" w:rsidRPr="00174FE6" w:rsidRDefault="00A40B54" w:rsidP="00602845">
      <w:pPr>
        <w:pStyle w:val="PargrafodaLista"/>
        <w:numPr>
          <w:ilvl w:val="1"/>
          <w:numId w:val="40"/>
        </w:numPr>
        <w:tabs>
          <w:tab w:val="left" w:pos="0"/>
        </w:tabs>
        <w:ind w:left="0" w:firstLine="0"/>
        <w:contextualSpacing/>
        <w:jc w:val="both"/>
        <w:rPr>
          <w:iCs/>
          <w:szCs w:val="24"/>
        </w:rPr>
      </w:pPr>
      <w:r w:rsidRPr="00174FE6">
        <w:rPr>
          <w:sz w:val="22"/>
        </w:rPr>
        <w:t>Para a contratação em tela foram analisados processos similares feitos por outros órgãos e entidades, por meio de pesquisa no âmbito de pregões e contratações públicas através do site https://www.comprasgovernamentais.gov.br/, com objetivo de identificar a existência de novas metodologias, tecnologias ou inovações que melhor atendam às necessidades da Administração.</w:t>
      </w:r>
    </w:p>
    <w:p w:rsidR="00A40B54" w:rsidRPr="00174FE6" w:rsidRDefault="00A40B54" w:rsidP="00A40B54">
      <w:pPr>
        <w:pStyle w:val="PargrafodaLista"/>
        <w:numPr>
          <w:ilvl w:val="1"/>
          <w:numId w:val="40"/>
        </w:numPr>
        <w:tabs>
          <w:tab w:val="left" w:pos="0"/>
        </w:tabs>
        <w:spacing w:line="360" w:lineRule="auto"/>
        <w:ind w:left="0" w:firstLine="0"/>
        <w:contextualSpacing/>
        <w:jc w:val="both"/>
        <w:rPr>
          <w:iCs/>
          <w:szCs w:val="24"/>
        </w:rPr>
      </w:pPr>
      <w:r w:rsidRPr="00174FE6">
        <w:rPr>
          <w:sz w:val="22"/>
        </w:rPr>
        <w:t xml:space="preserve">Em pesquisa no Painel de Preços do </w:t>
      </w:r>
      <w:proofErr w:type="spellStart"/>
      <w:proofErr w:type="gramStart"/>
      <w:r w:rsidRPr="00174FE6">
        <w:rPr>
          <w:sz w:val="22"/>
        </w:rPr>
        <w:t>ComprasGovernamentais</w:t>
      </w:r>
      <w:proofErr w:type="spellEnd"/>
      <w:proofErr w:type="gramEnd"/>
      <w:r w:rsidRPr="00174FE6">
        <w:rPr>
          <w:sz w:val="22"/>
        </w:rPr>
        <w:t>, foram identificadas as seguintes formas de contratação dos serviços que compõem o objeto da presente licitação:</w:t>
      </w:r>
      <w:hyperlink r:id="rId21" w:anchor="search/gabriel%40ufpa.br/_blank" w:tgtFrame="https://mail.google.com/mail/u/0/?tab=rm&amp;ogbl" w:history="1">
        <w:r w:rsidRPr="00174FE6">
          <w:rPr>
            <w:rStyle w:val="Hyperlink"/>
            <w:color w:val="1155CC"/>
            <w:szCs w:val="24"/>
            <w:shd w:val="clear" w:color="auto" w:fill="FFFFFF"/>
          </w:rPr>
          <w:br/>
          <w:t>http://comprasnet.gov.br/livre/Pregao/ata2.asp?co_no_uasg=158148&amp;numprp=62019</w:t>
        </w:r>
      </w:hyperlink>
    </w:p>
    <w:p w:rsidR="00A40B54" w:rsidRDefault="00A40B54" w:rsidP="00A40B54">
      <w:pPr>
        <w:shd w:val="clear" w:color="auto" w:fill="FFFFFF"/>
        <w:rPr>
          <w:color w:val="222222"/>
          <w:sz w:val="15"/>
          <w:szCs w:val="15"/>
        </w:rPr>
      </w:pPr>
      <w:r w:rsidRPr="003E084C">
        <w:rPr>
          <w:rFonts w:eastAsia="Arial"/>
          <w:color w:val="222222"/>
          <w:sz w:val="15"/>
          <w:szCs w:val="15"/>
          <w:shd w:val="clear" w:color="auto" w:fill="FFFFFF"/>
          <w:lang w:eastAsia="zh-CN" w:bidi="ar"/>
        </w:rPr>
        <w:t> </w:t>
      </w:r>
    </w:p>
    <w:tbl>
      <w:tblPr>
        <w:tblStyle w:val="Style14"/>
        <w:tblW w:w="9838" w:type="dxa"/>
        <w:tblInd w:w="0" w:type="dxa"/>
        <w:tblLayout w:type="fixed"/>
        <w:tblLook w:val="04A0" w:firstRow="1" w:lastRow="0" w:firstColumn="1" w:lastColumn="0" w:noHBand="0" w:noVBand="1"/>
      </w:tblPr>
      <w:tblGrid>
        <w:gridCol w:w="3378"/>
        <w:gridCol w:w="6460"/>
      </w:tblGrid>
      <w:tr w:rsidR="00A40B54" w:rsidRPr="00BC53D3" w:rsidTr="00050AE3">
        <w:trPr>
          <w:trHeight w:val="395"/>
        </w:trPr>
        <w:tc>
          <w:tcPr>
            <w:tcW w:w="3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40B54" w:rsidRPr="00BC53D3" w:rsidRDefault="00A40B54" w:rsidP="00050AE3">
            <w:pPr>
              <w:jc w:val="both"/>
              <w:rPr>
                <w:highlight w:val="white"/>
              </w:rPr>
            </w:pPr>
            <w:r w:rsidRPr="00BC53D3">
              <w:rPr>
                <w:highlight w:val="white"/>
              </w:rPr>
              <w:t>Órgão</w:t>
            </w:r>
          </w:p>
        </w:tc>
        <w:tc>
          <w:tcPr>
            <w:tcW w:w="64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40B54" w:rsidRPr="00BC53D3" w:rsidRDefault="00A40B54" w:rsidP="00050AE3">
            <w:pPr>
              <w:jc w:val="center"/>
              <w:rPr>
                <w:highlight w:val="white"/>
              </w:rPr>
            </w:pPr>
            <w:r w:rsidRPr="00BC53D3">
              <w:rPr>
                <w:highlight w:val="white"/>
              </w:rPr>
              <w:t>Objeto</w:t>
            </w:r>
          </w:p>
        </w:tc>
      </w:tr>
      <w:tr w:rsidR="00A40B54" w:rsidRPr="00BC53D3" w:rsidTr="00050AE3">
        <w:trPr>
          <w:trHeight w:val="709"/>
        </w:trPr>
        <w:tc>
          <w:tcPr>
            <w:tcW w:w="337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40B54" w:rsidRPr="00BC53D3" w:rsidRDefault="00A40B54" w:rsidP="00050AE3">
            <w:pPr>
              <w:jc w:val="both"/>
              <w:rPr>
                <w:highlight w:val="white"/>
              </w:rPr>
            </w:pPr>
            <w:r w:rsidRPr="00BC53D3">
              <w:rPr>
                <w:rFonts w:eastAsia="SimSun"/>
                <w:b/>
                <w:color w:val="000000"/>
                <w:shd w:val="clear" w:color="auto" w:fill="FFFFFF"/>
              </w:rPr>
              <w:t>UASG </w:t>
            </w:r>
            <w:r w:rsidRPr="00BC53D3">
              <w:rPr>
                <w:rFonts w:eastAsia="SimSun"/>
                <w:color w:val="000000"/>
                <w:shd w:val="clear" w:color="auto" w:fill="FFFFFF"/>
              </w:rPr>
              <w:t>158148 - INST.</w:t>
            </w:r>
            <w:proofErr w:type="gramStart"/>
            <w:r w:rsidRPr="00BC53D3">
              <w:rPr>
                <w:rFonts w:eastAsia="SimSun"/>
                <w:color w:val="000000"/>
                <w:shd w:val="clear" w:color="auto" w:fill="FFFFFF"/>
              </w:rPr>
              <w:t>FED.</w:t>
            </w:r>
            <w:proofErr w:type="gramEnd"/>
            <w:r w:rsidRPr="00BC53D3">
              <w:rPr>
                <w:rFonts w:eastAsia="SimSun"/>
                <w:color w:val="000000"/>
                <w:shd w:val="clear" w:color="auto" w:fill="FFFFFF"/>
              </w:rPr>
              <w:t>DE EDUC.,CIENC.E TEC.DE RONDONIA</w:t>
            </w:r>
          </w:p>
        </w:tc>
        <w:tc>
          <w:tcPr>
            <w:tcW w:w="6460" w:type="dxa"/>
            <w:tcBorders>
              <w:top w:val="nil"/>
              <w:left w:val="nil"/>
              <w:bottom w:val="single" w:sz="8" w:space="0" w:color="000000"/>
              <w:right w:val="single" w:sz="8" w:space="0" w:color="000000"/>
            </w:tcBorders>
            <w:tcMar>
              <w:top w:w="100" w:type="dxa"/>
              <w:left w:w="100" w:type="dxa"/>
              <w:bottom w:w="100" w:type="dxa"/>
              <w:right w:w="100" w:type="dxa"/>
            </w:tcMar>
          </w:tcPr>
          <w:p w:rsidR="00A40B54" w:rsidRPr="00BC53D3" w:rsidRDefault="00A40B54" w:rsidP="00050AE3">
            <w:pPr>
              <w:jc w:val="both"/>
              <w:rPr>
                <w:highlight w:val="white"/>
              </w:rPr>
            </w:pPr>
            <w:r w:rsidRPr="00BC53D3">
              <w:rPr>
                <w:highlight w:val="white"/>
              </w:rPr>
              <w:t>CONTRATAÇÃO DE TRANSCRITOR BRAILLE, INTERPRETES DE LIBRAS - TRADUÇÃO SIMULTANEA/CONSECUTIVA E CUIDADOR EM EDUCAÇÃO ESPECIAL.</w:t>
            </w:r>
          </w:p>
        </w:tc>
      </w:tr>
    </w:tbl>
    <w:p w:rsidR="00A40B54" w:rsidRDefault="00A40B54" w:rsidP="00A40B54">
      <w:pPr>
        <w:jc w:val="both"/>
        <w:rPr>
          <w:highlight w:val="white"/>
        </w:rPr>
      </w:pPr>
    </w:p>
    <w:p w:rsidR="00A40B54" w:rsidRDefault="00A40B54" w:rsidP="00A40B54">
      <w:pPr>
        <w:ind w:firstLine="708"/>
        <w:jc w:val="both"/>
        <w:rPr>
          <w:highlight w:val="white"/>
        </w:rPr>
      </w:pPr>
      <w:r>
        <w:rPr>
          <w:highlight w:val="white"/>
        </w:rPr>
        <w:t>Participaram do pregão eletrônico acima</w:t>
      </w:r>
      <w:proofErr w:type="gramStart"/>
      <w:r>
        <w:rPr>
          <w:highlight w:val="white"/>
        </w:rPr>
        <w:t xml:space="preserve">  </w:t>
      </w:r>
      <w:proofErr w:type="gramEnd"/>
      <w:r>
        <w:rPr>
          <w:highlight w:val="white"/>
        </w:rPr>
        <w:t xml:space="preserve">as </w:t>
      </w:r>
      <w:r w:rsidRPr="00BC53D3">
        <w:rPr>
          <w:b/>
          <w:highlight w:val="white"/>
        </w:rPr>
        <w:t>seguintes empresas</w:t>
      </w:r>
      <w:r>
        <w:rPr>
          <w:b/>
          <w:highlight w:val="white"/>
        </w:rPr>
        <w:t>, que podem servir de referência:</w:t>
      </w:r>
      <w:r>
        <w:rPr>
          <w:highlight w:val="white"/>
        </w:rPr>
        <w:t xml:space="preserve"> </w:t>
      </w:r>
    </w:p>
    <w:tbl>
      <w:tblPr>
        <w:tblW w:w="10843" w:type="dxa"/>
        <w:tblCellSpacing w:w="7" w:type="dxa"/>
        <w:tblInd w:w="-920" w:type="dxa"/>
        <w:tblLayout w:type="fixed"/>
        <w:tblCellMar>
          <w:left w:w="0" w:type="dxa"/>
          <w:right w:w="0" w:type="dxa"/>
        </w:tblCellMar>
        <w:tblLook w:val="04A0" w:firstRow="1" w:lastRow="0" w:firstColumn="1" w:lastColumn="0" w:noHBand="0" w:noVBand="1"/>
      </w:tblPr>
      <w:tblGrid>
        <w:gridCol w:w="947"/>
        <w:gridCol w:w="2730"/>
        <w:gridCol w:w="4275"/>
        <w:gridCol w:w="1420"/>
        <w:gridCol w:w="1471"/>
      </w:tblGrid>
      <w:tr w:rsidR="00A40B54" w:rsidTr="00050AE3">
        <w:trPr>
          <w:gridAfter w:val="1"/>
          <w:wAfter w:w="1452" w:type="dxa"/>
          <w:tblCellSpacing w:w="7" w:type="dxa"/>
        </w:trPr>
        <w:tc>
          <w:tcPr>
            <w:tcW w:w="9363" w:type="dxa"/>
            <w:gridSpan w:val="4"/>
            <w:shd w:val="clear" w:color="auto" w:fill="auto"/>
            <w:vAlign w:val="center"/>
          </w:tcPr>
          <w:p w:rsidR="00A40B54" w:rsidRDefault="00A40B54" w:rsidP="00050AE3">
            <w:pPr>
              <w:pStyle w:val="NormalWeb"/>
              <w:spacing w:beforeAutospacing="0" w:afterAutospacing="0"/>
              <w:jc w:val="center"/>
            </w:pPr>
            <w:r>
              <w:rPr>
                <w:b/>
                <w:sz w:val="13"/>
                <w:szCs w:val="13"/>
              </w:rPr>
              <w:t>Pregão Eletrônico</w:t>
            </w:r>
            <w:r>
              <w:t> </w:t>
            </w:r>
            <w:r>
              <w:rPr>
                <w:color w:val="CC0033"/>
                <w:sz w:val="13"/>
                <w:szCs w:val="13"/>
              </w:rPr>
              <w:t>Nº 62019 por SRP</w:t>
            </w:r>
          </w:p>
        </w:tc>
      </w:tr>
      <w:tr w:rsidR="00A40B54" w:rsidTr="00050AE3">
        <w:tblPrEx>
          <w:jc w:val="center"/>
          <w:shd w:val="clear" w:color="auto" w:fill="D8E5B8"/>
        </w:tblPrEx>
        <w:trPr>
          <w:gridBefore w:val="1"/>
          <w:wBefore w:w="926" w:type="dxa"/>
          <w:tblCellSpacing w:w="7" w:type="dxa"/>
          <w:jc w:val="center"/>
        </w:trPr>
        <w:tc>
          <w:tcPr>
            <w:tcW w:w="2720" w:type="dxa"/>
            <w:shd w:val="clear" w:color="auto" w:fill="D8E5B8"/>
            <w:vAlign w:val="center"/>
          </w:tcPr>
          <w:p w:rsidR="00A40B54" w:rsidRDefault="00A40B54" w:rsidP="00050AE3">
            <w:pPr>
              <w:rPr>
                <w:b/>
                <w:color w:val="000000"/>
                <w:sz w:val="13"/>
                <w:szCs w:val="13"/>
              </w:rPr>
            </w:pPr>
            <w:r>
              <w:rPr>
                <w:rFonts w:eastAsia="SimSun"/>
                <w:b/>
                <w:color w:val="000000"/>
                <w:sz w:val="13"/>
                <w:szCs w:val="13"/>
                <w:lang w:val="en-US" w:eastAsia="zh-CN" w:bidi="ar"/>
              </w:rPr>
              <w:t>/CPF</w:t>
            </w:r>
          </w:p>
        </w:tc>
        <w:tc>
          <w:tcPr>
            <w:tcW w:w="4267" w:type="dxa"/>
            <w:shd w:val="clear" w:color="auto" w:fill="D8E5B8"/>
            <w:vAlign w:val="center"/>
          </w:tcPr>
          <w:p w:rsidR="00A40B54" w:rsidRDefault="00A40B54" w:rsidP="00050AE3">
            <w:pPr>
              <w:rPr>
                <w:b/>
                <w:color w:val="000000"/>
                <w:sz w:val="13"/>
                <w:szCs w:val="13"/>
              </w:rPr>
            </w:pPr>
            <w:r>
              <w:rPr>
                <w:rFonts w:eastAsia="SimSun"/>
                <w:b/>
                <w:color w:val="000000"/>
                <w:sz w:val="13"/>
                <w:szCs w:val="13"/>
                <w:lang w:val="en-US" w:eastAsia="zh-CN" w:bidi="ar"/>
              </w:rPr>
              <w:t> </w:t>
            </w:r>
            <w:proofErr w:type="spellStart"/>
            <w:r>
              <w:rPr>
                <w:rFonts w:eastAsia="SimSun"/>
                <w:b/>
                <w:color w:val="000000"/>
                <w:sz w:val="13"/>
                <w:szCs w:val="13"/>
                <w:lang w:val="en-US" w:eastAsia="zh-CN" w:bidi="ar"/>
              </w:rPr>
              <w:t>Razão</w:t>
            </w:r>
            <w:proofErr w:type="spellEnd"/>
            <w:r>
              <w:rPr>
                <w:rFonts w:eastAsia="SimSun"/>
                <w:b/>
                <w:color w:val="000000"/>
                <w:sz w:val="13"/>
                <w:szCs w:val="13"/>
                <w:lang w:val="en-US" w:eastAsia="zh-CN" w:bidi="ar"/>
              </w:rPr>
              <w:t xml:space="preserve"> Social/Nome</w:t>
            </w:r>
          </w:p>
        </w:tc>
        <w:tc>
          <w:tcPr>
            <w:tcW w:w="2874" w:type="dxa"/>
            <w:gridSpan w:val="2"/>
            <w:shd w:val="clear" w:color="auto" w:fill="D8E5B8"/>
            <w:vAlign w:val="center"/>
          </w:tcPr>
          <w:p w:rsidR="00A40B54" w:rsidRDefault="00A40B54" w:rsidP="00050AE3">
            <w:pPr>
              <w:rPr>
                <w:b/>
                <w:color w:val="000000"/>
                <w:sz w:val="13"/>
                <w:szCs w:val="13"/>
              </w:rPr>
            </w:pPr>
            <w:r>
              <w:rPr>
                <w:rFonts w:eastAsia="SimSun"/>
                <w:b/>
                <w:color w:val="000000"/>
                <w:sz w:val="13"/>
                <w:szCs w:val="13"/>
                <w:lang w:val="en-US" w:eastAsia="zh-CN" w:bidi="ar"/>
              </w:rPr>
              <w:t xml:space="preserve">Porte da </w:t>
            </w:r>
            <w:proofErr w:type="spellStart"/>
            <w:r>
              <w:rPr>
                <w:rFonts w:eastAsia="SimSun"/>
                <w:b/>
                <w:color w:val="000000"/>
                <w:sz w:val="13"/>
                <w:szCs w:val="13"/>
                <w:lang w:val="en-US" w:eastAsia="zh-CN" w:bidi="ar"/>
              </w:rPr>
              <w:t>Empresa</w:t>
            </w:r>
            <w:proofErr w:type="spellEnd"/>
          </w:p>
        </w:tc>
      </w:tr>
      <w:tr w:rsidR="00A40B54" w:rsidTr="00050AE3">
        <w:tblPrEx>
          <w:jc w:val="center"/>
          <w:shd w:val="clear" w:color="auto" w:fill="D8E5B8"/>
        </w:tblPrEx>
        <w:trPr>
          <w:gridBefore w:val="1"/>
          <w:wBefore w:w="926" w:type="dxa"/>
          <w:tblCellSpacing w:w="7" w:type="dxa"/>
          <w:jc w:val="center"/>
        </w:trPr>
        <w:tc>
          <w:tcPr>
            <w:tcW w:w="2720" w:type="dxa"/>
            <w:shd w:val="clear" w:color="auto" w:fill="FFFFFF"/>
            <w:vAlign w:val="center"/>
          </w:tcPr>
          <w:p w:rsidR="00A40B54" w:rsidRDefault="00A40B54" w:rsidP="00050AE3">
            <w:pPr>
              <w:jc w:val="both"/>
              <w:rPr>
                <w:color w:val="000000"/>
                <w:sz w:val="13"/>
                <w:szCs w:val="13"/>
              </w:rPr>
            </w:pPr>
            <w:r>
              <w:rPr>
                <w:rFonts w:eastAsia="SimSun"/>
                <w:color w:val="000000"/>
                <w:sz w:val="13"/>
                <w:szCs w:val="13"/>
                <w:lang w:val="en-US" w:eastAsia="zh-CN" w:bidi="ar"/>
              </w:rPr>
              <w:t>08.026.085/0001-99</w:t>
            </w:r>
          </w:p>
        </w:tc>
        <w:tc>
          <w:tcPr>
            <w:tcW w:w="4267" w:type="dxa"/>
            <w:shd w:val="clear" w:color="auto" w:fill="FFFFFF"/>
            <w:vAlign w:val="center"/>
          </w:tcPr>
          <w:p w:rsidR="00A40B54" w:rsidRDefault="00A40B54" w:rsidP="00050AE3">
            <w:pPr>
              <w:jc w:val="both"/>
              <w:rPr>
                <w:color w:val="000000"/>
                <w:sz w:val="13"/>
                <w:szCs w:val="13"/>
              </w:rPr>
            </w:pPr>
            <w:r w:rsidRPr="003E084C">
              <w:rPr>
                <w:rFonts w:eastAsia="SimSun"/>
                <w:color w:val="000000"/>
                <w:sz w:val="13"/>
                <w:szCs w:val="13"/>
                <w:lang w:eastAsia="zh-CN" w:bidi="ar"/>
              </w:rPr>
              <w:t> INSTITUTO IAPERON EDUCACAO E DESENVOLVIMENTO EIRELI</w:t>
            </w:r>
          </w:p>
        </w:tc>
        <w:tc>
          <w:tcPr>
            <w:tcW w:w="2874" w:type="dxa"/>
            <w:gridSpan w:val="2"/>
            <w:shd w:val="clear" w:color="auto" w:fill="FFFFFF"/>
            <w:vAlign w:val="center"/>
          </w:tcPr>
          <w:p w:rsidR="00A40B54" w:rsidRDefault="00A40B54" w:rsidP="00050AE3">
            <w:pPr>
              <w:jc w:val="both"/>
              <w:rPr>
                <w:color w:val="000000"/>
                <w:sz w:val="13"/>
                <w:szCs w:val="13"/>
              </w:rPr>
            </w:pPr>
            <w:r>
              <w:rPr>
                <w:rFonts w:eastAsia="SimSun"/>
                <w:color w:val="000000"/>
                <w:sz w:val="13"/>
                <w:szCs w:val="13"/>
                <w:lang w:val="en-US" w:eastAsia="zh-CN" w:bidi="ar"/>
              </w:rPr>
              <w:t>ME/EPP</w:t>
            </w:r>
          </w:p>
        </w:tc>
      </w:tr>
      <w:tr w:rsidR="00A40B54" w:rsidTr="00050AE3">
        <w:tblPrEx>
          <w:jc w:val="center"/>
          <w:shd w:val="clear" w:color="auto" w:fill="D8E5B8"/>
        </w:tblPrEx>
        <w:trPr>
          <w:gridBefore w:val="1"/>
          <w:wBefore w:w="926" w:type="dxa"/>
          <w:tblCellSpacing w:w="7" w:type="dxa"/>
          <w:jc w:val="center"/>
        </w:trPr>
        <w:tc>
          <w:tcPr>
            <w:tcW w:w="9889" w:type="dxa"/>
            <w:gridSpan w:val="4"/>
            <w:shd w:val="clear" w:color="auto" w:fill="FFFFFF"/>
            <w:vAlign w:val="center"/>
          </w:tcPr>
          <w:tbl>
            <w:tblPr>
              <w:tblW w:w="9885" w:type="dxa"/>
              <w:tblCellSpacing w:w="15" w:type="dxa"/>
              <w:tblLayout w:type="fixed"/>
              <w:tblCellMar>
                <w:left w:w="0" w:type="dxa"/>
                <w:right w:w="0" w:type="dxa"/>
              </w:tblCellMar>
              <w:tblLook w:val="04A0" w:firstRow="1" w:lastRow="0" w:firstColumn="1" w:lastColumn="0" w:noHBand="0" w:noVBand="1"/>
            </w:tblPr>
            <w:tblGrid>
              <w:gridCol w:w="1672"/>
              <w:gridCol w:w="1617"/>
              <w:gridCol w:w="1649"/>
              <w:gridCol w:w="1617"/>
              <w:gridCol w:w="1632"/>
              <w:gridCol w:w="1698"/>
            </w:tblGrid>
            <w:tr w:rsidR="00A40B54" w:rsidTr="00050AE3">
              <w:trPr>
                <w:gridAfter w:val="1"/>
                <w:wAfter w:w="1658" w:type="dxa"/>
                <w:tblCellSpacing w:w="15" w:type="dxa"/>
              </w:trPr>
              <w:tc>
                <w:tcPr>
                  <w:tcW w:w="1632" w:type="dxa"/>
                  <w:shd w:val="clear" w:color="auto" w:fill="auto"/>
                  <w:vAlign w:val="center"/>
                </w:tcPr>
                <w:p w:rsidR="00A40B54" w:rsidRDefault="00A40B54" w:rsidP="00050AE3">
                  <w:pPr>
                    <w:rPr>
                      <w:color w:val="000000"/>
                      <w:sz w:val="12"/>
                      <w:szCs w:val="12"/>
                    </w:rPr>
                  </w:pPr>
                  <w:r>
                    <w:rPr>
                      <w:rFonts w:eastAsia="SimSun"/>
                      <w:b/>
                      <w:color w:val="000000"/>
                      <w:sz w:val="12"/>
                      <w:szCs w:val="12"/>
                      <w:lang w:val="en-US" w:eastAsia="zh-CN" w:bidi="ar"/>
                    </w:rPr>
                    <w:t xml:space="preserve">Data </w:t>
                  </w:r>
                  <w:proofErr w:type="spellStart"/>
                  <w:r>
                    <w:rPr>
                      <w:rFonts w:eastAsia="SimSun"/>
                      <w:b/>
                      <w:color w:val="000000"/>
                      <w:sz w:val="12"/>
                      <w:szCs w:val="12"/>
                      <w:lang w:val="en-US" w:eastAsia="zh-CN" w:bidi="ar"/>
                    </w:rPr>
                    <w:t>Declarações</w:t>
                  </w:r>
                  <w:proofErr w:type="spellEnd"/>
                  <w:r>
                    <w:rPr>
                      <w:rFonts w:eastAsia="SimSun"/>
                      <w:b/>
                      <w:color w:val="000000"/>
                      <w:sz w:val="12"/>
                      <w:szCs w:val="12"/>
                      <w:lang w:val="en-US" w:eastAsia="zh-CN" w:bidi="ar"/>
                    </w:rPr>
                    <w:t>: </w:t>
                  </w:r>
                  <w:r>
                    <w:rPr>
                      <w:rFonts w:eastAsia="SimSun"/>
                      <w:color w:val="000000"/>
                      <w:sz w:val="12"/>
                      <w:szCs w:val="12"/>
                      <w:lang w:val="en-US" w:eastAsia="zh-CN" w:bidi="ar"/>
                    </w:rPr>
                    <w:t>30/07/2019 15:28</w:t>
                  </w:r>
                </w:p>
              </w:tc>
              <w:tc>
                <w:tcPr>
                  <w:tcW w:w="1592" w:type="dxa"/>
                  <w:shd w:val="clear" w:color="auto" w:fill="auto"/>
                  <w:vAlign w:val="center"/>
                </w:tcPr>
                <w:p w:rsidR="00A40B54" w:rsidRDefault="00A40B54" w:rsidP="00050AE3">
                  <w:pPr>
                    <w:rPr>
                      <w:color w:val="000000"/>
                      <w:sz w:val="12"/>
                      <w:szCs w:val="12"/>
                    </w:rPr>
                  </w:pPr>
                  <w:r>
                    <w:rPr>
                      <w:rFonts w:eastAsia="SimSun"/>
                      <w:color w:val="000000"/>
                      <w:sz w:val="12"/>
                      <w:szCs w:val="12"/>
                      <w:lang w:val="en-US" w:eastAsia="zh-CN" w:bidi="ar"/>
                    </w:rPr>
                    <w:t> </w:t>
                  </w:r>
                </w:p>
              </w:tc>
              <w:tc>
                <w:tcPr>
                  <w:tcW w:w="1624" w:type="dxa"/>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MEE/EPP/COOP: </w:t>
                  </w:r>
                  <w:hyperlink r:id="rId22" w:history="1">
                    <w:r>
                      <w:rPr>
                        <w:rStyle w:val="Hyperlink"/>
                        <w:rFonts w:eastAsia="SimSun"/>
                        <w:color w:val="000000"/>
                        <w:sz w:val="12"/>
                        <w:szCs w:val="12"/>
                      </w:rPr>
                      <w:t>SIM</w:t>
                    </w:r>
                  </w:hyperlink>
                </w:p>
              </w:tc>
              <w:tc>
                <w:tcPr>
                  <w:tcW w:w="1592" w:type="dxa"/>
                  <w:shd w:val="clear" w:color="auto" w:fill="auto"/>
                  <w:vAlign w:val="center"/>
                </w:tcPr>
                <w:p w:rsidR="00A40B54" w:rsidRDefault="00A40B54" w:rsidP="00050AE3">
                  <w:pPr>
                    <w:rPr>
                      <w:color w:val="000000"/>
                      <w:sz w:val="12"/>
                      <w:szCs w:val="12"/>
                    </w:rPr>
                  </w:pPr>
                  <w:r w:rsidRPr="003E084C">
                    <w:rPr>
                      <w:rFonts w:eastAsia="SimSun"/>
                      <w:color w:val="000000"/>
                      <w:sz w:val="12"/>
                      <w:szCs w:val="12"/>
                      <w:lang w:eastAsia="zh-CN" w:bidi="ar"/>
                    </w:rPr>
                    <w:t> </w:t>
                  </w:r>
                </w:p>
              </w:tc>
              <w:tc>
                <w:tcPr>
                  <w:tcW w:w="1607" w:type="dxa"/>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de Ciência Edital: </w:t>
                  </w:r>
                  <w:hyperlink r:id="rId23" w:history="1">
                    <w:r>
                      <w:rPr>
                        <w:rStyle w:val="Hyperlink"/>
                        <w:rFonts w:eastAsia="SimSun"/>
                        <w:color w:val="000000"/>
                        <w:sz w:val="12"/>
                        <w:szCs w:val="12"/>
                      </w:rPr>
                      <w:t>SIM</w:t>
                    </w:r>
                  </w:hyperlink>
                </w:p>
              </w:tc>
            </w:tr>
            <w:tr w:rsidR="00A40B54" w:rsidTr="00050AE3">
              <w:trPr>
                <w:gridAfter w:val="1"/>
                <w:wAfter w:w="1658" w:type="dxa"/>
                <w:tblCellSpacing w:w="15" w:type="dxa"/>
              </w:trPr>
              <w:tc>
                <w:tcPr>
                  <w:tcW w:w="1632" w:type="dxa"/>
                  <w:shd w:val="clear" w:color="auto" w:fill="auto"/>
                  <w:vAlign w:val="center"/>
                </w:tcPr>
                <w:p w:rsidR="00A40B54" w:rsidRDefault="00A40B54" w:rsidP="00050AE3">
                  <w:pPr>
                    <w:rPr>
                      <w:color w:val="000000"/>
                      <w:sz w:val="12"/>
                      <w:szCs w:val="12"/>
                    </w:rPr>
                  </w:pPr>
                  <w:proofErr w:type="spellStart"/>
                  <w:r>
                    <w:rPr>
                      <w:rFonts w:eastAsia="SimSun"/>
                      <w:b/>
                      <w:color w:val="000000"/>
                      <w:sz w:val="12"/>
                      <w:szCs w:val="12"/>
                      <w:lang w:val="en-US" w:eastAsia="zh-CN" w:bidi="ar"/>
                    </w:rPr>
                    <w:t>Declaração</w:t>
                  </w:r>
                  <w:proofErr w:type="spellEnd"/>
                  <w:r>
                    <w:rPr>
                      <w:rFonts w:eastAsia="SimSun"/>
                      <w:b/>
                      <w:color w:val="000000"/>
                      <w:sz w:val="12"/>
                      <w:szCs w:val="12"/>
                      <w:lang w:val="en-US" w:eastAsia="zh-CN" w:bidi="ar"/>
                    </w:rPr>
                    <w:t xml:space="preserve"> </w:t>
                  </w:r>
                  <w:proofErr w:type="spellStart"/>
                  <w:r>
                    <w:rPr>
                      <w:rFonts w:eastAsia="SimSun"/>
                      <w:b/>
                      <w:color w:val="000000"/>
                      <w:sz w:val="12"/>
                      <w:szCs w:val="12"/>
                      <w:lang w:val="en-US" w:eastAsia="zh-CN" w:bidi="ar"/>
                    </w:rPr>
                    <w:t>Fato</w:t>
                  </w:r>
                  <w:proofErr w:type="spellEnd"/>
                  <w:r>
                    <w:rPr>
                      <w:rFonts w:eastAsia="SimSun"/>
                      <w:b/>
                      <w:color w:val="000000"/>
                      <w:sz w:val="12"/>
                      <w:szCs w:val="12"/>
                      <w:lang w:val="en-US" w:eastAsia="zh-CN" w:bidi="ar"/>
                    </w:rPr>
                    <w:t xml:space="preserve"> </w:t>
                  </w:r>
                  <w:proofErr w:type="spellStart"/>
                  <w:r>
                    <w:rPr>
                      <w:rFonts w:eastAsia="SimSun"/>
                      <w:b/>
                      <w:color w:val="000000"/>
                      <w:sz w:val="12"/>
                      <w:szCs w:val="12"/>
                      <w:lang w:val="en-US" w:eastAsia="zh-CN" w:bidi="ar"/>
                    </w:rPr>
                    <w:t>Superveniente</w:t>
                  </w:r>
                  <w:proofErr w:type="spellEnd"/>
                  <w:r>
                    <w:rPr>
                      <w:rFonts w:eastAsia="SimSun"/>
                      <w:b/>
                      <w:color w:val="000000"/>
                      <w:sz w:val="12"/>
                      <w:szCs w:val="12"/>
                      <w:lang w:val="en-US" w:eastAsia="zh-CN" w:bidi="ar"/>
                    </w:rPr>
                    <w:t>: </w:t>
                  </w:r>
                  <w:hyperlink r:id="rId24" w:history="1">
                    <w:r>
                      <w:rPr>
                        <w:rStyle w:val="Hyperlink"/>
                        <w:rFonts w:eastAsia="SimSun"/>
                        <w:color w:val="000000"/>
                        <w:sz w:val="12"/>
                        <w:szCs w:val="12"/>
                      </w:rPr>
                      <w:t>SIM</w:t>
                    </w:r>
                  </w:hyperlink>
                </w:p>
              </w:tc>
              <w:tc>
                <w:tcPr>
                  <w:tcW w:w="1592" w:type="dxa"/>
                  <w:shd w:val="clear" w:color="auto" w:fill="auto"/>
                  <w:vAlign w:val="center"/>
                </w:tcPr>
                <w:p w:rsidR="00A40B54" w:rsidRDefault="00A40B54" w:rsidP="00050AE3">
                  <w:pPr>
                    <w:rPr>
                      <w:color w:val="000000"/>
                      <w:sz w:val="12"/>
                      <w:szCs w:val="12"/>
                    </w:rPr>
                  </w:pPr>
                  <w:r>
                    <w:rPr>
                      <w:rFonts w:eastAsia="SimSun"/>
                      <w:color w:val="000000"/>
                      <w:sz w:val="12"/>
                      <w:szCs w:val="12"/>
                      <w:lang w:val="en-US" w:eastAsia="zh-CN" w:bidi="ar"/>
                    </w:rPr>
                    <w:t> </w:t>
                  </w:r>
                </w:p>
              </w:tc>
              <w:tc>
                <w:tcPr>
                  <w:tcW w:w="1624" w:type="dxa"/>
                  <w:shd w:val="clear" w:color="auto" w:fill="auto"/>
                  <w:vAlign w:val="center"/>
                </w:tcPr>
                <w:p w:rsidR="00A40B54" w:rsidRDefault="00A40B54" w:rsidP="00050AE3">
                  <w:pPr>
                    <w:rPr>
                      <w:color w:val="000000"/>
                      <w:sz w:val="12"/>
                      <w:szCs w:val="12"/>
                    </w:rPr>
                  </w:pPr>
                  <w:proofErr w:type="spellStart"/>
                  <w:r>
                    <w:rPr>
                      <w:rFonts w:eastAsia="SimSun"/>
                      <w:b/>
                      <w:color w:val="000000"/>
                      <w:sz w:val="12"/>
                      <w:szCs w:val="12"/>
                      <w:lang w:val="en-US" w:eastAsia="zh-CN" w:bidi="ar"/>
                    </w:rPr>
                    <w:t>Declaração</w:t>
                  </w:r>
                  <w:proofErr w:type="spellEnd"/>
                  <w:r>
                    <w:rPr>
                      <w:rFonts w:eastAsia="SimSun"/>
                      <w:b/>
                      <w:color w:val="000000"/>
                      <w:sz w:val="12"/>
                      <w:szCs w:val="12"/>
                      <w:lang w:val="en-US" w:eastAsia="zh-CN" w:bidi="ar"/>
                    </w:rPr>
                    <w:t xml:space="preserve"> de </w:t>
                  </w:r>
                  <w:proofErr w:type="spellStart"/>
                  <w:r>
                    <w:rPr>
                      <w:rFonts w:eastAsia="SimSun"/>
                      <w:b/>
                      <w:color w:val="000000"/>
                      <w:sz w:val="12"/>
                      <w:szCs w:val="12"/>
                      <w:lang w:val="en-US" w:eastAsia="zh-CN" w:bidi="ar"/>
                    </w:rPr>
                    <w:t>Menor</w:t>
                  </w:r>
                  <w:proofErr w:type="spellEnd"/>
                  <w:r>
                    <w:rPr>
                      <w:rFonts w:eastAsia="SimSun"/>
                      <w:b/>
                      <w:color w:val="000000"/>
                      <w:sz w:val="12"/>
                      <w:szCs w:val="12"/>
                      <w:lang w:val="en-US" w:eastAsia="zh-CN" w:bidi="ar"/>
                    </w:rPr>
                    <w:t>: </w:t>
                  </w:r>
                  <w:hyperlink r:id="rId25" w:history="1">
                    <w:r>
                      <w:rPr>
                        <w:rStyle w:val="Hyperlink"/>
                        <w:rFonts w:eastAsia="SimSun"/>
                        <w:color w:val="000000"/>
                        <w:sz w:val="12"/>
                        <w:szCs w:val="12"/>
                      </w:rPr>
                      <w:t>SIM</w:t>
                    </w:r>
                  </w:hyperlink>
                </w:p>
              </w:tc>
              <w:tc>
                <w:tcPr>
                  <w:tcW w:w="1592" w:type="dxa"/>
                  <w:shd w:val="clear" w:color="auto" w:fill="auto"/>
                  <w:vAlign w:val="center"/>
                </w:tcPr>
                <w:p w:rsidR="00A40B54" w:rsidRDefault="00A40B54" w:rsidP="00050AE3">
                  <w:pPr>
                    <w:rPr>
                      <w:color w:val="000000"/>
                      <w:sz w:val="12"/>
                      <w:szCs w:val="12"/>
                    </w:rPr>
                  </w:pPr>
                  <w:r>
                    <w:rPr>
                      <w:rFonts w:eastAsia="SimSun"/>
                      <w:color w:val="000000"/>
                      <w:sz w:val="12"/>
                      <w:szCs w:val="12"/>
                      <w:lang w:val="en-US" w:eastAsia="zh-CN" w:bidi="ar"/>
                    </w:rPr>
                    <w:t> </w:t>
                  </w:r>
                </w:p>
              </w:tc>
              <w:tc>
                <w:tcPr>
                  <w:tcW w:w="1607" w:type="dxa"/>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Independente de Proposta: </w:t>
                  </w:r>
                  <w:hyperlink r:id="rId26" w:history="1">
                    <w:r>
                      <w:rPr>
                        <w:rStyle w:val="Hyperlink"/>
                        <w:rFonts w:eastAsia="SimSun"/>
                        <w:color w:val="000000"/>
                        <w:sz w:val="12"/>
                        <w:szCs w:val="12"/>
                      </w:rPr>
                      <w:t>SIM</w:t>
                    </w:r>
                  </w:hyperlink>
                </w:p>
              </w:tc>
            </w:tr>
            <w:tr w:rsidR="00A40B54" w:rsidTr="00050AE3">
              <w:trPr>
                <w:tblCellSpacing w:w="15" w:type="dxa"/>
              </w:trPr>
              <w:tc>
                <w:tcPr>
                  <w:tcW w:w="6530" w:type="dxa"/>
                  <w:gridSpan w:val="4"/>
                  <w:shd w:val="clear" w:color="auto" w:fill="auto"/>
                  <w:vAlign w:val="center"/>
                </w:tcPr>
                <w:p w:rsidR="00A40B54" w:rsidRDefault="00A40B54" w:rsidP="00050AE3">
                  <w:pPr>
                    <w:rPr>
                      <w:color w:val="000000"/>
                      <w:sz w:val="12"/>
                      <w:szCs w:val="12"/>
                    </w:rPr>
                  </w:pPr>
                  <w:proofErr w:type="spellStart"/>
                  <w:r>
                    <w:rPr>
                      <w:rFonts w:eastAsia="SimSun"/>
                      <w:b/>
                      <w:color w:val="000000"/>
                      <w:sz w:val="12"/>
                      <w:szCs w:val="12"/>
                      <w:lang w:val="en-US" w:eastAsia="zh-CN" w:bidi="ar"/>
                    </w:rPr>
                    <w:t>Declaração</w:t>
                  </w:r>
                  <w:proofErr w:type="spellEnd"/>
                  <w:r>
                    <w:rPr>
                      <w:rFonts w:eastAsia="SimSun"/>
                      <w:b/>
                      <w:color w:val="000000"/>
                      <w:sz w:val="12"/>
                      <w:szCs w:val="12"/>
                      <w:lang w:val="en-US" w:eastAsia="zh-CN" w:bidi="ar"/>
                    </w:rPr>
                    <w:t xml:space="preserve"> de </w:t>
                  </w:r>
                  <w:proofErr w:type="spellStart"/>
                  <w:r>
                    <w:rPr>
                      <w:rFonts w:eastAsia="SimSun"/>
                      <w:b/>
                      <w:color w:val="000000"/>
                      <w:sz w:val="12"/>
                      <w:szCs w:val="12"/>
                      <w:lang w:val="en-US" w:eastAsia="zh-CN" w:bidi="ar"/>
                    </w:rPr>
                    <w:t>Acessibilidade</w:t>
                  </w:r>
                  <w:proofErr w:type="spellEnd"/>
                  <w:r>
                    <w:rPr>
                      <w:rFonts w:eastAsia="SimSun"/>
                      <w:b/>
                      <w:color w:val="000000"/>
                      <w:sz w:val="12"/>
                      <w:szCs w:val="12"/>
                      <w:lang w:val="en-US" w:eastAsia="zh-CN" w:bidi="ar"/>
                    </w:rPr>
                    <w:t>: </w:t>
                  </w:r>
                  <w:hyperlink r:id="rId27" w:history="1">
                    <w:r>
                      <w:rPr>
                        <w:rStyle w:val="Hyperlink"/>
                        <w:rFonts w:eastAsia="SimSun"/>
                        <w:color w:val="000000"/>
                        <w:sz w:val="12"/>
                        <w:szCs w:val="12"/>
                      </w:rPr>
                      <w:t>SIM</w:t>
                    </w:r>
                  </w:hyperlink>
                </w:p>
              </w:tc>
              <w:tc>
                <w:tcPr>
                  <w:tcW w:w="3265" w:type="dxa"/>
                  <w:gridSpan w:val="2"/>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de Cota de Aprendizagem: </w:t>
                  </w:r>
                  <w:hyperlink r:id="rId28" w:history="1">
                    <w:r>
                      <w:rPr>
                        <w:rStyle w:val="Hyperlink"/>
                        <w:rFonts w:eastAsia="SimSun"/>
                        <w:color w:val="000000"/>
                        <w:sz w:val="12"/>
                        <w:szCs w:val="12"/>
                      </w:rPr>
                      <w:t>SIM</w:t>
                    </w:r>
                  </w:hyperlink>
                </w:p>
              </w:tc>
            </w:tr>
            <w:tr w:rsidR="00A40B54" w:rsidTr="00050AE3">
              <w:trPr>
                <w:tblCellSpacing w:w="15" w:type="dxa"/>
              </w:trPr>
              <w:tc>
                <w:tcPr>
                  <w:tcW w:w="9825" w:type="dxa"/>
                  <w:gridSpan w:val="6"/>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de Não Utilização de Trabalho Degradante ou Forçado: </w:t>
                  </w:r>
                  <w:hyperlink r:id="rId29" w:history="1">
                    <w:r>
                      <w:rPr>
                        <w:rStyle w:val="Hyperlink"/>
                        <w:rFonts w:eastAsia="SimSun"/>
                        <w:color w:val="000000"/>
                        <w:sz w:val="12"/>
                        <w:szCs w:val="12"/>
                      </w:rPr>
                      <w:t>SIM</w:t>
                    </w:r>
                  </w:hyperlink>
                </w:p>
              </w:tc>
            </w:tr>
          </w:tbl>
          <w:p w:rsidR="00A40B54" w:rsidRDefault="00A40B54" w:rsidP="00050AE3">
            <w:pPr>
              <w:rPr>
                <w:b/>
                <w:color w:val="000000"/>
                <w:sz w:val="12"/>
                <w:szCs w:val="12"/>
              </w:rPr>
            </w:pPr>
          </w:p>
        </w:tc>
      </w:tr>
      <w:tr w:rsidR="00A40B54" w:rsidTr="00050AE3">
        <w:tblPrEx>
          <w:jc w:val="center"/>
          <w:shd w:val="clear" w:color="auto" w:fill="D8E5B8"/>
        </w:tblPrEx>
        <w:trPr>
          <w:gridBefore w:val="1"/>
          <w:wBefore w:w="926" w:type="dxa"/>
          <w:tblCellSpacing w:w="7" w:type="dxa"/>
          <w:jc w:val="center"/>
        </w:trPr>
        <w:tc>
          <w:tcPr>
            <w:tcW w:w="9889" w:type="dxa"/>
            <w:gridSpan w:val="4"/>
            <w:shd w:val="clear" w:color="auto" w:fill="FFFFFF"/>
            <w:vAlign w:val="center"/>
          </w:tcPr>
          <w:p w:rsidR="00A40B54" w:rsidRDefault="00A40B54" w:rsidP="00050AE3">
            <w:pPr>
              <w:jc w:val="both"/>
              <w:rPr>
                <w:color w:val="000000"/>
                <w:sz w:val="13"/>
                <w:szCs w:val="13"/>
              </w:rPr>
            </w:pPr>
            <w:r w:rsidRPr="003E084C">
              <w:rPr>
                <w:rFonts w:eastAsia="SimSun"/>
                <w:color w:val="000000"/>
                <w:sz w:val="13"/>
                <w:szCs w:val="13"/>
                <w:lang w:eastAsia="zh-CN" w:bidi="ar"/>
              </w:rPr>
              <w:t> </w:t>
            </w:r>
          </w:p>
        </w:tc>
      </w:tr>
      <w:tr w:rsidR="00A40B54" w:rsidTr="00050AE3">
        <w:tblPrEx>
          <w:jc w:val="center"/>
          <w:shd w:val="clear" w:color="auto" w:fill="D8E5B8"/>
        </w:tblPrEx>
        <w:trPr>
          <w:gridBefore w:val="1"/>
          <w:wBefore w:w="926" w:type="dxa"/>
          <w:tblCellSpacing w:w="7" w:type="dxa"/>
          <w:jc w:val="center"/>
        </w:trPr>
        <w:tc>
          <w:tcPr>
            <w:tcW w:w="2720" w:type="dxa"/>
            <w:shd w:val="clear" w:color="auto" w:fill="F0F0F0"/>
            <w:vAlign w:val="center"/>
          </w:tcPr>
          <w:p w:rsidR="00A40B54" w:rsidRDefault="00A40B54" w:rsidP="00050AE3">
            <w:pPr>
              <w:jc w:val="both"/>
              <w:rPr>
                <w:color w:val="000000"/>
                <w:sz w:val="13"/>
                <w:szCs w:val="13"/>
              </w:rPr>
            </w:pPr>
            <w:r>
              <w:rPr>
                <w:rFonts w:eastAsia="SimSun"/>
                <w:color w:val="000000"/>
                <w:sz w:val="13"/>
                <w:szCs w:val="13"/>
                <w:lang w:val="en-US" w:eastAsia="zh-CN" w:bidi="ar"/>
              </w:rPr>
              <w:t>02.758.847/0001-65</w:t>
            </w:r>
          </w:p>
        </w:tc>
        <w:tc>
          <w:tcPr>
            <w:tcW w:w="4267" w:type="dxa"/>
            <w:shd w:val="clear" w:color="auto" w:fill="F0F0F0"/>
            <w:vAlign w:val="center"/>
          </w:tcPr>
          <w:p w:rsidR="00A40B54" w:rsidRDefault="00A40B54" w:rsidP="00050AE3">
            <w:pPr>
              <w:jc w:val="both"/>
              <w:rPr>
                <w:color w:val="000000"/>
                <w:sz w:val="13"/>
                <w:szCs w:val="13"/>
              </w:rPr>
            </w:pPr>
            <w:r w:rsidRPr="003E084C">
              <w:rPr>
                <w:rFonts w:eastAsia="SimSun"/>
                <w:color w:val="000000"/>
                <w:sz w:val="13"/>
                <w:szCs w:val="13"/>
                <w:lang w:eastAsia="zh-CN" w:bidi="ar"/>
              </w:rPr>
              <w:t> RAZAO CONSULTORIAS E GESTAO CONTABIL LTDA</w:t>
            </w:r>
          </w:p>
        </w:tc>
        <w:tc>
          <w:tcPr>
            <w:tcW w:w="2874" w:type="dxa"/>
            <w:gridSpan w:val="2"/>
            <w:shd w:val="clear" w:color="auto" w:fill="F0F0F0"/>
            <w:vAlign w:val="center"/>
          </w:tcPr>
          <w:p w:rsidR="00A40B54" w:rsidRDefault="00A40B54" w:rsidP="00050AE3">
            <w:pPr>
              <w:jc w:val="both"/>
              <w:rPr>
                <w:color w:val="000000"/>
                <w:sz w:val="13"/>
                <w:szCs w:val="13"/>
              </w:rPr>
            </w:pPr>
            <w:r>
              <w:rPr>
                <w:rFonts w:eastAsia="SimSun"/>
                <w:color w:val="000000"/>
                <w:sz w:val="13"/>
                <w:szCs w:val="13"/>
                <w:lang w:val="en-US" w:eastAsia="zh-CN" w:bidi="ar"/>
              </w:rPr>
              <w:t>ME/EPP</w:t>
            </w:r>
          </w:p>
        </w:tc>
      </w:tr>
      <w:tr w:rsidR="00A40B54" w:rsidTr="00050AE3">
        <w:tblPrEx>
          <w:jc w:val="center"/>
          <w:shd w:val="clear" w:color="auto" w:fill="D8E5B8"/>
        </w:tblPrEx>
        <w:trPr>
          <w:gridBefore w:val="1"/>
          <w:wBefore w:w="926" w:type="dxa"/>
          <w:tblCellSpacing w:w="7" w:type="dxa"/>
          <w:jc w:val="center"/>
        </w:trPr>
        <w:tc>
          <w:tcPr>
            <w:tcW w:w="9889" w:type="dxa"/>
            <w:gridSpan w:val="4"/>
            <w:shd w:val="clear" w:color="auto" w:fill="F0F0F0"/>
            <w:vAlign w:val="center"/>
          </w:tcPr>
          <w:tbl>
            <w:tblPr>
              <w:tblW w:w="9885" w:type="dxa"/>
              <w:tblCellSpacing w:w="15" w:type="dxa"/>
              <w:tblLayout w:type="fixed"/>
              <w:tblCellMar>
                <w:left w:w="0" w:type="dxa"/>
                <w:right w:w="0" w:type="dxa"/>
              </w:tblCellMar>
              <w:tblLook w:val="04A0" w:firstRow="1" w:lastRow="0" w:firstColumn="1" w:lastColumn="0" w:noHBand="0" w:noVBand="1"/>
            </w:tblPr>
            <w:tblGrid>
              <w:gridCol w:w="1672"/>
              <w:gridCol w:w="1617"/>
              <w:gridCol w:w="1649"/>
              <w:gridCol w:w="1617"/>
              <w:gridCol w:w="1632"/>
              <w:gridCol w:w="1698"/>
            </w:tblGrid>
            <w:tr w:rsidR="00A40B54" w:rsidTr="00050AE3">
              <w:trPr>
                <w:gridAfter w:val="1"/>
                <w:wAfter w:w="1658" w:type="dxa"/>
                <w:tblCellSpacing w:w="15" w:type="dxa"/>
              </w:trPr>
              <w:tc>
                <w:tcPr>
                  <w:tcW w:w="1632" w:type="dxa"/>
                  <w:shd w:val="clear" w:color="auto" w:fill="auto"/>
                  <w:vAlign w:val="center"/>
                </w:tcPr>
                <w:p w:rsidR="00A40B54" w:rsidRDefault="00A40B54" w:rsidP="00050AE3">
                  <w:pPr>
                    <w:rPr>
                      <w:color w:val="000000"/>
                      <w:sz w:val="12"/>
                      <w:szCs w:val="12"/>
                    </w:rPr>
                  </w:pPr>
                  <w:r>
                    <w:rPr>
                      <w:rFonts w:eastAsia="SimSun"/>
                      <w:b/>
                      <w:color w:val="000000"/>
                      <w:sz w:val="12"/>
                      <w:szCs w:val="12"/>
                      <w:lang w:val="en-US" w:eastAsia="zh-CN" w:bidi="ar"/>
                    </w:rPr>
                    <w:t xml:space="preserve">Data </w:t>
                  </w:r>
                  <w:proofErr w:type="spellStart"/>
                  <w:r>
                    <w:rPr>
                      <w:rFonts w:eastAsia="SimSun"/>
                      <w:b/>
                      <w:color w:val="000000"/>
                      <w:sz w:val="12"/>
                      <w:szCs w:val="12"/>
                      <w:lang w:val="en-US" w:eastAsia="zh-CN" w:bidi="ar"/>
                    </w:rPr>
                    <w:t>Declarações</w:t>
                  </w:r>
                  <w:proofErr w:type="spellEnd"/>
                  <w:r>
                    <w:rPr>
                      <w:rFonts w:eastAsia="SimSun"/>
                      <w:b/>
                      <w:color w:val="000000"/>
                      <w:sz w:val="12"/>
                      <w:szCs w:val="12"/>
                      <w:lang w:val="en-US" w:eastAsia="zh-CN" w:bidi="ar"/>
                    </w:rPr>
                    <w:t>: </w:t>
                  </w:r>
                  <w:r>
                    <w:rPr>
                      <w:rFonts w:eastAsia="SimSun"/>
                      <w:color w:val="000000"/>
                      <w:sz w:val="12"/>
                      <w:szCs w:val="12"/>
                      <w:lang w:val="en-US" w:eastAsia="zh-CN" w:bidi="ar"/>
                    </w:rPr>
                    <w:t>01/08/2019 12:19</w:t>
                  </w:r>
                </w:p>
              </w:tc>
              <w:tc>
                <w:tcPr>
                  <w:tcW w:w="1592" w:type="dxa"/>
                  <w:shd w:val="clear" w:color="auto" w:fill="auto"/>
                  <w:vAlign w:val="center"/>
                </w:tcPr>
                <w:p w:rsidR="00A40B54" w:rsidRDefault="00A40B54" w:rsidP="00050AE3">
                  <w:pPr>
                    <w:rPr>
                      <w:color w:val="000000"/>
                      <w:sz w:val="12"/>
                      <w:szCs w:val="12"/>
                    </w:rPr>
                  </w:pPr>
                  <w:r>
                    <w:rPr>
                      <w:rFonts w:eastAsia="SimSun"/>
                      <w:color w:val="000000"/>
                      <w:sz w:val="12"/>
                      <w:szCs w:val="12"/>
                      <w:lang w:val="en-US" w:eastAsia="zh-CN" w:bidi="ar"/>
                    </w:rPr>
                    <w:t> </w:t>
                  </w:r>
                </w:p>
              </w:tc>
              <w:tc>
                <w:tcPr>
                  <w:tcW w:w="1624" w:type="dxa"/>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MEE/EPP/COOP: </w:t>
                  </w:r>
                  <w:hyperlink r:id="rId30" w:history="1">
                    <w:r>
                      <w:rPr>
                        <w:rStyle w:val="Hyperlink"/>
                        <w:rFonts w:eastAsia="SimSun"/>
                        <w:color w:val="000000"/>
                        <w:sz w:val="12"/>
                        <w:szCs w:val="12"/>
                      </w:rPr>
                      <w:t>SIM</w:t>
                    </w:r>
                  </w:hyperlink>
                </w:p>
              </w:tc>
              <w:tc>
                <w:tcPr>
                  <w:tcW w:w="1592" w:type="dxa"/>
                  <w:shd w:val="clear" w:color="auto" w:fill="auto"/>
                  <w:vAlign w:val="center"/>
                </w:tcPr>
                <w:p w:rsidR="00A40B54" w:rsidRDefault="00A40B54" w:rsidP="00050AE3">
                  <w:pPr>
                    <w:rPr>
                      <w:color w:val="000000"/>
                      <w:sz w:val="12"/>
                      <w:szCs w:val="12"/>
                    </w:rPr>
                  </w:pPr>
                  <w:r w:rsidRPr="003E084C">
                    <w:rPr>
                      <w:rFonts w:eastAsia="SimSun"/>
                      <w:color w:val="000000"/>
                      <w:sz w:val="12"/>
                      <w:szCs w:val="12"/>
                      <w:lang w:eastAsia="zh-CN" w:bidi="ar"/>
                    </w:rPr>
                    <w:t> </w:t>
                  </w:r>
                </w:p>
              </w:tc>
              <w:tc>
                <w:tcPr>
                  <w:tcW w:w="1607" w:type="dxa"/>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de Ciência Edital: </w:t>
                  </w:r>
                  <w:hyperlink r:id="rId31" w:history="1">
                    <w:r>
                      <w:rPr>
                        <w:rStyle w:val="Hyperlink"/>
                        <w:rFonts w:eastAsia="SimSun"/>
                        <w:color w:val="000000"/>
                        <w:sz w:val="12"/>
                        <w:szCs w:val="12"/>
                      </w:rPr>
                      <w:t>SIM</w:t>
                    </w:r>
                  </w:hyperlink>
                </w:p>
              </w:tc>
            </w:tr>
            <w:tr w:rsidR="00A40B54" w:rsidTr="00050AE3">
              <w:trPr>
                <w:gridAfter w:val="1"/>
                <w:wAfter w:w="1658" w:type="dxa"/>
                <w:tblCellSpacing w:w="15" w:type="dxa"/>
              </w:trPr>
              <w:tc>
                <w:tcPr>
                  <w:tcW w:w="1632" w:type="dxa"/>
                  <w:shd w:val="clear" w:color="auto" w:fill="auto"/>
                  <w:vAlign w:val="center"/>
                </w:tcPr>
                <w:p w:rsidR="00A40B54" w:rsidRDefault="00A40B54" w:rsidP="00050AE3">
                  <w:pPr>
                    <w:rPr>
                      <w:color w:val="000000"/>
                      <w:sz w:val="12"/>
                      <w:szCs w:val="12"/>
                    </w:rPr>
                  </w:pPr>
                  <w:proofErr w:type="spellStart"/>
                  <w:r>
                    <w:rPr>
                      <w:rFonts w:eastAsia="SimSun"/>
                      <w:b/>
                      <w:color w:val="000000"/>
                      <w:sz w:val="12"/>
                      <w:szCs w:val="12"/>
                      <w:lang w:val="en-US" w:eastAsia="zh-CN" w:bidi="ar"/>
                    </w:rPr>
                    <w:t>Declaração</w:t>
                  </w:r>
                  <w:proofErr w:type="spellEnd"/>
                  <w:r>
                    <w:rPr>
                      <w:rFonts w:eastAsia="SimSun"/>
                      <w:b/>
                      <w:color w:val="000000"/>
                      <w:sz w:val="12"/>
                      <w:szCs w:val="12"/>
                      <w:lang w:val="en-US" w:eastAsia="zh-CN" w:bidi="ar"/>
                    </w:rPr>
                    <w:t xml:space="preserve"> </w:t>
                  </w:r>
                  <w:proofErr w:type="spellStart"/>
                  <w:r>
                    <w:rPr>
                      <w:rFonts w:eastAsia="SimSun"/>
                      <w:b/>
                      <w:color w:val="000000"/>
                      <w:sz w:val="12"/>
                      <w:szCs w:val="12"/>
                      <w:lang w:val="en-US" w:eastAsia="zh-CN" w:bidi="ar"/>
                    </w:rPr>
                    <w:t>Fato</w:t>
                  </w:r>
                  <w:proofErr w:type="spellEnd"/>
                  <w:r>
                    <w:rPr>
                      <w:rFonts w:eastAsia="SimSun"/>
                      <w:b/>
                      <w:color w:val="000000"/>
                      <w:sz w:val="12"/>
                      <w:szCs w:val="12"/>
                      <w:lang w:val="en-US" w:eastAsia="zh-CN" w:bidi="ar"/>
                    </w:rPr>
                    <w:t xml:space="preserve"> </w:t>
                  </w:r>
                  <w:proofErr w:type="spellStart"/>
                  <w:r>
                    <w:rPr>
                      <w:rFonts w:eastAsia="SimSun"/>
                      <w:b/>
                      <w:color w:val="000000"/>
                      <w:sz w:val="12"/>
                      <w:szCs w:val="12"/>
                      <w:lang w:val="en-US" w:eastAsia="zh-CN" w:bidi="ar"/>
                    </w:rPr>
                    <w:t>Superveniente</w:t>
                  </w:r>
                  <w:proofErr w:type="spellEnd"/>
                  <w:r>
                    <w:rPr>
                      <w:rFonts w:eastAsia="SimSun"/>
                      <w:b/>
                      <w:color w:val="000000"/>
                      <w:sz w:val="12"/>
                      <w:szCs w:val="12"/>
                      <w:lang w:val="en-US" w:eastAsia="zh-CN" w:bidi="ar"/>
                    </w:rPr>
                    <w:t>: </w:t>
                  </w:r>
                  <w:hyperlink r:id="rId32" w:history="1">
                    <w:r>
                      <w:rPr>
                        <w:rStyle w:val="Hyperlink"/>
                        <w:rFonts w:eastAsia="SimSun"/>
                        <w:color w:val="000000"/>
                        <w:sz w:val="12"/>
                        <w:szCs w:val="12"/>
                      </w:rPr>
                      <w:t>SIM</w:t>
                    </w:r>
                  </w:hyperlink>
                </w:p>
              </w:tc>
              <w:tc>
                <w:tcPr>
                  <w:tcW w:w="1592" w:type="dxa"/>
                  <w:shd w:val="clear" w:color="auto" w:fill="auto"/>
                  <w:vAlign w:val="center"/>
                </w:tcPr>
                <w:p w:rsidR="00A40B54" w:rsidRDefault="00A40B54" w:rsidP="00050AE3">
                  <w:pPr>
                    <w:rPr>
                      <w:color w:val="000000"/>
                      <w:sz w:val="12"/>
                      <w:szCs w:val="12"/>
                    </w:rPr>
                  </w:pPr>
                  <w:r>
                    <w:rPr>
                      <w:rFonts w:eastAsia="SimSun"/>
                      <w:color w:val="000000"/>
                      <w:sz w:val="12"/>
                      <w:szCs w:val="12"/>
                      <w:lang w:val="en-US" w:eastAsia="zh-CN" w:bidi="ar"/>
                    </w:rPr>
                    <w:t> </w:t>
                  </w:r>
                </w:p>
              </w:tc>
              <w:tc>
                <w:tcPr>
                  <w:tcW w:w="1624" w:type="dxa"/>
                  <w:shd w:val="clear" w:color="auto" w:fill="auto"/>
                  <w:vAlign w:val="center"/>
                </w:tcPr>
                <w:p w:rsidR="00A40B54" w:rsidRDefault="00A40B54" w:rsidP="00050AE3">
                  <w:pPr>
                    <w:rPr>
                      <w:color w:val="000000"/>
                      <w:sz w:val="12"/>
                      <w:szCs w:val="12"/>
                    </w:rPr>
                  </w:pPr>
                  <w:proofErr w:type="spellStart"/>
                  <w:r>
                    <w:rPr>
                      <w:rFonts w:eastAsia="SimSun"/>
                      <w:b/>
                      <w:color w:val="000000"/>
                      <w:sz w:val="12"/>
                      <w:szCs w:val="12"/>
                      <w:lang w:val="en-US" w:eastAsia="zh-CN" w:bidi="ar"/>
                    </w:rPr>
                    <w:t>Declaração</w:t>
                  </w:r>
                  <w:proofErr w:type="spellEnd"/>
                  <w:r>
                    <w:rPr>
                      <w:rFonts w:eastAsia="SimSun"/>
                      <w:b/>
                      <w:color w:val="000000"/>
                      <w:sz w:val="12"/>
                      <w:szCs w:val="12"/>
                      <w:lang w:val="en-US" w:eastAsia="zh-CN" w:bidi="ar"/>
                    </w:rPr>
                    <w:t xml:space="preserve"> de </w:t>
                  </w:r>
                  <w:proofErr w:type="spellStart"/>
                  <w:r>
                    <w:rPr>
                      <w:rFonts w:eastAsia="SimSun"/>
                      <w:b/>
                      <w:color w:val="000000"/>
                      <w:sz w:val="12"/>
                      <w:szCs w:val="12"/>
                      <w:lang w:val="en-US" w:eastAsia="zh-CN" w:bidi="ar"/>
                    </w:rPr>
                    <w:t>Menor</w:t>
                  </w:r>
                  <w:proofErr w:type="spellEnd"/>
                  <w:r>
                    <w:rPr>
                      <w:rFonts w:eastAsia="SimSun"/>
                      <w:b/>
                      <w:color w:val="000000"/>
                      <w:sz w:val="12"/>
                      <w:szCs w:val="12"/>
                      <w:lang w:val="en-US" w:eastAsia="zh-CN" w:bidi="ar"/>
                    </w:rPr>
                    <w:t>: </w:t>
                  </w:r>
                  <w:hyperlink r:id="rId33" w:history="1">
                    <w:r>
                      <w:rPr>
                        <w:rStyle w:val="Hyperlink"/>
                        <w:rFonts w:eastAsia="SimSun"/>
                        <w:color w:val="000000"/>
                        <w:sz w:val="12"/>
                        <w:szCs w:val="12"/>
                      </w:rPr>
                      <w:t>SIM</w:t>
                    </w:r>
                  </w:hyperlink>
                </w:p>
              </w:tc>
              <w:tc>
                <w:tcPr>
                  <w:tcW w:w="1592" w:type="dxa"/>
                  <w:shd w:val="clear" w:color="auto" w:fill="auto"/>
                  <w:vAlign w:val="center"/>
                </w:tcPr>
                <w:p w:rsidR="00A40B54" w:rsidRDefault="00A40B54" w:rsidP="00050AE3">
                  <w:pPr>
                    <w:rPr>
                      <w:color w:val="000000"/>
                      <w:sz w:val="12"/>
                      <w:szCs w:val="12"/>
                    </w:rPr>
                  </w:pPr>
                  <w:r>
                    <w:rPr>
                      <w:rFonts w:eastAsia="SimSun"/>
                      <w:color w:val="000000"/>
                      <w:sz w:val="12"/>
                      <w:szCs w:val="12"/>
                      <w:lang w:val="en-US" w:eastAsia="zh-CN" w:bidi="ar"/>
                    </w:rPr>
                    <w:t> </w:t>
                  </w:r>
                </w:p>
              </w:tc>
              <w:tc>
                <w:tcPr>
                  <w:tcW w:w="1607" w:type="dxa"/>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Independente de Proposta: </w:t>
                  </w:r>
                  <w:hyperlink r:id="rId34" w:history="1">
                    <w:r>
                      <w:rPr>
                        <w:rStyle w:val="Hyperlink"/>
                        <w:rFonts w:eastAsia="SimSun"/>
                        <w:color w:val="000000"/>
                        <w:sz w:val="12"/>
                        <w:szCs w:val="12"/>
                      </w:rPr>
                      <w:t>SIM</w:t>
                    </w:r>
                  </w:hyperlink>
                </w:p>
              </w:tc>
            </w:tr>
            <w:tr w:rsidR="00A40B54" w:rsidTr="00050AE3">
              <w:trPr>
                <w:tblCellSpacing w:w="15" w:type="dxa"/>
              </w:trPr>
              <w:tc>
                <w:tcPr>
                  <w:tcW w:w="6530" w:type="dxa"/>
                  <w:gridSpan w:val="4"/>
                  <w:shd w:val="clear" w:color="auto" w:fill="auto"/>
                  <w:vAlign w:val="center"/>
                </w:tcPr>
                <w:p w:rsidR="00A40B54" w:rsidRDefault="00A40B54" w:rsidP="00050AE3">
                  <w:pPr>
                    <w:rPr>
                      <w:color w:val="000000"/>
                      <w:sz w:val="12"/>
                      <w:szCs w:val="12"/>
                    </w:rPr>
                  </w:pPr>
                  <w:proofErr w:type="spellStart"/>
                  <w:r>
                    <w:rPr>
                      <w:rFonts w:eastAsia="SimSun"/>
                      <w:b/>
                      <w:color w:val="000000"/>
                      <w:sz w:val="12"/>
                      <w:szCs w:val="12"/>
                      <w:lang w:val="en-US" w:eastAsia="zh-CN" w:bidi="ar"/>
                    </w:rPr>
                    <w:t>Declaração</w:t>
                  </w:r>
                  <w:proofErr w:type="spellEnd"/>
                  <w:r>
                    <w:rPr>
                      <w:rFonts w:eastAsia="SimSun"/>
                      <w:b/>
                      <w:color w:val="000000"/>
                      <w:sz w:val="12"/>
                      <w:szCs w:val="12"/>
                      <w:lang w:val="en-US" w:eastAsia="zh-CN" w:bidi="ar"/>
                    </w:rPr>
                    <w:t xml:space="preserve"> de </w:t>
                  </w:r>
                  <w:proofErr w:type="spellStart"/>
                  <w:r>
                    <w:rPr>
                      <w:rFonts w:eastAsia="SimSun"/>
                      <w:b/>
                      <w:color w:val="000000"/>
                      <w:sz w:val="12"/>
                      <w:szCs w:val="12"/>
                      <w:lang w:val="en-US" w:eastAsia="zh-CN" w:bidi="ar"/>
                    </w:rPr>
                    <w:t>Acessibilidade</w:t>
                  </w:r>
                  <w:proofErr w:type="spellEnd"/>
                  <w:r>
                    <w:rPr>
                      <w:rFonts w:eastAsia="SimSun"/>
                      <w:b/>
                      <w:color w:val="000000"/>
                      <w:sz w:val="12"/>
                      <w:szCs w:val="12"/>
                      <w:lang w:val="en-US" w:eastAsia="zh-CN" w:bidi="ar"/>
                    </w:rPr>
                    <w:t>: </w:t>
                  </w:r>
                  <w:hyperlink r:id="rId35" w:history="1">
                    <w:r>
                      <w:rPr>
                        <w:rStyle w:val="Hyperlink"/>
                        <w:rFonts w:eastAsia="SimSun"/>
                        <w:color w:val="000000"/>
                        <w:sz w:val="12"/>
                        <w:szCs w:val="12"/>
                      </w:rPr>
                      <w:t>SIM</w:t>
                    </w:r>
                  </w:hyperlink>
                </w:p>
              </w:tc>
              <w:tc>
                <w:tcPr>
                  <w:tcW w:w="3265" w:type="dxa"/>
                  <w:gridSpan w:val="2"/>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de Cota de Aprendizagem: </w:t>
                  </w:r>
                  <w:hyperlink r:id="rId36" w:history="1">
                    <w:r>
                      <w:rPr>
                        <w:rStyle w:val="Hyperlink"/>
                        <w:rFonts w:eastAsia="SimSun"/>
                        <w:color w:val="000000"/>
                        <w:sz w:val="12"/>
                        <w:szCs w:val="12"/>
                      </w:rPr>
                      <w:t>SIM</w:t>
                    </w:r>
                  </w:hyperlink>
                </w:p>
              </w:tc>
            </w:tr>
            <w:tr w:rsidR="00A40B54" w:rsidTr="00050AE3">
              <w:trPr>
                <w:tblCellSpacing w:w="15" w:type="dxa"/>
              </w:trPr>
              <w:tc>
                <w:tcPr>
                  <w:tcW w:w="9825" w:type="dxa"/>
                  <w:gridSpan w:val="6"/>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de Não Utilização de Trabalho Degradante ou Forçado: </w:t>
                  </w:r>
                  <w:hyperlink r:id="rId37" w:history="1">
                    <w:r>
                      <w:rPr>
                        <w:rStyle w:val="Hyperlink"/>
                        <w:rFonts w:eastAsia="SimSun"/>
                        <w:color w:val="000000"/>
                        <w:sz w:val="12"/>
                        <w:szCs w:val="12"/>
                      </w:rPr>
                      <w:t>SIM</w:t>
                    </w:r>
                  </w:hyperlink>
                </w:p>
              </w:tc>
            </w:tr>
          </w:tbl>
          <w:p w:rsidR="00A40B54" w:rsidRDefault="00A40B54" w:rsidP="00050AE3">
            <w:pPr>
              <w:rPr>
                <w:b/>
                <w:color w:val="000000"/>
                <w:sz w:val="12"/>
                <w:szCs w:val="12"/>
              </w:rPr>
            </w:pPr>
          </w:p>
        </w:tc>
      </w:tr>
      <w:tr w:rsidR="00A40B54" w:rsidTr="00050AE3">
        <w:tblPrEx>
          <w:jc w:val="center"/>
          <w:shd w:val="clear" w:color="auto" w:fill="D8E5B8"/>
        </w:tblPrEx>
        <w:trPr>
          <w:gridBefore w:val="1"/>
          <w:wBefore w:w="926" w:type="dxa"/>
          <w:tblCellSpacing w:w="7" w:type="dxa"/>
          <w:jc w:val="center"/>
        </w:trPr>
        <w:tc>
          <w:tcPr>
            <w:tcW w:w="9889" w:type="dxa"/>
            <w:gridSpan w:val="4"/>
            <w:shd w:val="clear" w:color="auto" w:fill="F0F0F0"/>
            <w:vAlign w:val="center"/>
          </w:tcPr>
          <w:p w:rsidR="00A40B54" w:rsidRDefault="00A40B54" w:rsidP="00050AE3">
            <w:pPr>
              <w:jc w:val="both"/>
              <w:rPr>
                <w:color w:val="000000"/>
                <w:sz w:val="13"/>
                <w:szCs w:val="13"/>
              </w:rPr>
            </w:pPr>
            <w:r w:rsidRPr="003E084C">
              <w:rPr>
                <w:rFonts w:eastAsia="SimSun"/>
                <w:color w:val="000000"/>
                <w:sz w:val="13"/>
                <w:szCs w:val="13"/>
                <w:lang w:eastAsia="zh-CN" w:bidi="ar"/>
              </w:rPr>
              <w:t> </w:t>
            </w:r>
          </w:p>
        </w:tc>
      </w:tr>
      <w:tr w:rsidR="00A40B54" w:rsidTr="00050AE3">
        <w:tblPrEx>
          <w:jc w:val="center"/>
          <w:shd w:val="clear" w:color="auto" w:fill="D8E5B8"/>
        </w:tblPrEx>
        <w:trPr>
          <w:gridBefore w:val="1"/>
          <w:wBefore w:w="926" w:type="dxa"/>
          <w:tblCellSpacing w:w="7" w:type="dxa"/>
          <w:jc w:val="center"/>
        </w:trPr>
        <w:tc>
          <w:tcPr>
            <w:tcW w:w="2720" w:type="dxa"/>
            <w:shd w:val="clear" w:color="auto" w:fill="FFFFFF"/>
            <w:vAlign w:val="center"/>
          </w:tcPr>
          <w:p w:rsidR="00A40B54" w:rsidRDefault="00A40B54" w:rsidP="00050AE3">
            <w:pPr>
              <w:jc w:val="both"/>
              <w:rPr>
                <w:color w:val="000000"/>
                <w:sz w:val="13"/>
                <w:szCs w:val="13"/>
              </w:rPr>
            </w:pPr>
            <w:r>
              <w:rPr>
                <w:rFonts w:eastAsia="SimSun"/>
                <w:color w:val="000000"/>
                <w:sz w:val="13"/>
                <w:szCs w:val="13"/>
                <w:lang w:val="en-US" w:eastAsia="zh-CN" w:bidi="ar"/>
              </w:rPr>
              <w:t>04.558.234/0001-00</w:t>
            </w:r>
          </w:p>
        </w:tc>
        <w:tc>
          <w:tcPr>
            <w:tcW w:w="4267" w:type="dxa"/>
            <w:shd w:val="clear" w:color="auto" w:fill="FFFFFF"/>
            <w:vAlign w:val="center"/>
          </w:tcPr>
          <w:p w:rsidR="00A40B54" w:rsidRDefault="00A40B54" w:rsidP="00050AE3">
            <w:pPr>
              <w:jc w:val="both"/>
              <w:rPr>
                <w:color w:val="000000"/>
                <w:sz w:val="13"/>
                <w:szCs w:val="13"/>
              </w:rPr>
            </w:pPr>
            <w:r w:rsidRPr="003E084C">
              <w:rPr>
                <w:rFonts w:eastAsia="SimSun"/>
                <w:color w:val="000000"/>
                <w:sz w:val="13"/>
                <w:szCs w:val="13"/>
                <w:lang w:eastAsia="zh-CN" w:bidi="ar"/>
              </w:rPr>
              <w:t> AMAZON CONSTRUCOES E SERVICOS EIRELI</w:t>
            </w:r>
          </w:p>
        </w:tc>
        <w:tc>
          <w:tcPr>
            <w:tcW w:w="2874" w:type="dxa"/>
            <w:gridSpan w:val="2"/>
            <w:shd w:val="clear" w:color="auto" w:fill="FFFFFF"/>
            <w:vAlign w:val="center"/>
          </w:tcPr>
          <w:p w:rsidR="00A40B54" w:rsidRDefault="00A40B54" w:rsidP="00050AE3">
            <w:pPr>
              <w:jc w:val="both"/>
              <w:rPr>
                <w:color w:val="000000"/>
                <w:sz w:val="13"/>
                <w:szCs w:val="13"/>
              </w:rPr>
            </w:pPr>
            <w:r w:rsidRPr="003E084C">
              <w:rPr>
                <w:rFonts w:eastAsia="SimSun"/>
                <w:color w:val="000000"/>
                <w:sz w:val="13"/>
                <w:szCs w:val="13"/>
                <w:lang w:eastAsia="zh-CN" w:bidi="ar"/>
              </w:rPr>
              <w:t>Demais (Diferente de ME/EPP)</w:t>
            </w:r>
          </w:p>
        </w:tc>
      </w:tr>
      <w:tr w:rsidR="00A40B54" w:rsidTr="00050AE3">
        <w:tblPrEx>
          <w:jc w:val="center"/>
          <w:shd w:val="clear" w:color="auto" w:fill="D8E5B8"/>
        </w:tblPrEx>
        <w:trPr>
          <w:gridBefore w:val="1"/>
          <w:wBefore w:w="926" w:type="dxa"/>
          <w:tblCellSpacing w:w="7" w:type="dxa"/>
          <w:jc w:val="center"/>
        </w:trPr>
        <w:tc>
          <w:tcPr>
            <w:tcW w:w="9889" w:type="dxa"/>
            <w:gridSpan w:val="4"/>
            <w:shd w:val="clear" w:color="auto" w:fill="FFFFFF"/>
            <w:vAlign w:val="center"/>
          </w:tcPr>
          <w:tbl>
            <w:tblPr>
              <w:tblW w:w="9886" w:type="dxa"/>
              <w:tblCellSpacing w:w="15" w:type="dxa"/>
              <w:tblLayout w:type="fixed"/>
              <w:tblCellMar>
                <w:left w:w="0" w:type="dxa"/>
                <w:right w:w="0" w:type="dxa"/>
              </w:tblCellMar>
              <w:tblLook w:val="04A0" w:firstRow="1" w:lastRow="0" w:firstColumn="1" w:lastColumn="0" w:noHBand="0" w:noVBand="1"/>
            </w:tblPr>
            <w:tblGrid>
              <w:gridCol w:w="1672"/>
              <w:gridCol w:w="1617"/>
              <w:gridCol w:w="1658"/>
              <w:gridCol w:w="1617"/>
              <w:gridCol w:w="1628"/>
              <w:gridCol w:w="1694"/>
            </w:tblGrid>
            <w:tr w:rsidR="00A40B54" w:rsidTr="00050AE3">
              <w:trPr>
                <w:gridAfter w:val="1"/>
                <w:wAfter w:w="1654" w:type="dxa"/>
                <w:tblCellSpacing w:w="15" w:type="dxa"/>
              </w:trPr>
              <w:tc>
                <w:tcPr>
                  <w:tcW w:w="1632" w:type="dxa"/>
                  <w:shd w:val="clear" w:color="auto" w:fill="auto"/>
                  <w:vAlign w:val="center"/>
                </w:tcPr>
                <w:p w:rsidR="00A40B54" w:rsidRDefault="00A40B54" w:rsidP="00050AE3">
                  <w:pPr>
                    <w:rPr>
                      <w:color w:val="000000"/>
                      <w:sz w:val="12"/>
                      <w:szCs w:val="12"/>
                    </w:rPr>
                  </w:pPr>
                  <w:r>
                    <w:rPr>
                      <w:rFonts w:eastAsia="SimSun"/>
                      <w:b/>
                      <w:color w:val="000000"/>
                      <w:sz w:val="12"/>
                      <w:szCs w:val="12"/>
                      <w:lang w:val="en-US" w:eastAsia="zh-CN" w:bidi="ar"/>
                    </w:rPr>
                    <w:t xml:space="preserve">Data </w:t>
                  </w:r>
                  <w:proofErr w:type="spellStart"/>
                  <w:r>
                    <w:rPr>
                      <w:rFonts w:eastAsia="SimSun"/>
                      <w:b/>
                      <w:color w:val="000000"/>
                      <w:sz w:val="12"/>
                      <w:szCs w:val="12"/>
                      <w:lang w:val="en-US" w:eastAsia="zh-CN" w:bidi="ar"/>
                    </w:rPr>
                    <w:t>Declarações</w:t>
                  </w:r>
                  <w:proofErr w:type="spellEnd"/>
                  <w:r>
                    <w:rPr>
                      <w:rFonts w:eastAsia="SimSun"/>
                      <w:b/>
                      <w:color w:val="000000"/>
                      <w:sz w:val="12"/>
                      <w:szCs w:val="12"/>
                      <w:lang w:val="en-US" w:eastAsia="zh-CN" w:bidi="ar"/>
                    </w:rPr>
                    <w:t>: </w:t>
                  </w:r>
                  <w:r>
                    <w:rPr>
                      <w:rFonts w:eastAsia="SimSun"/>
                      <w:color w:val="000000"/>
                      <w:sz w:val="12"/>
                      <w:szCs w:val="12"/>
                      <w:lang w:val="en-US" w:eastAsia="zh-CN" w:bidi="ar"/>
                    </w:rPr>
                    <w:t>01/08/2019 14:23</w:t>
                  </w:r>
                </w:p>
              </w:tc>
              <w:tc>
                <w:tcPr>
                  <w:tcW w:w="1592" w:type="dxa"/>
                  <w:shd w:val="clear" w:color="auto" w:fill="auto"/>
                  <w:vAlign w:val="center"/>
                </w:tcPr>
                <w:p w:rsidR="00A40B54" w:rsidRDefault="00A40B54" w:rsidP="00050AE3">
                  <w:pPr>
                    <w:rPr>
                      <w:color w:val="000000"/>
                      <w:sz w:val="12"/>
                      <w:szCs w:val="12"/>
                    </w:rPr>
                  </w:pPr>
                  <w:r>
                    <w:rPr>
                      <w:rFonts w:eastAsia="SimSun"/>
                      <w:color w:val="000000"/>
                      <w:sz w:val="12"/>
                      <w:szCs w:val="12"/>
                      <w:lang w:val="en-US" w:eastAsia="zh-CN" w:bidi="ar"/>
                    </w:rPr>
                    <w:t> </w:t>
                  </w:r>
                </w:p>
              </w:tc>
              <w:tc>
                <w:tcPr>
                  <w:tcW w:w="1633" w:type="dxa"/>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MEE/EPP/COOP: </w:t>
                  </w:r>
                  <w:r w:rsidRPr="003E084C">
                    <w:rPr>
                      <w:rFonts w:eastAsia="SimSun"/>
                      <w:color w:val="000000"/>
                      <w:sz w:val="12"/>
                      <w:szCs w:val="12"/>
                      <w:lang w:eastAsia="zh-CN" w:bidi="ar"/>
                    </w:rPr>
                    <w:t>NÃO</w:t>
                  </w:r>
                </w:p>
              </w:tc>
              <w:tc>
                <w:tcPr>
                  <w:tcW w:w="1592" w:type="dxa"/>
                  <w:shd w:val="clear" w:color="auto" w:fill="auto"/>
                  <w:vAlign w:val="center"/>
                </w:tcPr>
                <w:p w:rsidR="00A40B54" w:rsidRDefault="00A40B54" w:rsidP="00050AE3">
                  <w:pPr>
                    <w:rPr>
                      <w:color w:val="000000"/>
                      <w:sz w:val="12"/>
                      <w:szCs w:val="12"/>
                    </w:rPr>
                  </w:pPr>
                  <w:r w:rsidRPr="003E084C">
                    <w:rPr>
                      <w:rFonts w:eastAsia="SimSun"/>
                      <w:color w:val="000000"/>
                      <w:sz w:val="12"/>
                      <w:szCs w:val="12"/>
                      <w:lang w:eastAsia="zh-CN" w:bidi="ar"/>
                    </w:rPr>
                    <w:t> </w:t>
                  </w:r>
                </w:p>
              </w:tc>
              <w:tc>
                <w:tcPr>
                  <w:tcW w:w="1603" w:type="dxa"/>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de Ciência Edital: </w:t>
                  </w:r>
                  <w:hyperlink r:id="rId38" w:history="1">
                    <w:r>
                      <w:rPr>
                        <w:rStyle w:val="Hyperlink"/>
                        <w:rFonts w:eastAsia="SimSun"/>
                        <w:color w:val="000000"/>
                        <w:sz w:val="12"/>
                        <w:szCs w:val="12"/>
                      </w:rPr>
                      <w:t>SIM</w:t>
                    </w:r>
                  </w:hyperlink>
                </w:p>
              </w:tc>
            </w:tr>
            <w:tr w:rsidR="00A40B54" w:rsidTr="00050AE3">
              <w:trPr>
                <w:gridAfter w:val="1"/>
                <w:wAfter w:w="1654" w:type="dxa"/>
                <w:tblCellSpacing w:w="15" w:type="dxa"/>
              </w:trPr>
              <w:tc>
                <w:tcPr>
                  <w:tcW w:w="1632" w:type="dxa"/>
                  <w:shd w:val="clear" w:color="auto" w:fill="auto"/>
                  <w:vAlign w:val="center"/>
                </w:tcPr>
                <w:p w:rsidR="00A40B54" w:rsidRDefault="00A40B54" w:rsidP="00050AE3">
                  <w:pPr>
                    <w:rPr>
                      <w:color w:val="000000"/>
                      <w:sz w:val="12"/>
                      <w:szCs w:val="12"/>
                    </w:rPr>
                  </w:pPr>
                  <w:proofErr w:type="spellStart"/>
                  <w:r>
                    <w:rPr>
                      <w:rFonts w:eastAsia="SimSun"/>
                      <w:b/>
                      <w:color w:val="000000"/>
                      <w:sz w:val="12"/>
                      <w:szCs w:val="12"/>
                      <w:lang w:val="en-US" w:eastAsia="zh-CN" w:bidi="ar"/>
                    </w:rPr>
                    <w:t>Declaração</w:t>
                  </w:r>
                  <w:proofErr w:type="spellEnd"/>
                  <w:r>
                    <w:rPr>
                      <w:rFonts w:eastAsia="SimSun"/>
                      <w:b/>
                      <w:color w:val="000000"/>
                      <w:sz w:val="12"/>
                      <w:szCs w:val="12"/>
                      <w:lang w:val="en-US" w:eastAsia="zh-CN" w:bidi="ar"/>
                    </w:rPr>
                    <w:t xml:space="preserve"> </w:t>
                  </w:r>
                  <w:proofErr w:type="spellStart"/>
                  <w:r>
                    <w:rPr>
                      <w:rFonts w:eastAsia="SimSun"/>
                      <w:b/>
                      <w:color w:val="000000"/>
                      <w:sz w:val="12"/>
                      <w:szCs w:val="12"/>
                      <w:lang w:val="en-US" w:eastAsia="zh-CN" w:bidi="ar"/>
                    </w:rPr>
                    <w:t>Fato</w:t>
                  </w:r>
                  <w:proofErr w:type="spellEnd"/>
                  <w:r>
                    <w:rPr>
                      <w:rFonts w:eastAsia="SimSun"/>
                      <w:b/>
                      <w:color w:val="000000"/>
                      <w:sz w:val="12"/>
                      <w:szCs w:val="12"/>
                      <w:lang w:val="en-US" w:eastAsia="zh-CN" w:bidi="ar"/>
                    </w:rPr>
                    <w:t xml:space="preserve"> </w:t>
                  </w:r>
                  <w:proofErr w:type="spellStart"/>
                  <w:r>
                    <w:rPr>
                      <w:rFonts w:eastAsia="SimSun"/>
                      <w:b/>
                      <w:color w:val="000000"/>
                      <w:sz w:val="12"/>
                      <w:szCs w:val="12"/>
                      <w:lang w:val="en-US" w:eastAsia="zh-CN" w:bidi="ar"/>
                    </w:rPr>
                    <w:t>Superveniente</w:t>
                  </w:r>
                  <w:proofErr w:type="spellEnd"/>
                  <w:r>
                    <w:rPr>
                      <w:rFonts w:eastAsia="SimSun"/>
                      <w:b/>
                      <w:color w:val="000000"/>
                      <w:sz w:val="12"/>
                      <w:szCs w:val="12"/>
                      <w:lang w:val="en-US" w:eastAsia="zh-CN" w:bidi="ar"/>
                    </w:rPr>
                    <w:t>: </w:t>
                  </w:r>
                  <w:hyperlink r:id="rId39" w:history="1">
                    <w:r>
                      <w:rPr>
                        <w:rStyle w:val="Hyperlink"/>
                        <w:rFonts w:eastAsia="SimSun"/>
                        <w:color w:val="000000"/>
                        <w:sz w:val="12"/>
                        <w:szCs w:val="12"/>
                      </w:rPr>
                      <w:t>SIM</w:t>
                    </w:r>
                  </w:hyperlink>
                </w:p>
              </w:tc>
              <w:tc>
                <w:tcPr>
                  <w:tcW w:w="1592" w:type="dxa"/>
                  <w:shd w:val="clear" w:color="auto" w:fill="auto"/>
                  <w:vAlign w:val="center"/>
                </w:tcPr>
                <w:p w:rsidR="00A40B54" w:rsidRDefault="00A40B54" w:rsidP="00050AE3">
                  <w:pPr>
                    <w:rPr>
                      <w:color w:val="000000"/>
                      <w:sz w:val="12"/>
                      <w:szCs w:val="12"/>
                    </w:rPr>
                  </w:pPr>
                  <w:r>
                    <w:rPr>
                      <w:rFonts w:eastAsia="SimSun"/>
                      <w:color w:val="000000"/>
                      <w:sz w:val="12"/>
                      <w:szCs w:val="12"/>
                      <w:lang w:val="en-US" w:eastAsia="zh-CN" w:bidi="ar"/>
                    </w:rPr>
                    <w:t> </w:t>
                  </w:r>
                </w:p>
              </w:tc>
              <w:tc>
                <w:tcPr>
                  <w:tcW w:w="1633" w:type="dxa"/>
                  <w:shd w:val="clear" w:color="auto" w:fill="auto"/>
                  <w:vAlign w:val="center"/>
                </w:tcPr>
                <w:p w:rsidR="00A40B54" w:rsidRDefault="00A40B54" w:rsidP="00050AE3">
                  <w:pPr>
                    <w:rPr>
                      <w:color w:val="000000"/>
                      <w:sz w:val="12"/>
                      <w:szCs w:val="12"/>
                    </w:rPr>
                  </w:pPr>
                  <w:proofErr w:type="spellStart"/>
                  <w:r>
                    <w:rPr>
                      <w:rFonts w:eastAsia="SimSun"/>
                      <w:b/>
                      <w:color w:val="000000"/>
                      <w:sz w:val="12"/>
                      <w:szCs w:val="12"/>
                      <w:lang w:val="en-US" w:eastAsia="zh-CN" w:bidi="ar"/>
                    </w:rPr>
                    <w:t>Declaração</w:t>
                  </w:r>
                  <w:proofErr w:type="spellEnd"/>
                  <w:r>
                    <w:rPr>
                      <w:rFonts w:eastAsia="SimSun"/>
                      <w:b/>
                      <w:color w:val="000000"/>
                      <w:sz w:val="12"/>
                      <w:szCs w:val="12"/>
                      <w:lang w:val="en-US" w:eastAsia="zh-CN" w:bidi="ar"/>
                    </w:rPr>
                    <w:t xml:space="preserve"> de </w:t>
                  </w:r>
                  <w:proofErr w:type="spellStart"/>
                  <w:r>
                    <w:rPr>
                      <w:rFonts w:eastAsia="SimSun"/>
                      <w:b/>
                      <w:color w:val="000000"/>
                      <w:sz w:val="12"/>
                      <w:szCs w:val="12"/>
                      <w:lang w:val="en-US" w:eastAsia="zh-CN" w:bidi="ar"/>
                    </w:rPr>
                    <w:t>Menor</w:t>
                  </w:r>
                  <w:proofErr w:type="spellEnd"/>
                  <w:r>
                    <w:rPr>
                      <w:rFonts w:eastAsia="SimSun"/>
                      <w:b/>
                      <w:color w:val="000000"/>
                      <w:sz w:val="12"/>
                      <w:szCs w:val="12"/>
                      <w:lang w:val="en-US" w:eastAsia="zh-CN" w:bidi="ar"/>
                    </w:rPr>
                    <w:t>: </w:t>
                  </w:r>
                  <w:hyperlink r:id="rId40" w:history="1">
                    <w:r>
                      <w:rPr>
                        <w:rStyle w:val="Hyperlink"/>
                        <w:rFonts w:eastAsia="SimSun"/>
                        <w:color w:val="000000"/>
                        <w:sz w:val="12"/>
                        <w:szCs w:val="12"/>
                      </w:rPr>
                      <w:t>SIM</w:t>
                    </w:r>
                  </w:hyperlink>
                </w:p>
              </w:tc>
              <w:tc>
                <w:tcPr>
                  <w:tcW w:w="1592" w:type="dxa"/>
                  <w:shd w:val="clear" w:color="auto" w:fill="auto"/>
                  <w:vAlign w:val="center"/>
                </w:tcPr>
                <w:p w:rsidR="00A40B54" w:rsidRDefault="00A40B54" w:rsidP="00050AE3">
                  <w:pPr>
                    <w:rPr>
                      <w:color w:val="000000"/>
                      <w:sz w:val="12"/>
                      <w:szCs w:val="12"/>
                    </w:rPr>
                  </w:pPr>
                  <w:r>
                    <w:rPr>
                      <w:rFonts w:eastAsia="SimSun"/>
                      <w:color w:val="000000"/>
                      <w:sz w:val="12"/>
                      <w:szCs w:val="12"/>
                      <w:lang w:val="en-US" w:eastAsia="zh-CN" w:bidi="ar"/>
                    </w:rPr>
                    <w:t> </w:t>
                  </w:r>
                </w:p>
              </w:tc>
              <w:tc>
                <w:tcPr>
                  <w:tcW w:w="1603" w:type="dxa"/>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Independente de Proposta: </w:t>
                  </w:r>
                  <w:hyperlink r:id="rId41" w:history="1">
                    <w:r>
                      <w:rPr>
                        <w:rStyle w:val="Hyperlink"/>
                        <w:rFonts w:eastAsia="SimSun"/>
                        <w:color w:val="000000"/>
                        <w:sz w:val="12"/>
                        <w:szCs w:val="12"/>
                      </w:rPr>
                      <w:t>SIM</w:t>
                    </w:r>
                  </w:hyperlink>
                </w:p>
              </w:tc>
            </w:tr>
            <w:tr w:rsidR="00A40B54" w:rsidTr="00050AE3">
              <w:trPr>
                <w:tblCellSpacing w:w="15" w:type="dxa"/>
              </w:trPr>
              <w:tc>
                <w:tcPr>
                  <w:tcW w:w="6539" w:type="dxa"/>
                  <w:gridSpan w:val="4"/>
                  <w:shd w:val="clear" w:color="auto" w:fill="auto"/>
                  <w:vAlign w:val="center"/>
                </w:tcPr>
                <w:p w:rsidR="00A40B54" w:rsidRDefault="00A40B54" w:rsidP="00050AE3">
                  <w:pPr>
                    <w:rPr>
                      <w:color w:val="000000"/>
                      <w:sz w:val="12"/>
                      <w:szCs w:val="12"/>
                    </w:rPr>
                  </w:pPr>
                  <w:proofErr w:type="spellStart"/>
                  <w:r>
                    <w:rPr>
                      <w:rFonts w:eastAsia="SimSun"/>
                      <w:b/>
                      <w:color w:val="000000"/>
                      <w:sz w:val="12"/>
                      <w:szCs w:val="12"/>
                      <w:lang w:val="en-US" w:eastAsia="zh-CN" w:bidi="ar"/>
                    </w:rPr>
                    <w:t>Declaração</w:t>
                  </w:r>
                  <w:proofErr w:type="spellEnd"/>
                  <w:r>
                    <w:rPr>
                      <w:rFonts w:eastAsia="SimSun"/>
                      <w:b/>
                      <w:color w:val="000000"/>
                      <w:sz w:val="12"/>
                      <w:szCs w:val="12"/>
                      <w:lang w:val="en-US" w:eastAsia="zh-CN" w:bidi="ar"/>
                    </w:rPr>
                    <w:t xml:space="preserve"> de </w:t>
                  </w:r>
                  <w:proofErr w:type="spellStart"/>
                  <w:r>
                    <w:rPr>
                      <w:rFonts w:eastAsia="SimSun"/>
                      <w:b/>
                      <w:color w:val="000000"/>
                      <w:sz w:val="12"/>
                      <w:szCs w:val="12"/>
                      <w:lang w:val="en-US" w:eastAsia="zh-CN" w:bidi="ar"/>
                    </w:rPr>
                    <w:t>Acessibilidade</w:t>
                  </w:r>
                  <w:proofErr w:type="spellEnd"/>
                  <w:r>
                    <w:rPr>
                      <w:rFonts w:eastAsia="SimSun"/>
                      <w:b/>
                      <w:color w:val="000000"/>
                      <w:sz w:val="12"/>
                      <w:szCs w:val="12"/>
                      <w:lang w:val="en-US" w:eastAsia="zh-CN" w:bidi="ar"/>
                    </w:rPr>
                    <w:t>: </w:t>
                  </w:r>
                  <w:hyperlink r:id="rId42" w:history="1">
                    <w:r>
                      <w:rPr>
                        <w:rStyle w:val="Hyperlink"/>
                        <w:rFonts w:eastAsia="SimSun"/>
                        <w:color w:val="000000"/>
                        <w:sz w:val="12"/>
                        <w:szCs w:val="12"/>
                      </w:rPr>
                      <w:t>SIM</w:t>
                    </w:r>
                  </w:hyperlink>
                </w:p>
              </w:tc>
              <w:tc>
                <w:tcPr>
                  <w:tcW w:w="3257" w:type="dxa"/>
                  <w:gridSpan w:val="2"/>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de Cota de Aprendizagem: </w:t>
                  </w:r>
                  <w:hyperlink r:id="rId43" w:history="1">
                    <w:r>
                      <w:rPr>
                        <w:rStyle w:val="Hyperlink"/>
                        <w:rFonts w:eastAsia="SimSun"/>
                        <w:color w:val="000000"/>
                        <w:sz w:val="12"/>
                        <w:szCs w:val="12"/>
                      </w:rPr>
                      <w:t>SIM</w:t>
                    </w:r>
                  </w:hyperlink>
                </w:p>
              </w:tc>
            </w:tr>
            <w:tr w:rsidR="00A40B54" w:rsidTr="00050AE3">
              <w:trPr>
                <w:tblCellSpacing w:w="15" w:type="dxa"/>
              </w:trPr>
              <w:tc>
                <w:tcPr>
                  <w:tcW w:w="9826" w:type="dxa"/>
                  <w:gridSpan w:val="6"/>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de Não Utilização de Trabalho Degradante ou Forçado: </w:t>
                  </w:r>
                  <w:hyperlink r:id="rId44" w:history="1">
                    <w:r>
                      <w:rPr>
                        <w:rStyle w:val="Hyperlink"/>
                        <w:rFonts w:eastAsia="SimSun"/>
                        <w:color w:val="000000"/>
                        <w:sz w:val="12"/>
                        <w:szCs w:val="12"/>
                      </w:rPr>
                      <w:t>SIM</w:t>
                    </w:r>
                  </w:hyperlink>
                </w:p>
              </w:tc>
            </w:tr>
          </w:tbl>
          <w:p w:rsidR="00A40B54" w:rsidRDefault="00A40B54" w:rsidP="00050AE3">
            <w:pPr>
              <w:rPr>
                <w:b/>
                <w:color w:val="000000"/>
                <w:sz w:val="12"/>
                <w:szCs w:val="12"/>
              </w:rPr>
            </w:pPr>
          </w:p>
        </w:tc>
      </w:tr>
      <w:tr w:rsidR="00A40B54" w:rsidTr="00050AE3">
        <w:tblPrEx>
          <w:jc w:val="center"/>
          <w:shd w:val="clear" w:color="auto" w:fill="D8E5B8"/>
        </w:tblPrEx>
        <w:trPr>
          <w:gridBefore w:val="1"/>
          <w:wBefore w:w="926" w:type="dxa"/>
          <w:tblCellSpacing w:w="7" w:type="dxa"/>
          <w:jc w:val="center"/>
        </w:trPr>
        <w:tc>
          <w:tcPr>
            <w:tcW w:w="9889" w:type="dxa"/>
            <w:gridSpan w:val="4"/>
            <w:shd w:val="clear" w:color="auto" w:fill="FFFFFF"/>
            <w:vAlign w:val="center"/>
          </w:tcPr>
          <w:p w:rsidR="00A40B54" w:rsidRDefault="00A40B54" w:rsidP="00050AE3">
            <w:pPr>
              <w:jc w:val="both"/>
              <w:rPr>
                <w:color w:val="000000"/>
                <w:sz w:val="13"/>
                <w:szCs w:val="13"/>
              </w:rPr>
            </w:pPr>
            <w:r w:rsidRPr="003E084C">
              <w:rPr>
                <w:rFonts w:eastAsia="SimSun"/>
                <w:color w:val="000000"/>
                <w:sz w:val="13"/>
                <w:szCs w:val="13"/>
                <w:lang w:eastAsia="zh-CN" w:bidi="ar"/>
              </w:rPr>
              <w:t> </w:t>
            </w:r>
          </w:p>
        </w:tc>
      </w:tr>
      <w:tr w:rsidR="00A40B54" w:rsidTr="00050AE3">
        <w:tblPrEx>
          <w:jc w:val="center"/>
          <w:shd w:val="clear" w:color="auto" w:fill="D8E5B8"/>
        </w:tblPrEx>
        <w:trPr>
          <w:gridBefore w:val="1"/>
          <w:wBefore w:w="926" w:type="dxa"/>
          <w:tblCellSpacing w:w="7" w:type="dxa"/>
          <w:jc w:val="center"/>
        </w:trPr>
        <w:tc>
          <w:tcPr>
            <w:tcW w:w="2720" w:type="dxa"/>
            <w:shd w:val="clear" w:color="auto" w:fill="F0F0F0"/>
            <w:vAlign w:val="center"/>
          </w:tcPr>
          <w:p w:rsidR="00A40B54" w:rsidRDefault="00A40B54" w:rsidP="00050AE3">
            <w:pPr>
              <w:jc w:val="both"/>
              <w:rPr>
                <w:color w:val="000000"/>
                <w:sz w:val="13"/>
                <w:szCs w:val="13"/>
              </w:rPr>
            </w:pPr>
            <w:r>
              <w:rPr>
                <w:rFonts w:eastAsia="SimSun"/>
                <w:color w:val="000000"/>
                <w:sz w:val="13"/>
                <w:szCs w:val="13"/>
                <w:lang w:val="en-US" w:eastAsia="zh-CN" w:bidi="ar"/>
              </w:rPr>
              <w:t>17.178.720/0001-44</w:t>
            </w:r>
          </w:p>
        </w:tc>
        <w:tc>
          <w:tcPr>
            <w:tcW w:w="4267" w:type="dxa"/>
            <w:shd w:val="clear" w:color="auto" w:fill="F0F0F0"/>
            <w:vAlign w:val="center"/>
          </w:tcPr>
          <w:p w:rsidR="00A40B54" w:rsidRDefault="00A40B54" w:rsidP="00050AE3">
            <w:pPr>
              <w:jc w:val="both"/>
              <w:rPr>
                <w:color w:val="000000"/>
                <w:sz w:val="13"/>
                <w:szCs w:val="13"/>
              </w:rPr>
            </w:pPr>
            <w:r w:rsidRPr="003E084C">
              <w:rPr>
                <w:rFonts w:eastAsia="SimSun"/>
                <w:color w:val="000000"/>
                <w:sz w:val="13"/>
                <w:szCs w:val="13"/>
                <w:lang w:eastAsia="zh-CN" w:bidi="ar"/>
              </w:rPr>
              <w:t> SUMMUS CONSULTORIA, ASSESSORIA, LICITACOES E TERCEIRIZA</w:t>
            </w:r>
          </w:p>
        </w:tc>
        <w:tc>
          <w:tcPr>
            <w:tcW w:w="2874" w:type="dxa"/>
            <w:gridSpan w:val="2"/>
            <w:shd w:val="clear" w:color="auto" w:fill="F0F0F0"/>
            <w:vAlign w:val="center"/>
          </w:tcPr>
          <w:p w:rsidR="00A40B54" w:rsidRDefault="00A40B54" w:rsidP="00050AE3">
            <w:pPr>
              <w:jc w:val="both"/>
              <w:rPr>
                <w:color w:val="000000"/>
                <w:sz w:val="13"/>
                <w:szCs w:val="13"/>
              </w:rPr>
            </w:pPr>
            <w:r>
              <w:rPr>
                <w:rFonts w:eastAsia="SimSun"/>
                <w:color w:val="000000"/>
                <w:sz w:val="13"/>
                <w:szCs w:val="13"/>
                <w:lang w:val="en-US" w:eastAsia="zh-CN" w:bidi="ar"/>
              </w:rPr>
              <w:t>ME/EPP</w:t>
            </w:r>
          </w:p>
        </w:tc>
      </w:tr>
      <w:tr w:rsidR="00A40B54" w:rsidTr="00050AE3">
        <w:tblPrEx>
          <w:jc w:val="center"/>
          <w:shd w:val="clear" w:color="auto" w:fill="D8E5B8"/>
        </w:tblPrEx>
        <w:trPr>
          <w:gridBefore w:val="1"/>
          <w:wBefore w:w="926" w:type="dxa"/>
          <w:tblCellSpacing w:w="7" w:type="dxa"/>
          <w:jc w:val="center"/>
        </w:trPr>
        <w:tc>
          <w:tcPr>
            <w:tcW w:w="9889" w:type="dxa"/>
            <w:gridSpan w:val="4"/>
            <w:shd w:val="clear" w:color="auto" w:fill="F0F0F0"/>
            <w:vAlign w:val="center"/>
          </w:tcPr>
          <w:tbl>
            <w:tblPr>
              <w:tblW w:w="9888" w:type="dxa"/>
              <w:tblCellSpacing w:w="15" w:type="dxa"/>
              <w:tblLayout w:type="fixed"/>
              <w:tblCellMar>
                <w:left w:w="0" w:type="dxa"/>
                <w:right w:w="0" w:type="dxa"/>
              </w:tblCellMar>
              <w:tblLook w:val="04A0" w:firstRow="1" w:lastRow="0" w:firstColumn="1" w:lastColumn="0" w:noHBand="0" w:noVBand="1"/>
            </w:tblPr>
            <w:tblGrid>
              <w:gridCol w:w="1598"/>
              <w:gridCol w:w="62"/>
              <w:gridCol w:w="1421"/>
              <w:gridCol w:w="62"/>
              <w:gridCol w:w="4413"/>
              <w:gridCol w:w="2332"/>
            </w:tblGrid>
            <w:tr w:rsidR="00A40B54" w:rsidTr="00050AE3">
              <w:trPr>
                <w:gridAfter w:val="1"/>
                <w:wAfter w:w="2298" w:type="dxa"/>
                <w:tblCellSpacing w:w="15" w:type="dxa"/>
              </w:trPr>
              <w:tc>
                <w:tcPr>
                  <w:tcW w:w="1560" w:type="dxa"/>
                  <w:shd w:val="clear" w:color="auto" w:fill="auto"/>
                  <w:vAlign w:val="center"/>
                </w:tcPr>
                <w:p w:rsidR="00A40B54" w:rsidRDefault="00A40B54" w:rsidP="00050AE3">
                  <w:pPr>
                    <w:rPr>
                      <w:color w:val="000000"/>
                      <w:sz w:val="12"/>
                      <w:szCs w:val="12"/>
                    </w:rPr>
                  </w:pPr>
                  <w:r>
                    <w:rPr>
                      <w:rFonts w:eastAsia="SimSun"/>
                      <w:b/>
                      <w:color w:val="000000"/>
                      <w:sz w:val="12"/>
                      <w:szCs w:val="12"/>
                      <w:lang w:val="en-US" w:eastAsia="zh-CN" w:bidi="ar"/>
                    </w:rPr>
                    <w:t xml:space="preserve">Data </w:t>
                  </w:r>
                  <w:proofErr w:type="spellStart"/>
                  <w:r>
                    <w:rPr>
                      <w:rFonts w:eastAsia="SimSun"/>
                      <w:b/>
                      <w:color w:val="000000"/>
                      <w:sz w:val="12"/>
                      <w:szCs w:val="12"/>
                      <w:lang w:val="en-US" w:eastAsia="zh-CN" w:bidi="ar"/>
                    </w:rPr>
                    <w:t>Declarações</w:t>
                  </w:r>
                  <w:proofErr w:type="spellEnd"/>
                  <w:r>
                    <w:rPr>
                      <w:rFonts w:eastAsia="SimSun"/>
                      <w:b/>
                      <w:color w:val="000000"/>
                      <w:sz w:val="12"/>
                      <w:szCs w:val="12"/>
                      <w:lang w:val="en-US" w:eastAsia="zh-CN" w:bidi="ar"/>
                    </w:rPr>
                    <w:t>: </w:t>
                  </w:r>
                  <w:r>
                    <w:rPr>
                      <w:rFonts w:eastAsia="SimSun"/>
                      <w:color w:val="000000"/>
                      <w:sz w:val="12"/>
                      <w:szCs w:val="12"/>
                      <w:lang w:val="en-US" w:eastAsia="zh-CN" w:bidi="ar"/>
                    </w:rPr>
                    <w:t>02/08/2019 00:33</w:t>
                  </w:r>
                </w:p>
              </w:tc>
              <w:tc>
                <w:tcPr>
                  <w:tcW w:w="32" w:type="dxa"/>
                  <w:shd w:val="clear" w:color="auto" w:fill="auto"/>
                  <w:vAlign w:val="center"/>
                </w:tcPr>
                <w:p w:rsidR="00A40B54" w:rsidRDefault="00A40B54" w:rsidP="00050AE3">
                  <w:pPr>
                    <w:rPr>
                      <w:color w:val="000000"/>
                      <w:sz w:val="12"/>
                      <w:szCs w:val="12"/>
                    </w:rPr>
                  </w:pPr>
                  <w:r>
                    <w:rPr>
                      <w:rFonts w:eastAsia="SimSun"/>
                      <w:color w:val="000000"/>
                      <w:sz w:val="12"/>
                      <w:szCs w:val="12"/>
                      <w:lang w:val="en-US" w:eastAsia="zh-CN" w:bidi="ar"/>
                    </w:rPr>
                    <w:t> </w:t>
                  </w:r>
                </w:p>
              </w:tc>
              <w:tc>
                <w:tcPr>
                  <w:tcW w:w="1397" w:type="dxa"/>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MEE/EPP/COOP: </w:t>
                  </w:r>
                  <w:hyperlink r:id="rId45" w:history="1">
                    <w:r>
                      <w:rPr>
                        <w:rStyle w:val="Hyperlink"/>
                        <w:rFonts w:eastAsia="SimSun"/>
                        <w:color w:val="000000"/>
                        <w:sz w:val="12"/>
                        <w:szCs w:val="12"/>
                      </w:rPr>
                      <w:t>SIM</w:t>
                    </w:r>
                  </w:hyperlink>
                </w:p>
              </w:tc>
              <w:tc>
                <w:tcPr>
                  <w:tcW w:w="32" w:type="dxa"/>
                  <w:shd w:val="clear" w:color="auto" w:fill="auto"/>
                  <w:vAlign w:val="center"/>
                </w:tcPr>
                <w:p w:rsidR="00A40B54" w:rsidRDefault="00A40B54" w:rsidP="00050AE3">
                  <w:pPr>
                    <w:rPr>
                      <w:color w:val="000000"/>
                      <w:sz w:val="12"/>
                      <w:szCs w:val="12"/>
                    </w:rPr>
                  </w:pPr>
                  <w:r w:rsidRPr="003E084C">
                    <w:rPr>
                      <w:rFonts w:eastAsia="SimSun"/>
                      <w:color w:val="000000"/>
                      <w:sz w:val="12"/>
                      <w:szCs w:val="12"/>
                      <w:lang w:eastAsia="zh-CN" w:bidi="ar"/>
                    </w:rPr>
                    <w:t> </w:t>
                  </w:r>
                </w:p>
              </w:tc>
              <w:tc>
                <w:tcPr>
                  <w:tcW w:w="4389" w:type="dxa"/>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de Ciência Edital: </w:t>
                  </w:r>
                  <w:hyperlink r:id="rId46" w:history="1">
                    <w:r>
                      <w:rPr>
                        <w:rStyle w:val="Hyperlink"/>
                        <w:rFonts w:eastAsia="SimSun"/>
                        <w:color w:val="000000"/>
                        <w:sz w:val="12"/>
                        <w:szCs w:val="12"/>
                      </w:rPr>
                      <w:t>SIM</w:t>
                    </w:r>
                  </w:hyperlink>
                </w:p>
              </w:tc>
            </w:tr>
            <w:tr w:rsidR="00A40B54" w:rsidTr="00050AE3">
              <w:trPr>
                <w:gridAfter w:val="1"/>
                <w:wAfter w:w="2298" w:type="dxa"/>
                <w:tblCellSpacing w:w="15" w:type="dxa"/>
              </w:trPr>
              <w:tc>
                <w:tcPr>
                  <w:tcW w:w="1560" w:type="dxa"/>
                  <w:shd w:val="clear" w:color="auto" w:fill="auto"/>
                  <w:vAlign w:val="center"/>
                </w:tcPr>
                <w:p w:rsidR="00A40B54" w:rsidRDefault="00A40B54" w:rsidP="00050AE3">
                  <w:pPr>
                    <w:rPr>
                      <w:color w:val="000000"/>
                      <w:sz w:val="12"/>
                      <w:szCs w:val="12"/>
                    </w:rPr>
                  </w:pPr>
                  <w:proofErr w:type="spellStart"/>
                  <w:r>
                    <w:rPr>
                      <w:rFonts w:eastAsia="SimSun"/>
                      <w:b/>
                      <w:color w:val="000000"/>
                      <w:sz w:val="12"/>
                      <w:szCs w:val="12"/>
                      <w:lang w:val="en-US" w:eastAsia="zh-CN" w:bidi="ar"/>
                    </w:rPr>
                    <w:t>Declaração</w:t>
                  </w:r>
                  <w:proofErr w:type="spellEnd"/>
                  <w:r>
                    <w:rPr>
                      <w:rFonts w:eastAsia="SimSun"/>
                      <w:b/>
                      <w:color w:val="000000"/>
                      <w:sz w:val="12"/>
                      <w:szCs w:val="12"/>
                      <w:lang w:val="en-US" w:eastAsia="zh-CN" w:bidi="ar"/>
                    </w:rPr>
                    <w:t xml:space="preserve"> </w:t>
                  </w:r>
                  <w:proofErr w:type="spellStart"/>
                  <w:r>
                    <w:rPr>
                      <w:rFonts w:eastAsia="SimSun"/>
                      <w:b/>
                      <w:color w:val="000000"/>
                      <w:sz w:val="12"/>
                      <w:szCs w:val="12"/>
                      <w:lang w:val="en-US" w:eastAsia="zh-CN" w:bidi="ar"/>
                    </w:rPr>
                    <w:t>Fato</w:t>
                  </w:r>
                  <w:proofErr w:type="spellEnd"/>
                  <w:r>
                    <w:rPr>
                      <w:rFonts w:eastAsia="SimSun"/>
                      <w:b/>
                      <w:color w:val="000000"/>
                      <w:sz w:val="12"/>
                      <w:szCs w:val="12"/>
                      <w:lang w:val="en-US" w:eastAsia="zh-CN" w:bidi="ar"/>
                    </w:rPr>
                    <w:t xml:space="preserve"> </w:t>
                  </w:r>
                  <w:proofErr w:type="spellStart"/>
                  <w:r>
                    <w:rPr>
                      <w:rFonts w:eastAsia="SimSun"/>
                      <w:b/>
                      <w:color w:val="000000"/>
                      <w:sz w:val="12"/>
                      <w:szCs w:val="12"/>
                      <w:lang w:val="en-US" w:eastAsia="zh-CN" w:bidi="ar"/>
                    </w:rPr>
                    <w:t>Superveniente</w:t>
                  </w:r>
                  <w:proofErr w:type="spellEnd"/>
                  <w:r>
                    <w:rPr>
                      <w:rFonts w:eastAsia="SimSun"/>
                      <w:b/>
                      <w:color w:val="000000"/>
                      <w:sz w:val="12"/>
                      <w:szCs w:val="12"/>
                      <w:lang w:val="en-US" w:eastAsia="zh-CN" w:bidi="ar"/>
                    </w:rPr>
                    <w:t>: </w:t>
                  </w:r>
                  <w:hyperlink r:id="rId47" w:history="1">
                    <w:r>
                      <w:rPr>
                        <w:rStyle w:val="Hyperlink"/>
                        <w:rFonts w:eastAsia="SimSun"/>
                        <w:color w:val="000000"/>
                        <w:sz w:val="12"/>
                        <w:szCs w:val="12"/>
                      </w:rPr>
                      <w:t>SIM</w:t>
                    </w:r>
                  </w:hyperlink>
                </w:p>
              </w:tc>
              <w:tc>
                <w:tcPr>
                  <w:tcW w:w="32" w:type="dxa"/>
                  <w:shd w:val="clear" w:color="auto" w:fill="auto"/>
                  <w:vAlign w:val="center"/>
                </w:tcPr>
                <w:p w:rsidR="00A40B54" w:rsidRDefault="00A40B54" w:rsidP="00050AE3">
                  <w:pPr>
                    <w:rPr>
                      <w:color w:val="000000"/>
                      <w:sz w:val="12"/>
                      <w:szCs w:val="12"/>
                    </w:rPr>
                  </w:pPr>
                  <w:r>
                    <w:rPr>
                      <w:rFonts w:eastAsia="SimSun"/>
                      <w:color w:val="000000"/>
                      <w:sz w:val="12"/>
                      <w:szCs w:val="12"/>
                      <w:lang w:val="en-US" w:eastAsia="zh-CN" w:bidi="ar"/>
                    </w:rPr>
                    <w:t> </w:t>
                  </w:r>
                </w:p>
              </w:tc>
              <w:tc>
                <w:tcPr>
                  <w:tcW w:w="1397" w:type="dxa"/>
                  <w:shd w:val="clear" w:color="auto" w:fill="auto"/>
                  <w:vAlign w:val="center"/>
                </w:tcPr>
                <w:p w:rsidR="00A40B54" w:rsidRDefault="00A40B54" w:rsidP="00050AE3">
                  <w:pPr>
                    <w:rPr>
                      <w:color w:val="000000"/>
                      <w:sz w:val="12"/>
                      <w:szCs w:val="12"/>
                    </w:rPr>
                  </w:pPr>
                  <w:proofErr w:type="spellStart"/>
                  <w:r>
                    <w:rPr>
                      <w:rFonts w:eastAsia="SimSun"/>
                      <w:b/>
                      <w:color w:val="000000"/>
                      <w:sz w:val="12"/>
                      <w:szCs w:val="12"/>
                      <w:lang w:val="en-US" w:eastAsia="zh-CN" w:bidi="ar"/>
                    </w:rPr>
                    <w:t>Declaração</w:t>
                  </w:r>
                  <w:proofErr w:type="spellEnd"/>
                  <w:r>
                    <w:rPr>
                      <w:rFonts w:eastAsia="SimSun"/>
                      <w:b/>
                      <w:color w:val="000000"/>
                      <w:sz w:val="12"/>
                      <w:szCs w:val="12"/>
                      <w:lang w:val="en-US" w:eastAsia="zh-CN" w:bidi="ar"/>
                    </w:rPr>
                    <w:t xml:space="preserve"> de </w:t>
                  </w:r>
                  <w:proofErr w:type="spellStart"/>
                  <w:r>
                    <w:rPr>
                      <w:rFonts w:eastAsia="SimSun"/>
                      <w:b/>
                      <w:color w:val="000000"/>
                      <w:sz w:val="12"/>
                      <w:szCs w:val="12"/>
                      <w:lang w:val="en-US" w:eastAsia="zh-CN" w:bidi="ar"/>
                    </w:rPr>
                    <w:t>Menor</w:t>
                  </w:r>
                  <w:proofErr w:type="spellEnd"/>
                  <w:r>
                    <w:rPr>
                      <w:rFonts w:eastAsia="SimSun"/>
                      <w:b/>
                      <w:color w:val="000000"/>
                      <w:sz w:val="12"/>
                      <w:szCs w:val="12"/>
                      <w:lang w:val="en-US" w:eastAsia="zh-CN" w:bidi="ar"/>
                    </w:rPr>
                    <w:t>: </w:t>
                  </w:r>
                  <w:hyperlink r:id="rId48" w:history="1">
                    <w:r>
                      <w:rPr>
                        <w:rStyle w:val="Hyperlink"/>
                        <w:rFonts w:eastAsia="SimSun"/>
                        <w:color w:val="000000"/>
                        <w:sz w:val="12"/>
                        <w:szCs w:val="12"/>
                      </w:rPr>
                      <w:t>SIM</w:t>
                    </w:r>
                  </w:hyperlink>
                </w:p>
              </w:tc>
              <w:tc>
                <w:tcPr>
                  <w:tcW w:w="32" w:type="dxa"/>
                  <w:shd w:val="clear" w:color="auto" w:fill="auto"/>
                  <w:vAlign w:val="center"/>
                </w:tcPr>
                <w:p w:rsidR="00A40B54" w:rsidRDefault="00A40B54" w:rsidP="00050AE3">
                  <w:pPr>
                    <w:rPr>
                      <w:color w:val="000000"/>
                      <w:sz w:val="12"/>
                      <w:szCs w:val="12"/>
                    </w:rPr>
                  </w:pPr>
                  <w:r>
                    <w:rPr>
                      <w:rFonts w:eastAsia="SimSun"/>
                      <w:color w:val="000000"/>
                      <w:sz w:val="12"/>
                      <w:szCs w:val="12"/>
                      <w:lang w:val="en-US" w:eastAsia="zh-CN" w:bidi="ar"/>
                    </w:rPr>
                    <w:t> </w:t>
                  </w:r>
                </w:p>
              </w:tc>
              <w:tc>
                <w:tcPr>
                  <w:tcW w:w="4389" w:type="dxa"/>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Independente de Proposta: </w:t>
                  </w:r>
                  <w:hyperlink r:id="rId49" w:history="1">
                    <w:r>
                      <w:rPr>
                        <w:rStyle w:val="Hyperlink"/>
                        <w:rFonts w:eastAsia="SimSun"/>
                        <w:color w:val="000000"/>
                        <w:sz w:val="12"/>
                        <w:szCs w:val="12"/>
                      </w:rPr>
                      <w:t>SIM</w:t>
                    </w:r>
                  </w:hyperlink>
                </w:p>
              </w:tc>
            </w:tr>
            <w:tr w:rsidR="00A40B54" w:rsidTr="00050AE3">
              <w:trPr>
                <w:tblCellSpacing w:w="15" w:type="dxa"/>
              </w:trPr>
              <w:tc>
                <w:tcPr>
                  <w:tcW w:w="3111" w:type="dxa"/>
                  <w:gridSpan w:val="4"/>
                  <w:shd w:val="clear" w:color="auto" w:fill="auto"/>
                  <w:vAlign w:val="center"/>
                </w:tcPr>
                <w:p w:rsidR="00A40B54" w:rsidRDefault="00A40B54" w:rsidP="00050AE3">
                  <w:pPr>
                    <w:rPr>
                      <w:color w:val="000000"/>
                      <w:sz w:val="12"/>
                      <w:szCs w:val="12"/>
                    </w:rPr>
                  </w:pPr>
                  <w:proofErr w:type="spellStart"/>
                  <w:r>
                    <w:rPr>
                      <w:rFonts w:eastAsia="SimSun"/>
                      <w:b/>
                      <w:color w:val="000000"/>
                      <w:sz w:val="12"/>
                      <w:szCs w:val="12"/>
                      <w:lang w:val="en-US" w:eastAsia="zh-CN" w:bidi="ar"/>
                    </w:rPr>
                    <w:t>Declaração</w:t>
                  </w:r>
                  <w:proofErr w:type="spellEnd"/>
                  <w:r>
                    <w:rPr>
                      <w:rFonts w:eastAsia="SimSun"/>
                      <w:b/>
                      <w:color w:val="000000"/>
                      <w:sz w:val="12"/>
                      <w:szCs w:val="12"/>
                      <w:lang w:val="en-US" w:eastAsia="zh-CN" w:bidi="ar"/>
                    </w:rPr>
                    <w:t xml:space="preserve"> de </w:t>
                  </w:r>
                  <w:proofErr w:type="spellStart"/>
                  <w:r>
                    <w:rPr>
                      <w:rFonts w:eastAsia="SimSun"/>
                      <w:b/>
                      <w:color w:val="000000"/>
                      <w:sz w:val="12"/>
                      <w:szCs w:val="12"/>
                      <w:lang w:val="en-US" w:eastAsia="zh-CN" w:bidi="ar"/>
                    </w:rPr>
                    <w:t>Acessibilidade</w:t>
                  </w:r>
                  <w:proofErr w:type="spellEnd"/>
                  <w:r>
                    <w:rPr>
                      <w:rFonts w:eastAsia="SimSun"/>
                      <w:b/>
                      <w:color w:val="000000"/>
                      <w:sz w:val="12"/>
                      <w:szCs w:val="12"/>
                      <w:lang w:val="en-US" w:eastAsia="zh-CN" w:bidi="ar"/>
                    </w:rPr>
                    <w:t>: </w:t>
                  </w:r>
                  <w:hyperlink r:id="rId50" w:history="1">
                    <w:r>
                      <w:rPr>
                        <w:rStyle w:val="Hyperlink"/>
                        <w:rFonts w:eastAsia="SimSun"/>
                        <w:color w:val="000000"/>
                        <w:sz w:val="12"/>
                        <w:szCs w:val="12"/>
                      </w:rPr>
                      <w:t>SIM</w:t>
                    </w:r>
                  </w:hyperlink>
                </w:p>
              </w:tc>
              <w:tc>
                <w:tcPr>
                  <w:tcW w:w="6687" w:type="dxa"/>
                  <w:gridSpan w:val="2"/>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de Cota de Aprendizagem: </w:t>
                  </w:r>
                  <w:hyperlink r:id="rId51" w:history="1">
                    <w:r>
                      <w:rPr>
                        <w:rStyle w:val="Hyperlink"/>
                        <w:rFonts w:eastAsia="SimSun"/>
                        <w:color w:val="000000"/>
                        <w:sz w:val="12"/>
                        <w:szCs w:val="12"/>
                      </w:rPr>
                      <w:t>SIM</w:t>
                    </w:r>
                  </w:hyperlink>
                </w:p>
              </w:tc>
            </w:tr>
            <w:tr w:rsidR="00A40B54" w:rsidTr="00050AE3">
              <w:trPr>
                <w:tblCellSpacing w:w="15" w:type="dxa"/>
              </w:trPr>
              <w:tc>
                <w:tcPr>
                  <w:tcW w:w="9828" w:type="dxa"/>
                  <w:gridSpan w:val="6"/>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de Não Utilização de Trabalho Degradante ou Forçado: </w:t>
                  </w:r>
                  <w:hyperlink r:id="rId52" w:history="1">
                    <w:r>
                      <w:rPr>
                        <w:rStyle w:val="Hyperlink"/>
                        <w:rFonts w:eastAsia="SimSun"/>
                        <w:color w:val="000000"/>
                        <w:sz w:val="12"/>
                        <w:szCs w:val="12"/>
                      </w:rPr>
                      <w:t>SIM</w:t>
                    </w:r>
                  </w:hyperlink>
                </w:p>
              </w:tc>
            </w:tr>
            <w:tr w:rsidR="00A40B54" w:rsidTr="00050AE3">
              <w:trPr>
                <w:tblCellSpacing w:w="15" w:type="dxa"/>
              </w:trPr>
              <w:tc>
                <w:tcPr>
                  <w:tcW w:w="1560" w:type="dxa"/>
                  <w:shd w:val="clear" w:color="auto" w:fill="auto"/>
                  <w:vAlign w:val="center"/>
                </w:tcPr>
                <w:p w:rsidR="00A40B54" w:rsidRDefault="00A40B54" w:rsidP="00050AE3">
                  <w:pPr>
                    <w:rPr>
                      <w:szCs w:val="24"/>
                    </w:rPr>
                  </w:pPr>
                </w:p>
              </w:tc>
              <w:tc>
                <w:tcPr>
                  <w:tcW w:w="32" w:type="dxa"/>
                  <w:shd w:val="clear" w:color="auto" w:fill="auto"/>
                  <w:vAlign w:val="center"/>
                </w:tcPr>
                <w:p w:rsidR="00A40B54" w:rsidRDefault="00A40B54" w:rsidP="00050AE3">
                  <w:pPr>
                    <w:rPr>
                      <w:szCs w:val="24"/>
                    </w:rPr>
                  </w:pPr>
                </w:p>
              </w:tc>
              <w:tc>
                <w:tcPr>
                  <w:tcW w:w="1397" w:type="dxa"/>
                  <w:shd w:val="clear" w:color="auto" w:fill="auto"/>
                  <w:vAlign w:val="center"/>
                </w:tcPr>
                <w:p w:rsidR="00A40B54" w:rsidRDefault="00A40B54" w:rsidP="00050AE3">
                  <w:pPr>
                    <w:rPr>
                      <w:szCs w:val="24"/>
                    </w:rPr>
                  </w:pPr>
                </w:p>
              </w:tc>
              <w:tc>
                <w:tcPr>
                  <w:tcW w:w="32" w:type="dxa"/>
                  <w:shd w:val="clear" w:color="auto" w:fill="auto"/>
                  <w:vAlign w:val="center"/>
                </w:tcPr>
                <w:p w:rsidR="00A40B54" w:rsidRDefault="00A40B54" w:rsidP="00050AE3">
                  <w:pPr>
                    <w:rPr>
                      <w:szCs w:val="24"/>
                    </w:rPr>
                  </w:pPr>
                </w:p>
              </w:tc>
              <w:tc>
                <w:tcPr>
                  <w:tcW w:w="4404" w:type="dxa"/>
                  <w:shd w:val="clear" w:color="auto" w:fill="auto"/>
                  <w:vAlign w:val="center"/>
                </w:tcPr>
                <w:p w:rsidR="00A40B54" w:rsidRDefault="00A40B54" w:rsidP="00050AE3">
                  <w:pPr>
                    <w:rPr>
                      <w:szCs w:val="24"/>
                    </w:rPr>
                  </w:pPr>
                </w:p>
              </w:tc>
              <w:tc>
                <w:tcPr>
                  <w:tcW w:w="2253" w:type="dxa"/>
                  <w:shd w:val="clear" w:color="auto" w:fill="auto"/>
                  <w:vAlign w:val="center"/>
                </w:tcPr>
                <w:p w:rsidR="00A40B54" w:rsidRDefault="00A40B54" w:rsidP="00050AE3">
                  <w:pPr>
                    <w:rPr>
                      <w:szCs w:val="24"/>
                    </w:rPr>
                  </w:pPr>
                </w:p>
              </w:tc>
            </w:tr>
          </w:tbl>
          <w:p w:rsidR="00A40B54" w:rsidRDefault="00A40B54" w:rsidP="00050AE3">
            <w:pPr>
              <w:rPr>
                <w:b/>
                <w:color w:val="000000"/>
                <w:sz w:val="12"/>
                <w:szCs w:val="12"/>
              </w:rPr>
            </w:pPr>
          </w:p>
        </w:tc>
      </w:tr>
      <w:tr w:rsidR="00A40B54" w:rsidTr="00050AE3">
        <w:tblPrEx>
          <w:jc w:val="center"/>
          <w:shd w:val="clear" w:color="auto" w:fill="D8E5B8"/>
        </w:tblPrEx>
        <w:trPr>
          <w:gridBefore w:val="1"/>
          <w:wBefore w:w="926" w:type="dxa"/>
          <w:tblCellSpacing w:w="7" w:type="dxa"/>
          <w:jc w:val="center"/>
        </w:trPr>
        <w:tc>
          <w:tcPr>
            <w:tcW w:w="9889" w:type="dxa"/>
            <w:gridSpan w:val="4"/>
            <w:shd w:val="clear" w:color="auto" w:fill="F0F0F0"/>
            <w:vAlign w:val="center"/>
          </w:tcPr>
          <w:p w:rsidR="00A40B54" w:rsidRDefault="00A40B54" w:rsidP="00050AE3">
            <w:pPr>
              <w:jc w:val="both"/>
              <w:rPr>
                <w:color w:val="000000"/>
                <w:sz w:val="13"/>
                <w:szCs w:val="13"/>
              </w:rPr>
            </w:pPr>
            <w:r w:rsidRPr="003E084C">
              <w:rPr>
                <w:rFonts w:eastAsia="SimSun"/>
                <w:color w:val="000000"/>
                <w:sz w:val="13"/>
                <w:szCs w:val="13"/>
                <w:lang w:eastAsia="zh-CN" w:bidi="ar"/>
              </w:rPr>
              <w:t> </w:t>
            </w:r>
          </w:p>
        </w:tc>
      </w:tr>
      <w:tr w:rsidR="00A40B54" w:rsidTr="00050AE3">
        <w:tblPrEx>
          <w:jc w:val="center"/>
          <w:shd w:val="clear" w:color="auto" w:fill="D8E5B8"/>
        </w:tblPrEx>
        <w:trPr>
          <w:gridBefore w:val="1"/>
          <w:wBefore w:w="926" w:type="dxa"/>
          <w:tblCellSpacing w:w="7" w:type="dxa"/>
          <w:jc w:val="center"/>
        </w:trPr>
        <w:tc>
          <w:tcPr>
            <w:tcW w:w="2720" w:type="dxa"/>
            <w:shd w:val="clear" w:color="auto" w:fill="FFFFFF"/>
            <w:vAlign w:val="center"/>
          </w:tcPr>
          <w:p w:rsidR="00A40B54" w:rsidRDefault="00A40B54" w:rsidP="00050AE3">
            <w:pPr>
              <w:jc w:val="both"/>
              <w:rPr>
                <w:color w:val="000000"/>
                <w:sz w:val="13"/>
                <w:szCs w:val="13"/>
              </w:rPr>
            </w:pPr>
            <w:r>
              <w:rPr>
                <w:rFonts w:eastAsia="SimSun"/>
                <w:color w:val="000000"/>
                <w:sz w:val="13"/>
                <w:szCs w:val="13"/>
                <w:lang w:val="en-US" w:eastAsia="zh-CN" w:bidi="ar"/>
              </w:rPr>
              <w:t>23.892.484/0001-26</w:t>
            </w:r>
          </w:p>
        </w:tc>
        <w:tc>
          <w:tcPr>
            <w:tcW w:w="4267" w:type="dxa"/>
            <w:shd w:val="clear" w:color="auto" w:fill="FFFFFF"/>
            <w:vAlign w:val="center"/>
          </w:tcPr>
          <w:p w:rsidR="00A40B54" w:rsidRDefault="00A40B54" w:rsidP="00050AE3">
            <w:pPr>
              <w:jc w:val="both"/>
              <w:rPr>
                <w:color w:val="000000"/>
                <w:sz w:val="13"/>
                <w:szCs w:val="13"/>
              </w:rPr>
            </w:pPr>
            <w:r w:rsidRPr="003E084C">
              <w:rPr>
                <w:rFonts w:eastAsia="SimSun"/>
                <w:color w:val="000000"/>
                <w:sz w:val="13"/>
                <w:szCs w:val="13"/>
                <w:lang w:eastAsia="zh-CN" w:bidi="ar"/>
              </w:rPr>
              <w:t> C&amp;C SERVICOS COMBINADOS DE ESCRITORIO E APOIO ADMINISTR</w:t>
            </w:r>
          </w:p>
        </w:tc>
        <w:tc>
          <w:tcPr>
            <w:tcW w:w="2874" w:type="dxa"/>
            <w:gridSpan w:val="2"/>
            <w:shd w:val="clear" w:color="auto" w:fill="FFFFFF"/>
            <w:vAlign w:val="center"/>
          </w:tcPr>
          <w:p w:rsidR="00A40B54" w:rsidRDefault="00A40B54" w:rsidP="00050AE3">
            <w:pPr>
              <w:jc w:val="both"/>
              <w:rPr>
                <w:color w:val="000000"/>
                <w:sz w:val="13"/>
                <w:szCs w:val="13"/>
              </w:rPr>
            </w:pPr>
            <w:r>
              <w:rPr>
                <w:rFonts w:eastAsia="SimSun"/>
                <w:color w:val="000000"/>
                <w:sz w:val="13"/>
                <w:szCs w:val="13"/>
                <w:lang w:val="en-US" w:eastAsia="zh-CN" w:bidi="ar"/>
              </w:rPr>
              <w:t>ME/EPP</w:t>
            </w:r>
          </w:p>
        </w:tc>
      </w:tr>
      <w:tr w:rsidR="00A40B54" w:rsidTr="00050AE3">
        <w:tblPrEx>
          <w:jc w:val="center"/>
          <w:shd w:val="clear" w:color="auto" w:fill="D8E5B8"/>
        </w:tblPrEx>
        <w:trPr>
          <w:gridBefore w:val="1"/>
          <w:wBefore w:w="926" w:type="dxa"/>
          <w:tblCellSpacing w:w="7" w:type="dxa"/>
          <w:jc w:val="center"/>
        </w:trPr>
        <w:tc>
          <w:tcPr>
            <w:tcW w:w="9889" w:type="dxa"/>
            <w:gridSpan w:val="4"/>
            <w:shd w:val="clear" w:color="auto" w:fill="FFFFFF"/>
            <w:vAlign w:val="center"/>
          </w:tcPr>
          <w:tbl>
            <w:tblPr>
              <w:tblW w:w="9885" w:type="dxa"/>
              <w:tblCellSpacing w:w="15" w:type="dxa"/>
              <w:tblLayout w:type="fixed"/>
              <w:tblCellMar>
                <w:left w:w="0" w:type="dxa"/>
                <w:right w:w="0" w:type="dxa"/>
              </w:tblCellMar>
              <w:tblLook w:val="04A0" w:firstRow="1" w:lastRow="0" w:firstColumn="1" w:lastColumn="0" w:noHBand="0" w:noVBand="1"/>
            </w:tblPr>
            <w:tblGrid>
              <w:gridCol w:w="1672"/>
              <w:gridCol w:w="1617"/>
              <w:gridCol w:w="1649"/>
              <w:gridCol w:w="1617"/>
              <w:gridCol w:w="1632"/>
              <w:gridCol w:w="1698"/>
            </w:tblGrid>
            <w:tr w:rsidR="00A40B54" w:rsidTr="00050AE3">
              <w:trPr>
                <w:gridAfter w:val="1"/>
                <w:wAfter w:w="1658" w:type="dxa"/>
                <w:tblCellSpacing w:w="15" w:type="dxa"/>
              </w:trPr>
              <w:tc>
                <w:tcPr>
                  <w:tcW w:w="1632" w:type="dxa"/>
                  <w:shd w:val="clear" w:color="auto" w:fill="auto"/>
                  <w:vAlign w:val="center"/>
                </w:tcPr>
                <w:p w:rsidR="00A40B54" w:rsidRDefault="00A40B54" w:rsidP="00050AE3">
                  <w:pPr>
                    <w:rPr>
                      <w:color w:val="000000"/>
                      <w:sz w:val="12"/>
                      <w:szCs w:val="12"/>
                    </w:rPr>
                  </w:pPr>
                  <w:r>
                    <w:rPr>
                      <w:rFonts w:eastAsia="SimSun"/>
                      <w:b/>
                      <w:color w:val="000000"/>
                      <w:sz w:val="12"/>
                      <w:szCs w:val="12"/>
                      <w:lang w:val="en-US" w:eastAsia="zh-CN" w:bidi="ar"/>
                    </w:rPr>
                    <w:t xml:space="preserve">Data </w:t>
                  </w:r>
                  <w:proofErr w:type="spellStart"/>
                  <w:r>
                    <w:rPr>
                      <w:rFonts w:eastAsia="SimSun"/>
                      <w:b/>
                      <w:color w:val="000000"/>
                      <w:sz w:val="12"/>
                      <w:szCs w:val="12"/>
                      <w:lang w:val="en-US" w:eastAsia="zh-CN" w:bidi="ar"/>
                    </w:rPr>
                    <w:t>Declarações</w:t>
                  </w:r>
                  <w:proofErr w:type="spellEnd"/>
                  <w:r>
                    <w:rPr>
                      <w:rFonts w:eastAsia="SimSun"/>
                      <w:b/>
                      <w:color w:val="000000"/>
                      <w:sz w:val="12"/>
                      <w:szCs w:val="12"/>
                      <w:lang w:val="en-US" w:eastAsia="zh-CN" w:bidi="ar"/>
                    </w:rPr>
                    <w:t>: </w:t>
                  </w:r>
                  <w:r>
                    <w:rPr>
                      <w:rFonts w:eastAsia="SimSun"/>
                      <w:color w:val="000000"/>
                      <w:sz w:val="12"/>
                      <w:szCs w:val="12"/>
                      <w:lang w:val="en-US" w:eastAsia="zh-CN" w:bidi="ar"/>
                    </w:rPr>
                    <w:t>02/08/2019 00:37</w:t>
                  </w:r>
                </w:p>
              </w:tc>
              <w:tc>
                <w:tcPr>
                  <w:tcW w:w="1592" w:type="dxa"/>
                  <w:shd w:val="clear" w:color="auto" w:fill="auto"/>
                  <w:vAlign w:val="center"/>
                </w:tcPr>
                <w:p w:rsidR="00A40B54" w:rsidRDefault="00A40B54" w:rsidP="00050AE3">
                  <w:pPr>
                    <w:rPr>
                      <w:color w:val="000000"/>
                      <w:sz w:val="12"/>
                      <w:szCs w:val="12"/>
                    </w:rPr>
                  </w:pPr>
                  <w:r>
                    <w:rPr>
                      <w:rFonts w:eastAsia="SimSun"/>
                      <w:color w:val="000000"/>
                      <w:sz w:val="12"/>
                      <w:szCs w:val="12"/>
                      <w:lang w:val="en-US" w:eastAsia="zh-CN" w:bidi="ar"/>
                    </w:rPr>
                    <w:t> </w:t>
                  </w:r>
                </w:p>
              </w:tc>
              <w:tc>
                <w:tcPr>
                  <w:tcW w:w="1624" w:type="dxa"/>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MEE/EPP/COOP: </w:t>
                  </w:r>
                  <w:hyperlink r:id="rId53" w:history="1">
                    <w:r>
                      <w:rPr>
                        <w:rStyle w:val="Hyperlink"/>
                        <w:rFonts w:eastAsia="SimSun"/>
                        <w:color w:val="000000"/>
                        <w:sz w:val="12"/>
                        <w:szCs w:val="12"/>
                      </w:rPr>
                      <w:t>SIM</w:t>
                    </w:r>
                  </w:hyperlink>
                </w:p>
              </w:tc>
              <w:tc>
                <w:tcPr>
                  <w:tcW w:w="1592" w:type="dxa"/>
                  <w:shd w:val="clear" w:color="auto" w:fill="auto"/>
                  <w:vAlign w:val="center"/>
                </w:tcPr>
                <w:p w:rsidR="00A40B54" w:rsidRDefault="00A40B54" w:rsidP="00050AE3">
                  <w:pPr>
                    <w:rPr>
                      <w:color w:val="000000"/>
                      <w:sz w:val="12"/>
                      <w:szCs w:val="12"/>
                    </w:rPr>
                  </w:pPr>
                  <w:r w:rsidRPr="003E084C">
                    <w:rPr>
                      <w:rFonts w:eastAsia="SimSun"/>
                      <w:color w:val="000000"/>
                      <w:sz w:val="12"/>
                      <w:szCs w:val="12"/>
                      <w:lang w:eastAsia="zh-CN" w:bidi="ar"/>
                    </w:rPr>
                    <w:t> </w:t>
                  </w:r>
                </w:p>
              </w:tc>
              <w:tc>
                <w:tcPr>
                  <w:tcW w:w="1607" w:type="dxa"/>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de Ciência Edital: </w:t>
                  </w:r>
                  <w:hyperlink r:id="rId54" w:history="1">
                    <w:r>
                      <w:rPr>
                        <w:rStyle w:val="Hyperlink"/>
                        <w:rFonts w:eastAsia="SimSun"/>
                        <w:color w:val="000000"/>
                        <w:sz w:val="12"/>
                        <w:szCs w:val="12"/>
                      </w:rPr>
                      <w:t>SIM</w:t>
                    </w:r>
                  </w:hyperlink>
                </w:p>
              </w:tc>
            </w:tr>
            <w:tr w:rsidR="00A40B54" w:rsidTr="00050AE3">
              <w:trPr>
                <w:gridAfter w:val="1"/>
                <w:wAfter w:w="1658" w:type="dxa"/>
                <w:tblCellSpacing w:w="15" w:type="dxa"/>
              </w:trPr>
              <w:tc>
                <w:tcPr>
                  <w:tcW w:w="1632" w:type="dxa"/>
                  <w:shd w:val="clear" w:color="auto" w:fill="auto"/>
                  <w:vAlign w:val="center"/>
                </w:tcPr>
                <w:p w:rsidR="00A40B54" w:rsidRDefault="00A40B54" w:rsidP="00050AE3">
                  <w:pPr>
                    <w:rPr>
                      <w:color w:val="000000"/>
                      <w:sz w:val="12"/>
                      <w:szCs w:val="12"/>
                    </w:rPr>
                  </w:pPr>
                  <w:proofErr w:type="spellStart"/>
                  <w:r>
                    <w:rPr>
                      <w:rFonts w:eastAsia="SimSun"/>
                      <w:b/>
                      <w:color w:val="000000"/>
                      <w:sz w:val="12"/>
                      <w:szCs w:val="12"/>
                      <w:lang w:val="en-US" w:eastAsia="zh-CN" w:bidi="ar"/>
                    </w:rPr>
                    <w:t>Declaração</w:t>
                  </w:r>
                  <w:proofErr w:type="spellEnd"/>
                  <w:r>
                    <w:rPr>
                      <w:rFonts w:eastAsia="SimSun"/>
                      <w:b/>
                      <w:color w:val="000000"/>
                      <w:sz w:val="12"/>
                      <w:szCs w:val="12"/>
                      <w:lang w:val="en-US" w:eastAsia="zh-CN" w:bidi="ar"/>
                    </w:rPr>
                    <w:t xml:space="preserve"> </w:t>
                  </w:r>
                  <w:proofErr w:type="spellStart"/>
                  <w:r>
                    <w:rPr>
                      <w:rFonts w:eastAsia="SimSun"/>
                      <w:b/>
                      <w:color w:val="000000"/>
                      <w:sz w:val="12"/>
                      <w:szCs w:val="12"/>
                      <w:lang w:val="en-US" w:eastAsia="zh-CN" w:bidi="ar"/>
                    </w:rPr>
                    <w:t>Fato</w:t>
                  </w:r>
                  <w:proofErr w:type="spellEnd"/>
                  <w:r>
                    <w:rPr>
                      <w:rFonts w:eastAsia="SimSun"/>
                      <w:b/>
                      <w:color w:val="000000"/>
                      <w:sz w:val="12"/>
                      <w:szCs w:val="12"/>
                      <w:lang w:val="en-US" w:eastAsia="zh-CN" w:bidi="ar"/>
                    </w:rPr>
                    <w:t xml:space="preserve"> </w:t>
                  </w:r>
                  <w:proofErr w:type="spellStart"/>
                  <w:r>
                    <w:rPr>
                      <w:rFonts w:eastAsia="SimSun"/>
                      <w:b/>
                      <w:color w:val="000000"/>
                      <w:sz w:val="12"/>
                      <w:szCs w:val="12"/>
                      <w:lang w:val="en-US" w:eastAsia="zh-CN" w:bidi="ar"/>
                    </w:rPr>
                    <w:t>Superveniente</w:t>
                  </w:r>
                  <w:proofErr w:type="spellEnd"/>
                  <w:r>
                    <w:rPr>
                      <w:rFonts w:eastAsia="SimSun"/>
                      <w:b/>
                      <w:color w:val="000000"/>
                      <w:sz w:val="12"/>
                      <w:szCs w:val="12"/>
                      <w:lang w:val="en-US" w:eastAsia="zh-CN" w:bidi="ar"/>
                    </w:rPr>
                    <w:t>: </w:t>
                  </w:r>
                  <w:hyperlink r:id="rId55" w:history="1">
                    <w:r>
                      <w:rPr>
                        <w:rStyle w:val="Hyperlink"/>
                        <w:rFonts w:eastAsia="SimSun"/>
                        <w:color w:val="000000"/>
                        <w:sz w:val="12"/>
                        <w:szCs w:val="12"/>
                      </w:rPr>
                      <w:t>SIM</w:t>
                    </w:r>
                  </w:hyperlink>
                </w:p>
              </w:tc>
              <w:tc>
                <w:tcPr>
                  <w:tcW w:w="1592" w:type="dxa"/>
                  <w:shd w:val="clear" w:color="auto" w:fill="auto"/>
                  <w:vAlign w:val="center"/>
                </w:tcPr>
                <w:p w:rsidR="00A40B54" w:rsidRDefault="00A40B54" w:rsidP="00050AE3">
                  <w:pPr>
                    <w:rPr>
                      <w:color w:val="000000"/>
                      <w:sz w:val="12"/>
                      <w:szCs w:val="12"/>
                    </w:rPr>
                  </w:pPr>
                  <w:r>
                    <w:rPr>
                      <w:rFonts w:eastAsia="SimSun"/>
                      <w:color w:val="000000"/>
                      <w:sz w:val="12"/>
                      <w:szCs w:val="12"/>
                      <w:lang w:val="en-US" w:eastAsia="zh-CN" w:bidi="ar"/>
                    </w:rPr>
                    <w:t> </w:t>
                  </w:r>
                </w:p>
              </w:tc>
              <w:tc>
                <w:tcPr>
                  <w:tcW w:w="1624" w:type="dxa"/>
                  <w:shd w:val="clear" w:color="auto" w:fill="auto"/>
                  <w:vAlign w:val="center"/>
                </w:tcPr>
                <w:p w:rsidR="00A40B54" w:rsidRDefault="00A40B54" w:rsidP="00050AE3">
                  <w:pPr>
                    <w:rPr>
                      <w:color w:val="000000"/>
                      <w:sz w:val="12"/>
                      <w:szCs w:val="12"/>
                    </w:rPr>
                  </w:pPr>
                  <w:proofErr w:type="spellStart"/>
                  <w:r>
                    <w:rPr>
                      <w:rFonts w:eastAsia="SimSun"/>
                      <w:b/>
                      <w:color w:val="000000"/>
                      <w:sz w:val="12"/>
                      <w:szCs w:val="12"/>
                      <w:lang w:val="en-US" w:eastAsia="zh-CN" w:bidi="ar"/>
                    </w:rPr>
                    <w:t>Declaração</w:t>
                  </w:r>
                  <w:proofErr w:type="spellEnd"/>
                  <w:r>
                    <w:rPr>
                      <w:rFonts w:eastAsia="SimSun"/>
                      <w:b/>
                      <w:color w:val="000000"/>
                      <w:sz w:val="12"/>
                      <w:szCs w:val="12"/>
                      <w:lang w:val="en-US" w:eastAsia="zh-CN" w:bidi="ar"/>
                    </w:rPr>
                    <w:t xml:space="preserve"> de </w:t>
                  </w:r>
                  <w:proofErr w:type="spellStart"/>
                  <w:r>
                    <w:rPr>
                      <w:rFonts w:eastAsia="SimSun"/>
                      <w:b/>
                      <w:color w:val="000000"/>
                      <w:sz w:val="12"/>
                      <w:szCs w:val="12"/>
                      <w:lang w:val="en-US" w:eastAsia="zh-CN" w:bidi="ar"/>
                    </w:rPr>
                    <w:t>Menor</w:t>
                  </w:r>
                  <w:proofErr w:type="spellEnd"/>
                  <w:r>
                    <w:rPr>
                      <w:rFonts w:eastAsia="SimSun"/>
                      <w:b/>
                      <w:color w:val="000000"/>
                      <w:sz w:val="12"/>
                      <w:szCs w:val="12"/>
                      <w:lang w:val="en-US" w:eastAsia="zh-CN" w:bidi="ar"/>
                    </w:rPr>
                    <w:t>: </w:t>
                  </w:r>
                  <w:hyperlink r:id="rId56" w:history="1">
                    <w:r>
                      <w:rPr>
                        <w:rStyle w:val="Hyperlink"/>
                        <w:rFonts w:eastAsia="SimSun"/>
                        <w:color w:val="000000"/>
                        <w:sz w:val="12"/>
                        <w:szCs w:val="12"/>
                      </w:rPr>
                      <w:t>SIM</w:t>
                    </w:r>
                  </w:hyperlink>
                </w:p>
              </w:tc>
              <w:tc>
                <w:tcPr>
                  <w:tcW w:w="1592" w:type="dxa"/>
                  <w:shd w:val="clear" w:color="auto" w:fill="auto"/>
                  <w:vAlign w:val="center"/>
                </w:tcPr>
                <w:p w:rsidR="00A40B54" w:rsidRDefault="00A40B54" w:rsidP="00050AE3">
                  <w:pPr>
                    <w:rPr>
                      <w:color w:val="000000"/>
                      <w:sz w:val="12"/>
                      <w:szCs w:val="12"/>
                    </w:rPr>
                  </w:pPr>
                  <w:r>
                    <w:rPr>
                      <w:rFonts w:eastAsia="SimSun"/>
                      <w:color w:val="000000"/>
                      <w:sz w:val="12"/>
                      <w:szCs w:val="12"/>
                      <w:lang w:val="en-US" w:eastAsia="zh-CN" w:bidi="ar"/>
                    </w:rPr>
                    <w:t> </w:t>
                  </w:r>
                </w:p>
              </w:tc>
              <w:tc>
                <w:tcPr>
                  <w:tcW w:w="1607" w:type="dxa"/>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Independente de Proposta: </w:t>
                  </w:r>
                  <w:hyperlink r:id="rId57" w:history="1">
                    <w:r>
                      <w:rPr>
                        <w:rStyle w:val="Hyperlink"/>
                        <w:rFonts w:eastAsia="SimSun"/>
                        <w:color w:val="000000"/>
                        <w:sz w:val="12"/>
                        <w:szCs w:val="12"/>
                      </w:rPr>
                      <w:t>SIM</w:t>
                    </w:r>
                  </w:hyperlink>
                </w:p>
              </w:tc>
            </w:tr>
            <w:tr w:rsidR="00A40B54" w:rsidTr="00050AE3">
              <w:trPr>
                <w:tblCellSpacing w:w="15" w:type="dxa"/>
              </w:trPr>
              <w:tc>
                <w:tcPr>
                  <w:tcW w:w="6530" w:type="dxa"/>
                  <w:gridSpan w:val="4"/>
                  <w:shd w:val="clear" w:color="auto" w:fill="auto"/>
                  <w:vAlign w:val="center"/>
                </w:tcPr>
                <w:p w:rsidR="00A40B54" w:rsidRDefault="00A40B54" w:rsidP="00050AE3">
                  <w:pPr>
                    <w:rPr>
                      <w:color w:val="000000"/>
                      <w:sz w:val="12"/>
                      <w:szCs w:val="12"/>
                    </w:rPr>
                  </w:pPr>
                  <w:proofErr w:type="spellStart"/>
                  <w:r>
                    <w:rPr>
                      <w:rFonts w:eastAsia="SimSun"/>
                      <w:b/>
                      <w:color w:val="000000"/>
                      <w:sz w:val="12"/>
                      <w:szCs w:val="12"/>
                      <w:lang w:val="en-US" w:eastAsia="zh-CN" w:bidi="ar"/>
                    </w:rPr>
                    <w:t>Declaração</w:t>
                  </w:r>
                  <w:proofErr w:type="spellEnd"/>
                  <w:r>
                    <w:rPr>
                      <w:rFonts w:eastAsia="SimSun"/>
                      <w:b/>
                      <w:color w:val="000000"/>
                      <w:sz w:val="12"/>
                      <w:szCs w:val="12"/>
                      <w:lang w:val="en-US" w:eastAsia="zh-CN" w:bidi="ar"/>
                    </w:rPr>
                    <w:t xml:space="preserve"> de </w:t>
                  </w:r>
                  <w:proofErr w:type="spellStart"/>
                  <w:r>
                    <w:rPr>
                      <w:rFonts w:eastAsia="SimSun"/>
                      <w:b/>
                      <w:color w:val="000000"/>
                      <w:sz w:val="12"/>
                      <w:szCs w:val="12"/>
                      <w:lang w:val="en-US" w:eastAsia="zh-CN" w:bidi="ar"/>
                    </w:rPr>
                    <w:t>Acessibilidade</w:t>
                  </w:r>
                  <w:proofErr w:type="spellEnd"/>
                  <w:r>
                    <w:rPr>
                      <w:rFonts w:eastAsia="SimSun"/>
                      <w:b/>
                      <w:color w:val="000000"/>
                      <w:sz w:val="12"/>
                      <w:szCs w:val="12"/>
                      <w:lang w:val="en-US" w:eastAsia="zh-CN" w:bidi="ar"/>
                    </w:rPr>
                    <w:t>: </w:t>
                  </w:r>
                  <w:hyperlink r:id="rId58" w:history="1">
                    <w:r>
                      <w:rPr>
                        <w:rStyle w:val="Hyperlink"/>
                        <w:rFonts w:eastAsia="SimSun"/>
                        <w:color w:val="000000"/>
                        <w:sz w:val="12"/>
                        <w:szCs w:val="12"/>
                      </w:rPr>
                      <w:t>SIM</w:t>
                    </w:r>
                  </w:hyperlink>
                </w:p>
              </w:tc>
              <w:tc>
                <w:tcPr>
                  <w:tcW w:w="3265" w:type="dxa"/>
                  <w:gridSpan w:val="2"/>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de Cota de Aprendizagem: </w:t>
                  </w:r>
                  <w:hyperlink r:id="rId59" w:history="1">
                    <w:r>
                      <w:rPr>
                        <w:rStyle w:val="Hyperlink"/>
                        <w:rFonts w:eastAsia="SimSun"/>
                        <w:color w:val="000000"/>
                        <w:sz w:val="12"/>
                        <w:szCs w:val="12"/>
                      </w:rPr>
                      <w:t>SIM</w:t>
                    </w:r>
                  </w:hyperlink>
                </w:p>
              </w:tc>
            </w:tr>
            <w:tr w:rsidR="00A40B54" w:rsidTr="00050AE3">
              <w:trPr>
                <w:tblCellSpacing w:w="15" w:type="dxa"/>
              </w:trPr>
              <w:tc>
                <w:tcPr>
                  <w:tcW w:w="9825" w:type="dxa"/>
                  <w:gridSpan w:val="6"/>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de Não Utilização de Trabalho Degradante ou Forçado: </w:t>
                  </w:r>
                  <w:hyperlink r:id="rId60" w:history="1">
                    <w:r>
                      <w:rPr>
                        <w:rStyle w:val="Hyperlink"/>
                        <w:rFonts w:eastAsia="SimSun"/>
                        <w:color w:val="000000"/>
                        <w:sz w:val="12"/>
                        <w:szCs w:val="12"/>
                      </w:rPr>
                      <w:t>SIM</w:t>
                    </w:r>
                  </w:hyperlink>
                </w:p>
              </w:tc>
            </w:tr>
          </w:tbl>
          <w:p w:rsidR="00A40B54" w:rsidRDefault="00A40B54" w:rsidP="00050AE3">
            <w:pPr>
              <w:rPr>
                <w:b/>
                <w:color w:val="000000"/>
                <w:sz w:val="12"/>
                <w:szCs w:val="12"/>
              </w:rPr>
            </w:pPr>
          </w:p>
        </w:tc>
      </w:tr>
      <w:tr w:rsidR="00A40B54" w:rsidTr="00050AE3">
        <w:tblPrEx>
          <w:jc w:val="center"/>
          <w:shd w:val="clear" w:color="auto" w:fill="D8E5B8"/>
        </w:tblPrEx>
        <w:trPr>
          <w:gridBefore w:val="1"/>
          <w:wBefore w:w="926" w:type="dxa"/>
          <w:tblCellSpacing w:w="7" w:type="dxa"/>
          <w:jc w:val="center"/>
        </w:trPr>
        <w:tc>
          <w:tcPr>
            <w:tcW w:w="9889" w:type="dxa"/>
            <w:gridSpan w:val="4"/>
            <w:shd w:val="clear" w:color="auto" w:fill="FFFFFF"/>
            <w:vAlign w:val="center"/>
          </w:tcPr>
          <w:p w:rsidR="00A40B54" w:rsidRDefault="00A40B54" w:rsidP="00050AE3">
            <w:pPr>
              <w:jc w:val="both"/>
              <w:rPr>
                <w:color w:val="000000"/>
                <w:sz w:val="13"/>
                <w:szCs w:val="13"/>
              </w:rPr>
            </w:pPr>
            <w:r w:rsidRPr="003E084C">
              <w:rPr>
                <w:rFonts w:eastAsia="SimSun"/>
                <w:color w:val="000000"/>
                <w:sz w:val="13"/>
                <w:szCs w:val="13"/>
                <w:lang w:eastAsia="zh-CN" w:bidi="ar"/>
              </w:rPr>
              <w:t> </w:t>
            </w:r>
          </w:p>
        </w:tc>
      </w:tr>
      <w:tr w:rsidR="00A40B54" w:rsidTr="00050AE3">
        <w:tblPrEx>
          <w:jc w:val="center"/>
          <w:shd w:val="clear" w:color="auto" w:fill="D8E5B8"/>
        </w:tblPrEx>
        <w:trPr>
          <w:gridBefore w:val="1"/>
          <w:wBefore w:w="926" w:type="dxa"/>
          <w:tblCellSpacing w:w="7" w:type="dxa"/>
          <w:jc w:val="center"/>
        </w:trPr>
        <w:tc>
          <w:tcPr>
            <w:tcW w:w="2720" w:type="dxa"/>
            <w:shd w:val="clear" w:color="auto" w:fill="F0F0F0"/>
            <w:vAlign w:val="center"/>
          </w:tcPr>
          <w:p w:rsidR="00A40B54" w:rsidRDefault="00A40B54" w:rsidP="00050AE3">
            <w:pPr>
              <w:jc w:val="both"/>
              <w:rPr>
                <w:color w:val="000000"/>
                <w:sz w:val="13"/>
                <w:szCs w:val="13"/>
              </w:rPr>
            </w:pPr>
            <w:r>
              <w:rPr>
                <w:rFonts w:eastAsia="SimSun"/>
                <w:color w:val="000000"/>
                <w:sz w:val="13"/>
                <w:szCs w:val="13"/>
                <w:lang w:val="en-US" w:eastAsia="zh-CN" w:bidi="ar"/>
              </w:rPr>
              <w:t>26.130.360/0001-00</w:t>
            </w:r>
          </w:p>
        </w:tc>
        <w:tc>
          <w:tcPr>
            <w:tcW w:w="4267" w:type="dxa"/>
            <w:shd w:val="clear" w:color="auto" w:fill="F0F0F0"/>
            <w:vAlign w:val="center"/>
          </w:tcPr>
          <w:p w:rsidR="00A40B54" w:rsidRDefault="00A40B54" w:rsidP="00050AE3">
            <w:pPr>
              <w:jc w:val="both"/>
              <w:rPr>
                <w:color w:val="000000"/>
                <w:sz w:val="13"/>
                <w:szCs w:val="13"/>
              </w:rPr>
            </w:pPr>
            <w:r w:rsidRPr="003E084C">
              <w:rPr>
                <w:rFonts w:eastAsia="SimSun"/>
                <w:color w:val="000000"/>
                <w:sz w:val="13"/>
                <w:szCs w:val="13"/>
                <w:lang w:eastAsia="zh-CN" w:bidi="ar"/>
              </w:rPr>
              <w:t> HAUFES &amp; SANTOS CONSULTORIA EMPRESARIAL E EDUCACAO CORP</w:t>
            </w:r>
          </w:p>
        </w:tc>
        <w:tc>
          <w:tcPr>
            <w:tcW w:w="2874" w:type="dxa"/>
            <w:gridSpan w:val="2"/>
            <w:shd w:val="clear" w:color="auto" w:fill="F0F0F0"/>
            <w:vAlign w:val="center"/>
          </w:tcPr>
          <w:p w:rsidR="00A40B54" w:rsidRDefault="00A40B54" w:rsidP="00050AE3">
            <w:pPr>
              <w:jc w:val="both"/>
              <w:rPr>
                <w:color w:val="000000"/>
                <w:sz w:val="13"/>
                <w:szCs w:val="13"/>
              </w:rPr>
            </w:pPr>
            <w:r>
              <w:rPr>
                <w:rFonts w:eastAsia="SimSun"/>
                <w:color w:val="000000"/>
                <w:sz w:val="13"/>
                <w:szCs w:val="13"/>
                <w:lang w:val="en-US" w:eastAsia="zh-CN" w:bidi="ar"/>
              </w:rPr>
              <w:t>ME/EPP</w:t>
            </w:r>
          </w:p>
        </w:tc>
      </w:tr>
      <w:tr w:rsidR="00A40B54" w:rsidTr="00050AE3">
        <w:tblPrEx>
          <w:jc w:val="center"/>
          <w:shd w:val="clear" w:color="auto" w:fill="D8E5B8"/>
        </w:tblPrEx>
        <w:trPr>
          <w:gridBefore w:val="1"/>
          <w:wBefore w:w="926" w:type="dxa"/>
          <w:tblCellSpacing w:w="7" w:type="dxa"/>
          <w:jc w:val="center"/>
        </w:trPr>
        <w:tc>
          <w:tcPr>
            <w:tcW w:w="9889" w:type="dxa"/>
            <w:gridSpan w:val="4"/>
            <w:shd w:val="clear" w:color="auto" w:fill="F0F0F0"/>
            <w:vAlign w:val="center"/>
          </w:tcPr>
          <w:tbl>
            <w:tblPr>
              <w:tblW w:w="9885" w:type="dxa"/>
              <w:tblCellSpacing w:w="15" w:type="dxa"/>
              <w:tblLayout w:type="fixed"/>
              <w:tblCellMar>
                <w:left w:w="0" w:type="dxa"/>
                <w:right w:w="0" w:type="dxa"/>
              </w:tblCellMar>
              <w:tblLook w:val="04A0" w:firstRow="1" w:lastRow="0" w:firstColumn="1" w:lastColumn="0" w:noHBand="0" w:noVBand="1"/>
            </w:tblPr>
            <w:tblGrid>
              <w:gridCol w:w="1672"/>
              <w:gridCol w:w="1617"/>
              <w:gridCol w:w="1649"/>
              <w:gridCol w:w="1617"/>
              <w:gridCol w:w="1632"/>
              <w:gridCol w:w="1698"/>
            </w:tblGrid>
            <w:tr w:rsidR="00A40B54" w:rsidTr="00050AE3">
              <w:trPr>
                <w:gridAfter w:val="1"/>
                <w:wAfter w:w="1658" w:type="dxa"/>
                <w:tblCellSpacing w:w="15" w:type="dxa"/>
              </w:trPr>
              <w:tc>
                <w:tcPr>
                  <w:tcW w:w="1632" w:type="dxa"/>
                  <w:shd w:val="clear" w:color="auto" w:fill="auto"/>
                  <w:vAlign w:val="center"/>
                </w:tcPr>
                <w:p w:rsidR="00A40B54" w:rsidRDefault="00A40B54" w:rsidP="00050AE3">
                  <w:pPr>
                    <w:rPr>
                      <w:color w:val="000000"/>
                      <w:sz w:val="12"/>
                      <w:szCs w:val="12"/>
                    </w:rPr>
                  </w:pPr>
                  <w:r>
                    <w:rPr>
                      <w:rFonts w:eastAsia="SimSun"/>
                      <w:b/>
                      <w:color w:val="000000"/>
                      <w:sz w:val="12"/>
                      <w:szCs w:val="12"/>
                      <w:lang w:val="en-US" w:eastAsia="zh-CN" w:bidi="ar"/>
                    </w:rPr>
                    <w:lastRenderedPageBreak/>
                    <w:t xml:space="preserve">Data </w:t>
                  </w:r>
                  <w:proofErr w:type="spellStart"/>
                  <w:r>
                    <w:rPr>
                      <w:rFonts w:eastAsia="SimSun"/>
                      <w:b/>
                      <w:color w:val="000000"/>
                      <w:sz w:val="12"/>
                      <w:szCs w:val="12"/>
                      <w:lang w:val="en-US" w:eastAsia="zh-CN" w:bidi="ar"/>
                    </w:rPr>
                    <w:t>Declarações</w:t>
                  </w:r>
                  <w:proofErr w:type="spellEnd"/>
                  <w:r>
                    <w:rPr>
                      <w:rFonts w:eastAsia="SimSun"/>
                      <w:b/>
                      <w:color w:val="000000"/>
                      <w:sz w:val="12"/>
                      <w:szCs w:val="12"/>
                      <w:lang w:val="en-US" w:eastAsia="zh-CN" w:bidi="ar"/>
                    </w:rPr>
                    <w:t>: </w:t>
                  </w:r>
                  <w:r>
                    <w:rPr>
                      <w:rFonts w:eastAsia="SimSun"/>
                      <w:color w:val="000000"/>
                      <w:sz w:val="12"/>
                      <w:szCs w:val="12"/>
                      <w:lang w:val="en-US" w:eastAsia="zh-CN" w:bidi="ar"/>
                    </w:rPr>
                    <w:t>02/08/2019 00:42</w:t>
                  </w:r>
                </w:p>
              </w:tc>
              <w:tc>
                <w:tcPr>
                  <w:tcW w:w="1592" w:type="dxa"/>
                  <w:shd w:val="clear" w:color="auto" w:fill="auto"/>
                  <w:vAlign w:val="center"/>
                </w:tcPr>
                <w:p w:rsidR="00A40B54" w:rsidRDefault="00A40B54" w:rsidP="00050AE3">
                  <w:pPr>
                    <w:rPr>
                      <w:color w:val="000000"/>
                      <w:sz w:val="12"/>
                      <w:szCs w:val="12"/>
                    </w:rPr>
                  </w:pPr>
                  <w:r>
                    <w:rPr>
                      <w:rFonts w:eastAsia="SimSun"/>
                      <w:color w:val="000000"/>
                      <w:sz w:val="12"/>
                      <w:szCs w:val="12"/>
                      <w:lang w:val="en-US" w:eastAsia="zh-CN" w:bidi="ar"/>
                    </w:rPr>
                    <w:t> </w:t>
                  </w:r>
                </w:p>
              </w:tc>
              <w:tc>
                <w:tcPr>
                  <w:tcW w:w="1624" w:type="dxa"/>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MEE/EPP/COOP: </w:t>
                  </w:r>
                  <w:hyperlink r:id="rId61" w:history="1">
                    <w:r>
                      <w:rPr>
                        <w:rStyle w:val="Hyperlink"/>
                        <w:rFonts w:eastAsia="SimSun"/>
                        <w:color w:val="000000"/>
                        <w:sz w:val="12"/>
                        <w:szCs w:val="12"/>
                      </w:rPr>
                      <w:t>SIM</w:t>
                    </w:r>
                  </w:hyperlink>
                </w:p>
              </w:tc>
              <w:tc>
                <w:tcPr>
                  <w:tcW w:w="1592" w:type="dxa"/>
                  <w:shd w:val="clear" w:color="auto" w:fill="auto"/>
                  <w:vAlign w:val="center"/>
                </w:tcPr>
                <w:p w:rsidR="00A40B54" w:rsidRDefault="00A40B54" w:rsidP="00050AE3">
                  <w:pPr>
                    <w:rPr>
                      <w:color w:val="000000"/>
                      <w:sz w:val="12"/>
                      <w:szCs w:val="12"/>
                    </w:rPr>
                  </w:pPr>
                  <w:r w:rsidRPr="003E084C">
                    <w:rPr>
                      <w:rFonts w:eastAsia="SimSun"/>
                      <w:color w:val="000000"/>
                      <w:sz w:val="12"/>
                      <w:szCs w:val="12"/>
                      <w:lang w:eastAsia="zh-CN" w:bidi="ar"/>
                    </w:rPr>
                    <w:t> </w:t>
                  </w:r>
                </w:p>
              </w:tc>
              <w:tc>
                <w:tcPr>
                  <w:tcW w:w="1607" w:type="dxa"/>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de Ciência Edital: </w:t>
                  </w:r>
                  <w:hyperlink r:id="rId62" w:history="1">
                    <w:r>
                      <w:rPr>
                        <w:rStyle w:val="Hyperlink"/>
                        <w:rFonts w:eastAsia="SimSun"/>
                        <w:color w:val="000000"/>
                        <w:sz w:val="12"/>
                        <w:szCs w:val="12"/>
                      </w:rPr>
                      <w:t>SIM</w:t>
                    </w:r>
                  </w:hyperlink>
                </w:p>
              </w:tc>
            </w:tr>
            <w:tr w:rsidR="00A40B54" w:rsidTr="00050AE3">
              <w:trPr>
                <w:gridAfter w:val="1"/>
                <w:wAfter w:w="1658" w:type="dxa"/>
                <w:tblCellSpacing w:w="15" w:type="dxa"/>
              </w:trPr>
              <w:tc>
                <w:tcPr>
                  <w:tcW w:w="1632" w:type="dxa"/>
                  <w:shd w:val="clear" w:color="auto" w:fill="auto"/>
                  <w:vAlign w:val="center"/>
                </w:tcPr>
                <w:p w:rsidR="00A40B54" w:rsidRDefault="00A40B54" w:rsidP="00050AE3">
                  <w:pPr>
                    <w:rPr>
                      <w:color w:val="000000"/>
                      <w:sz w:val="12"/>
                      <w:szCs w:val="12"/>
                    </w:rPr>
                  </w:pPr>
                  <w:proofErr w:type="spellStart"/>
                  <w:r>
                    <w:rPr>
                      <w:rFonts w:eastAsia="SimSun"/>
                      <w:b/>
                      <w:color w:val="000000"/>
                      <w:sz w:val="12"/>
                      <w:szCs w:val="12"/>
                      <w:lang w:val="en-US" w:eastAsia="zh-CN" w:bidi="ar"/>
                    </w:rPr>
                    <w:t>Declaração</w:t>
                  </w:r>
                  <w:proofErr w:type="spellEnd"/>
                  <w:r>
                    <w:rPr>
                      <w:rFonts w:eastAsia="SimSun"/>
                      <w:b/>
                      <w:color w:val="000000"/>
                      <w:sz w:val="12"/>
                      <w:szCs w:val="12"/>
                      <w:lang w:val="en-US" w:eastAsia="zh-CN" w:bidi="ar"/>
                    </w:rPr>
                    <w:t xml:space="preserve"> </w:t>
                  </w:r>
                  <w:proofErr w:type="spellStart"/>
                  <w:r>
                    <w:rPr>
                      <w:rFonts w:eastAsia="SimSun"/>
                      <w:b/>
                      <w:color w:val="000000"/>
                      <w:sz w:val="12"/>
                      <w:szCs w:val="12"/>
                      <w:lang w:val="en-US" w:eastAsia="zh-CN" w:bidi="ar"/>
                    </w:rPr>
                    <w:t>Fato</w:t>
                  </w:r>
                  <w:proofErr w:type="spellEnd"/>
                  <w:r>
                    <w:rPr>
                      <w:rFonts w:eastAsia="SimSun"/>
                      <w:b/>
                      <w:color w:val="000000"/>
                      <w:sz w:val="12"/>
                      <w:szCs w:val="12"/>
                      <w:lang w:val="en-US" w:eastAsia="zh-CN" w:bidi="ar"/>
                    </w:rPr>
                    <w:t xml:space="preserve"> </w:t>
                  </w:r>
                  <w:proofErr w:type="spellStart"/>
                  <w:r>
                    <w:rPr>
                      <w:rFonts w:eastAsia="SimSun"/>
                      <w:b/>
                      <w:color w:val="000000"/>
                      <w:sz w:val="12"/>
                      <w:szCs w:val="12"/>
                      <w:lang w:val="en-US" w:eastAsia="zh-CN" w:bidi="ar"/>
                    </w:rPr>
                    <w:t>Superveniente</w:t>
                  </w:r>
                  <w:proofErr w:type="spellEnd"/>
                  <w:r>
                    <w:rPr>
                      <w:rFonts w:eastAsia="SimSun"/>
                      <w:b/>
                      <w:color w:val="000000"/>
                      <w:sz w:val="12"/>
                      <w:szCs w:val="12"/>
                      <w:lang w:val="en-US" w:eastAsia="zh-CN" w:bidi="ar"/>
                    </w:rPr>
                    <w:t>: </w:t>
                  </w:r>
                  <w:hyperlink r:id="rId63" w:history="1">
                    <w:r>
                      <w:rPr>
                        <w:rStyle w:val="Hyperlink"/>
                        <w:rFonts w:eastAsia="SimSun"/>
                        <w:color w:val="000000"/>
                        <w:sz w:val="12"/>
                        <w:szCs w:val="12"/>
                      </w:rPr>
                      <w:t>SIM</w:t>
                    </w:r>
                  </w:hyperlink>
                </w:p>
              </w:tc>
              <w:tc>
                <w:tcPr>
                  <w:tcW w:w="1592" w:type="dxa"/>
                  <w:shd w:val="clear" w:color="auto" w:fill="auto"/>
                  <w:vAlign w:val="center"/>
                </w:tcPr>
                <w:p w:rsidR="00A40B54" w:rsidRDefault="00A40B54" w:rsidP="00050AE3">
                  <w:pPr>
                    <w:rPr>
                      <w:color w:val="000000"/>
                      <w:sz w:val="12"/>
                      <w:szCs w:val="12"/>
                    </w:rPr>
                  </w:pPr>
                  <w:r>
                    <w:rPr>
                      <w:rFonts w:eastAsia="SimSun"/>
                      <w:color w:val="000000"/>
                      <w:sz w:val="12"/>
                      <w:szCs w:val="12"/>
                      <w:lang w:val="en-US" w:eastAsia="zh-CN" w:bidi="ar"/>
                    </w:rPr>
                    <w:t> </w:t>
                  </w:r>
                </w:p>
              </w:tc>
              <w:tc>
                <w:tcPr>
                  <w:tcW w:w="1624" w:type="dxa"/>
                  <w:shd w:val="clear" w:color="auto" w:fill="auto"/>
                  <w:vAlign w:val="center"/>
                </w:tcPr>
                <w:p w:rsidR="00A40B54" w:rsidRDefault="00A40B54" w:rsidP="00050AE3">
                  <w:pPr>
                    <w:rPr>
                      <w:color w:val="000000"/>
                      <w:sz w:val="12"/>
                      <w:szCs w:val="12"/>
                    </w:rPr>
                  </w:pPr>
                  <w:proofErr w:type="spellStart"/>
                  <w:r>
                    <w:rPr>
                      <w:rFonts w:eastAsia="SimSun"/>
                      <w:b/>
                      <w:color w:val="000000"/>
                      <w:sz w:val="12"/>
                      <w:szCs w:val="12"/>
                      <w:lang w:val="en-US" w:eastAsia="zh-CN" w:bidi="ar"/>
                    </w:rPr>
                    <w:t>Declaração</w:t>
                  </w:r>
                  <w:proofErr w:type="spellEnd"/>
                  <w:r>
                    <w:rPr>
                      <w:rFonts w:eastAsia="SimSun"/>
                      <w:b/>
                      <w:color w:val="000000"/>
                      <w:sz w:val="12"/>
                      <w:szCs w:val="12"/>
                      <w:lang w:val="en-US" w:eastAsia="zh-CN" w:bidi="ar"/>
                    </w:rPr>
                    <w:t xml:space="preserve"> de </w:t>
                  </w:r>
                  <w:proofErr w:type="spellStart"/>
                  <w:r>
                    <w:rPr>
                      <w:rFonts w:eastAsia="SimSun"/>
                      <w:b/>
                      <w:color w:val="000000"/>
                      <w:sz w:val="12"/>
                      <w:szCs w:val="12"/>
                      <w:lang w:val="en-US" w:eastAsia="zh-CN" w:bidi="ar"/>
                    </w:rPr>
                    <w:t>Menor</w:t>
                  </w:r>
                  <w:proofErr w:type="spellEnd"/>
                  <w:r>
                    <w:rPr>
                      <w:rFonts w:eastAsia="SimSun"/>
                      <w:b/>
                      <w:color w:val="000000"/>
                      <w:sz w:val="12"/>
                      <w:szCs w:val="12"/>
                      <w:lang w:val="en-US" w:eastAsia="zh-CN" w:bidi="ar"/>
                    </w:rPr>
                    <w:t>: </w:t>
                  </w:r>
                  <w:hyperlink r:id="rId64" w:history="1">
                    <w:r>
                      <w:rPr>
                        <w:rStyle w:val="Hyperlink"/>
                        <w:rFonts w:eastAsia="SimSun"/>
                        <w:color w:val="000000"/>
                        <w:sz w:val="12"/>
                        <w:szCs w:val="12"/>
                      </w:rPr>
                      <w:t>SIM</w:t>
                    </w:r>
                  </w:hyperlink>
                </w:p>
              </w:tc>
              <w:tc>
                <w:tcPr>
                  <w:tcW w:w="1592" w:type="dxa"/>
                  <w:shd w:val="clear" w:color="auto" w:fill="auto"/>
                  <w:vAlign w:val="center"/>
                </w:tcPr>
                <w:p w:rsidR="00A40B54" w:rsidRDefault="00A40B54" w:rsidP="00050AE3">
                  <w:pPr>
                    <w:rPr>
                      <w:color w:val="000000"/>
                      <w:sz w:val="12"/>
                      <w:szCs w:val="12"/>
                    </w:rPr>
                  </w:pPr>
                  <w:r>
                    <w:rPr>
                      <w:rFonts w:eastAsia="SimSun"/>
                      <w:color w:val="000000"/>
                      <w:sz w:val="12"/>
                      <w:szCs w:val="12"/>
                      <w:lang w:val="en-US" w:eastAsia="zh-CN" w:bidi="ar"/>
                    </w:rPr>
                    <w:t> </w:t>
                  </w:r>
                </w:p>
              </w:tc>
              <w:tc>
                <w:tcPr>
                  <w:tcW w:w="1607" w:type="dxa"/>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Independente de Proposta: </w:t>
                  </w:r>
                  <w:hyperlink r:id="rId65" w:history="1">
                    <w:r>
                      <w:rPr>
                        <w:rStyle w:val="Hyperlink"/>
                        <w:rFonts w:eastAsia="SimSun"/>
                        <w:color w:val="000000"/>
                        <w:sz w:val="12"/>
                        <w:szCs w:val="12"/>
                      </w:rPr>
                      <w:t>SIM</w:t>
                    </w:r>
                  </w:hyperlink>
                </w:p>
              </w:tc>
            </w:tr>
            <w:tr w:rsidR="00A40B54" w:rsidTr="00050AE3">
              <w:trPr>
                <w:tblCellSpacing w:w="15" w:type="dxa"/>
              </w:trPr>
              <w:tc>
                <w:tcPr>
                  <w:tcW w:w="6530" w:type="dxa"/>
                  <w:gridSpan w:val="4"/>
                  <w:shd w:val="clear" w:color="auto" w:fill="auto"/>
                  <w:vAlign w:val="center"/>
                </w:tcPr>
                <w:p w:rsidR="00A40B54" w:rsidRDefault="00A40B54" w:rsidP="00050AE3">
                  <w:pPr>
                    <w:rPr>
                      <w:color w:val="000000"/>
                      <w:sz w:val="12"/>
                      <w:szCs w:val="12"/>
                    </w:rPr>
                  </w:pPr>
                  <w:proofErr w:type="spellStart"/>
                  <w:r>
                    <w:rPr>
                      <w:rFonts w:eastAsia="SimSun"/>
                      <w:b/>
                      <w:color w:val="000000"/>
                      <w:sz w:val="12"/>
                      <w:szCs w:val="12"/>
                      <w:lang w:val="en-US" w:eastAsia="zh-CN" w:bidi="ar"/>
                    </w:rPr>
                    <w:t>Declaração</w:t>
                  </w:r>
                  <w:proofErr w:type="spellEnd"/>
                  <w:r>
                    <w:rPr>
                      <w:rFonts w:eastAsia="SimSun"/>
                      <w:b/>
                      <w:color w:val="000000"/>
                      <w:sz w:val="12"/>
                      <w:szCs w:val="12"/>
                      <w:lang w:val="en-US" w:eastAsia="zh-CN" w:bidi="ar"/>
                    </w:rPr>
                    <w:t xml:space="preserve"> de </w:t>
                  </w:r>
                  <w:proofErr w:type="spellStart"/>
                  <w:r>
                    <w:rPr>
                      <w:rFonts w:eastAsia="SimSun"/>
                      <w:b/>
                      <w:color w:val="000000"/>
                      <w:sz w:val="12"/>
                      <w:szCs w:val="12"/>
                      <w:lang w:val="en-US" w:eastAsia="zh-CN" w:bidi="ar"/>
                    </w:rPr>
                    <w:t>Acessibilidade</w:t>
                  </w:r>
                  <w:proofErr w:type="spellEnd"/>
                  <w:r>
                    <w:rPr>
                      <w:rFonts w:eastAsia="SimSun"/>
                      <w:b/>
                      <w:color w:val="000000"/>
                      <w:sz w:val="12"/>
                      <w:szCs w:val="12"/>
                      <w:lang w:val="en-US" w:eastAsia="zh-CN" w:bidi="ar"/>
                    </w:rPr>
                    <w:t>: </w:t>
                  </w:r>
                  <w:hyperlink r:id="rId66" w:history="1">
                    <w:r>
                      <w:rPr>
                        <w:rStyle w:val="Hyperlink"/>
                        <w:rFonts w:eastAsia="SimSun"/>
                        <w:color w:val="000000"/>
                        <w:sz w:val="12"/>
                        <w:szCs w:val="12"/>
                      </w:rPr>
                      <w:t>SIM</w:t>
                    </w:r>
                  </w:hyperlink>
                </w:p>
              </w:tc>
              <w:tc>
                <w:tcPr>
                  <w:tcW w:w="3265" w:type="dxa"/>
                  <w:gridSpan w:val="2"/>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de Cota de Aprendizagem: </w:t>
                  </w:r>
                  <w:hyperlink r:id="rId67" w:history="1">
                    <w:r>
                      <w:rPr>
                        <w:rStyle w:val="Hyperlink"/>
                        <w:rFonts w:eastAsia="SimSun"/>
                        <w:color w:val="000000"/>
                        <w:sz w:val="12"/>
                        <w:szCs w:val="12"/>
                      </w:rPr>
                      <w:t>SIM</w:t>
                    </w:r>
                  </w:hyperlink>
                </w:p>
              </w:tc>
            </w:tr>
            <w:tr w:rsidR="00A40B54" w:rsidTr="00050AE3">
              <w:trPr>
                <w:tblCellSpacing w:w="15" w:type="dxa"/>
              </w:trPr>
              <w:tc>
                <w:tcPr>
                  <w:tcW w:w="9825" w:type="dxa"/>
                  <w:gridSpan w:val="6"/>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de Não Utilização de Trabalho Degradante ou Forçado: </w:t>
                  </w:r>
                  <w:hyperlink r:id="rId68" w:history="1">
                    <w:r>
                      <w:rPr>
                        <w:rStyle w:val="Hyperlink"/>
                        <w:rFonts w:eastAsia="SimSun"/>
                        <w:color w:val="000000"/>
                        <w:sz w:val="12"/>
                        <w:szCs w:val="12"/>
                      </w:rPr>
                      <w:t>SIM</w:t>
                    </w:r>
                  </w:hyperlink>
                </w:p>
              </w:tc>
            </w:tr>
          </w:tbl>
          <w:p w:rsidR="00A40B54" w:rsidRDefault="00A40B54" w:rsidP="00050AE3">
            <w:pPr>
              <w:rPr>
                <w:b/>
                <w:color w:val="000000"/>
                <w:sz w:val="12"/>
                <w:szCs w:val="12"/>
              </w:rPr>
            </w:pPr>
          </w:p>
        </w:tc>
      </w:tr>
      <w:tr w:rsidR="00A40B54" w:rsidTr="00050AE3">
        <w:tblPrEx>
          <w:jc w:val="center"/>
          <w:shd w:val="clear" w:color="auto" w:fill="D8E5B8"/>
        </w:tblPrEx>
        <w:trPr>
          <w:gridBefore w:val="1"/>
          <w:wBefore w:w="926" w:type="dxa"/>
          <w:tblCellSpacing w:w="7" w:type="dxa"/>
          <w:jc w:val="center"/>
        </w:trPr>
        <w:tc>
          <w:tcPr>
            <w:tcW w:w="9889" w:type="dxa"/>
            <w:gridSpan w:val="4"/>
            <w:shd w:val="clear" w:color="auto" w:fill="F0F0F0"/>
            <w:vAlign w:val="center"/>
          </w:tcPr>
          <w:p w:rsidR="00A40B54" w:rsidRDefault="00A40B54" w:rsidP="00050AE3">
            <w:pPr>
              <w:jc w:val="both"/>
              <w:rPr>
                <w:color w:val="000000"/>
                <w:sz w:val="13"/>
                <w:szCs w:val="13"/>
              </w:rPr>
            </w:pPr>
            <w:r w:rsidRPr="003E084C">
              <w:rPr>
                <w:rFonts w:eastAsia="SimSun"/>
                <w:color w:val="000000"/>
                <w:sz w:val="13"/>
                <w:szCs w:val="13"/>
                <w:lang w:eastAsia="zh-CN" w:bidi="ar"/>
              </w:rPr>
              <w:t> </w:t>
            </w:r>
          </w:p>
        </w:tc>
      </w:tr>
      <w:tr w:rsidR="00A40B54" w:rsidTr="00050AE3">
        <w:tblPrEx>
          <w:jc w:val="center"/>
          <w:shd w:val="clear" w:color="auto" w:fill="D8E5B8"/>
        </w:tblPrEx>
        <w:trPr>
          <w:gridBefore w:val="1"/>
          <w:wBefore w:w="926" w:type="dxa"/>
          <w:tblCellSpacing w:w="7" w:type="dxa"/>
          <w:jc w:val="center"/>
        </w:trPr>
        <w:tc>
          <w:tcPr>
            <w:tcW w:w="2720" w:type="dxa"/>
            <w:shd w:val="clear" w:color="auto" w:fill="FFFFFF"/>
            <w:vAlign w:val="center"/>
          </w:tcPr>
          <w:p w:rsidR="00A40B54" w:rsidRDefault="00A40B54" w:rsidP="00050AE3">
            <w:pPr>
              <w:jc w:val="both"/>
              <w:rPr>
                <w:color w:val="000000"/>
                <w:sz w:val="13"/>
                <w:szCs w:val="13"/>
              </w:rPr>
            </w:pPr>
            <w:r>
              <w:rPr>
                <w:rFonts w:eastAsia="SimSun"/>
                <w:color w:val="000000"/>
                <w:sz w:val="13"/>
                <w:szCs w:val="13"/>
                <w:lang w:val="en-US" w:eastAsia="zh-CN" w:bidi="ar"/>
              </w:rPr>
              <w:t>13.300.325/0001-31</w:t>
            </w:r>
          </w:p>
        </w:tc>
        <w:tc>
          <w:tcPr>
            <w:tcW w:w="4267" w:type="dxa"/>
            <w:shd w:val="clear" w:color="auto" w:fill="FFFFFF"/>
            <w:vAlign w:val="center"/>
          </w:tcPr>
          <w:p w:rsidR="00A40B54" w:rsidRDefault="00A40B54" w:rsidP="00050AE3">
            <w:pPr>
              <w:jc w:val="both"/>
              <w:rPr>
                <w:color w:val="000000"/>
                <w:sz w:val="13"/>
                <w:szCs w:val="13"/>
              </w:rPr>
            </w:pPr>
            <w:r w:rsidRPr="003E084C">
              <w:rPr>
                <w:rFonts w:eastAsia="SimSun"/>
                <w:color w:val="000000"/>
                <w:sz w:val="13"/>
                <w:szCs w:val="13"/>
                <w:lang w:eastAsia="zh-CN" w:bidi="ar"/>
              </w:rPr>
              <w:t> RT-SERVICOS DE ENFERMAGEM LTDA</w:t>
            </w:r>
          </w:p>
        </w:tc>
        <w:tc>
          <w:tcPr>
            <w:tcW w:w="2874" w:type="dxa"/>
            <w:gridSpan w:val="2"/>
            <w:shd w:val="clear" w:color="auto" w:fill="FFFFFF"/>
            <w:vAlign w:val="center"/>
          </w:tcPr>
          <w:p w:rsidR="00A40B54" w:rsidRDefault="00A40B54" w:rsidP="00050AE3">
            <w:pPr>
              <w:jc w:val="both"/>
              <w:rPr>
                <w:color w:val="000000"/>
                <w:sz w:val="13"/>
                <w:szCs w:val="13"/>
              </w:rPr>
            </w:pPr>
            <w:r w:rsidRPr="003E084C">
              <w:rPr>
                <w:rFonts w:eastAsia="SimSun"/>
                <w:color w:val="000000"/>
                <w:sz w:val="13"/>
                <w:szCs w:val="13"/>
                <w:lang w:eastAsia="zh-CN" w:bidi="ar"/>
              </w:rPr>
              <w:t>Demais (Diferente de ME/EPP)</w:t>
            </w:r>
          </w:p>
        </w:tc>
      </w:tr>
      <w:tr w:rsidR="00A40B54" w:rsidTr="00050AE3">
        <w:tblPrEx>
          <w:jc w:val="center"/>
          <w:shd w:val="clear" w:color="auto" w:fill="D8E5B8"/>
        </w:tblPrEx>
        <w:trPr>
          <w:gridBefore w:val="1"/>
          <w:wBefore w:w="926" w:type="dxa"/>
          <w:tblCellSpacing w:w="7" w:type="dxa"/>
          <w:jc w:val="center"/>
        </w:trPr>
        <w:tc>
          <w:tcPr>
            <w:tcW w:w="9889" w:type="dxa"/>
            <w:gridSpan w:val="4"/>
            <w:shd w:val="clear" w:color="auto" w:fill="FFFFFF"/>
            <w:vAlign w:val="center"/>
          </w:tcPr>
          <w:tbl>
            <w:tblPr>
              <w:tblW w:w="9886" w:type="dxa"/>
              <w:tblCellSpacing w:w="15" w:type="dxa"/>
              <w:tblLayout w:type="fixed"/>
              <w:tblCellMar>
                <w:left w:w="0" w:type="dxa"/>
                <w:right w:w="0" w:type="dxa"/>
              </w:tblCellMar>
              <w:tblLook w:val="04A0" w:firstRow="1" w:lastRow="0" w:firstColumn="1" w:lastColumn="0" w:noHBand="0" w:noVBand="1"/>
            </w:tblPr>
            <w:tblGrid>
              <w:gridCol w:w="1672"/>
              <w:gridCol w:w="1617"/>
              <w:gridCol w:w="1658"/>
              <w:gridCol w:w="1617"/>
              <w:gridCol w:w="1628"/>
              <w:gridCol w:w="1694"/>
            </w:tblGrid>
            <w:tr w:rsidR="00A40B54" w:rsidTr="00050AE3">
              <w:trPr>
                <w:gridAfter w:val="1"/>
                <w:wAfter w:w="1654" w:type="dxa"/>
                <w:tblCellSpacing w:w="15" w:type="dxa"/>
              </w:trPr>
              <w:tc>
                <w:tcPr>
                  <w:tcW w:w="1632" w:type="dxa"/>
                  <w:shd w:val="clear" w:color="auto" w:fill="auto"/>
                  <w:vAlign w:val="center"/>
                </w:tcPr>
                <w:p w:rsidR="00A40B54" w:rsidRDefault="00A40B54" w:rsidP="00050AE3">
                  <w:pPr>
                    <w:rPr>
                      <w:color w:val="000000"/>
                      <w:sz w:val="12"/>
                      <w:szCs w:val="12"/>
                    </w:rPr>
                  </w:pPr>
                  <w:r>
                    <w:rPr>
                      <w:rFonts w:eastAsia="SimSun"/>
                      <w:b/>
                      <w:color w:val="000000"/>
                      <w:sz w:val="12"/>
                      <w:szCs w:val="12"/>
                      <w:lang w:val="en-US" w:eastAsia="zh-CN" w:bidi="ar"/>
                    </w:rPr>
                    <w:t xml:space="preserve">Data </w:t>
                  </w:r>
                  <w:proofErr w:type="spellStart"/>
                  <w:r>
                    <w:rPr>
                      <w:rFonts w:eastAsia="SimSun"/>
                      <w:b/>
                      <w:color w:val="000000"/>
                      <w:sz w:val="12"/>
                      <w:szCs w:val="12"/>
                      <w:lang w:val="en-US" w:eastAsia="zh-CN" w:bidi="ar"/>
                    </w:rPr>
                    <w:t>Declarações</w:t>
                  </w:r>
                  <w:proofErr w:type="spellEnd"/>
                  <w:r>
                    <w:rPr>
                      <w:rFonts w:eastAsia="SimSun"/>
                      <w:b/>
                      <w:color w:val="000000"/>
                      <w:sz w:val="12"/>
                      <w:szCs w:val="12"/>
                      <w:lang w:val="en-US" w:eastAsia="zh-CN" w:bidi="ar"/>
                    </w:rPr>
                    <w:t>: </w:t>
                  </w:r>
                  <w:r>
                    <w:rPr>
                      <w:rFonts w:eastAsia="SimSun"/>
                      <w:color w:val="000000"/>
                      <w:sz w:val="12"/>
                      <w:szCs w:val="12"/>
                      <w:lang w:val="en-US" w:eastAsia="zh-CN" w:bidi="ar"/>
                    </w:rPr>
                    <w:t>02/08/2019 08:27</w:t>
                  </w:r>
                </w:p>
              </w:tc>
              <w:tc>
                <w:tcPr>
                  <w:tcW w:w="1592" w:type="dxa"/>
                  <w:shd w:val="clear" w:color="auto" w:fill="auto"/>
                  <w:vAlign w:val="center"/>
                </w:tcPr>
                <w:p w:rsidR="00A40B54" w:rsidRDefault="00A40B54" w:rsidP="00050AE3">
                  <w:pPr>
                    <w:rPr>
                      <w:color w:val="000000"/>
                      <w:sz w:val="12"/>
                      <w:szCs w:val="12"/>
                    </w:rPr>
                  </w:pPr>
                  <w:r>
                    <w:rPr>
                      <w:rFonts w:eastAsia="SimSun"/>
                      <w:color w:val="000000"/>
                      <w:sz w:val="12"/>
                      <w:szCs w:val="12"/>
                      <w:lang w:val="en-US" w:eastAsia="zh-CN" w:bidi="ar"/>
                    </w:rPr>
                    <w:t> </w:t>
                  </w:r>
                </w:p>
              </w:tc>
              <w:tc>
                <w:tcPr>
                  <w:tcW w:w="1633" w:type="dxa"/>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MEE/EPP/COOP: </w:t>
                  </w:r>
                  <w:r w:rsidRPr="003E084C">
                    <w:rPr>
                      <w:rFonts w:eastAsia="SimSun"/>
                      <w:color w:val="000000"/>
                      <w:sz w:val="12"/>
                      <w:szCs w:val="12"/>
                      <w:lang w:eastAsia="zh-CN" w:bidi="ar"/>
                    </w:rPr>
                    <w:t>NÃO</w:t>
                  </w:r>
                </w:p>
              </w:tc>
              <w:tc>
                <w:tcPr>
                  <w:tcW w:w="1592" w:type="dxa"/>
                  <w:shd w:val="clear" w:color="auto" w:fill="auto"/>
                  <w:vAlign w:val="center"/>
                </w:tcPr>
                <w:p w:rsidR="00A40B54" w:rsidRDefault="00A40B54" w:rsidP="00050AE3">
                  <w:pPr>
                    <w:rPr>
                      <w:color w:val="000000"/>
                      <w:sz w:val="12"/>
                      <w:szCs w:val="12"/>
                    </w:rPr>
                  </w:pPr>
                  <w:r w:rsidRPr="003E084C">
                    <w:rPr>
                      <w:rFonts w:eastAsia="SimSun"/>
                      <w:color w:val="000000"/>
                      <w:sz w:val="12"/>
                      <w:szCs w:val="12"/>
                      <w:lang w:eastAsia="zh-CN" w:bidi="ar"/>
                    </w:rPr>
                    <w:t> </w:t>
                  </w:r>
                </w:p>
              </w:tc>
              <w:tc>
                <w:tcPr>
                  <w:tcW w:w="1603" w:type="dxa"/>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de Ciência Edital: </w:t>
                  </w:r>
                  <w:hyperlink r:id="rId69" w:history="1">
                    <w:r>
                      <w:rPr>
                        <w:rStyle w:val="Hyperlink"/>
                        <w:rFonts w:eastAsia="SimSun"/>
                        <w:color w:val="000000"/>
                        <w:sz w:val="12"/>
                        <w:szCs w:val="12"/>
                      </w:rPr>
                      <w:t>SIM</w:t>
                    </w:r>
                  </w:hyperlink>
                </w:p>
              </w:tc>
            </w:tr>
            <w:tr w:rsidR="00A40B54" w:rsidTr="00050AE3">
              <w:trPr>
                <w:gridAfter w:val="1"/>
                <w:wAfter w:w="1654" w:type="dxa"/>
                <w:tblCellSpacing w:w="15" w:type="dxa"/>
              </w:trPr>
              <w:tc>
                <w:tcPr>
                  <w:tcW w:w="1632" w:type="dxa"/>
                  <w:shd w:val="clear" w:color="auto" w:fill="auto"/>
                  <w:vAlign w:val="center"/>
                </w:tcPr>
                <w:p w:rsidR="00A40B54" w:rsidRPr="003E084C" w:rsidRDefault="00A40B54" w:rsidP="00050AE3">
                  <w:pPr>
                    <w:rPr>
                      <w:rFonts w:eastAsia="SimSun"/>
                      <w:b/>
                      <w:color w:val="000000"/>
                      <w:sz w:val="12"/>
                      <w:szCs w:val="12"/>
                      <w:lang w:eastAsia="zh-CN" w:bidi="ar"/>
                    </w:rPr>
                  </w:pPr>
                </w:p>
              </w:tc>
              <w:tc>
                <w:tcPr>
                  <w:tcW w:w="1592" w:type="dxa"/>
                  <w:shd w:val="clear" w:color="auto" w:fill="auto"/>
                  <w:vAlign w:val="center"/>
                </w:tcPr>
                <w:p w:rsidR="00A40B54" w:rsidRPr="003E084C" w:rsidRDefault="00A40B54" w:rsidP="00050AE3">
                  <w:pPr>
                    <w:rPr>
                      <w:rFonts w:eastAsia="SimSun"/>
                      <w:color w:val="000000"/>
                      <w:sz w:val="12"/>
                      <w:szCs w:val="12"/>
                      <w:lang w:eastAsia="zh-CN" w:bidi="ar"/>
                    </w:rPr>
                  </w:pPr>
                </w:p>
              </w:tc>
              <w:tc>
                <w:tcPr>
                  <w:tcW w:w="1633" w:type="dxa"/>
                  <w:shd w:val="clear" w:color="auto" w:fill="auto"/>
                  <w:vAlign w:val="center"/>
                </w:tcPr>
                <w:p w:rsidR="00A40B54" w:rsidRPr="003E084C" w:rsidRDefault="00A40B54" w:rsidP="00050AE3">
                  <w:pPr>
                    <w:rPr>
                      <w:rFonts w:eastAsia="SimSun"/>
                      <w:b/>
                      <w:color w:val="000000"/>
                      <w:sz w:val="12"/>
                      <w:szCs w:val="12"/>
                      <w:lang w:eastAsia="zh-CN" w:bidi="ar"/>
                    </w:rPr>
                  </w:pPr>
                </w:p>
              </w:tc>
              <w:tc>
                <w:tcPr>
                  <w:tcW w:w="1592" w:type="dxa"/>
                  <w:shd w:val="clear" w:color="auto" w:fill="auto"/>
                  <w:vAlign w:val="center"/>
                </w:tcPr>
                <w:p w:rsidR="00A40B54" w:rsidRPr="003E084C" w:rsidRDefault="00A40B54" w:rsidP="00050AE3">
                  <w:pPr>
                    <w:rPr>
                      <w:rFonts w:eastAsia="SimSun"/>
                      <w:color w:val="000000"/>
                      <w:sz w:val="12"/>
                      <w:szCs w:val="12"/>
                      <w:lang w:eastAsia="zh-CN" w:bidi="ar"/>
                    </w:rPr>
                  </w:pPr>
                </w:p>
              </w:tc>
              <w:tc>
                <w:tcPr>
                  <w:tcW w:w="1603" w:type="dxa"/>
                  <w:shd w:val="clear" w:color="auto" w:fill="auto"/>
                  <w:vAlign w:val="center"/>
                </w:tcPr>
                <w:p w:rsidR="00A40B54" w:rsidRPr="003E084C" w:rsidRDefault="00A40B54" w:rsidP="00050AE3">
                  <w:pPr>
                    <w:rPr>
                      <w:rFonts w:eastAsia="SimSun"/>
                      <w:b/>
                      <w:color w:val="000000"/>
                      <w:sz w:val="12"/>
                      <w:szCs w:val="12"/>
                      <w:lang w:eastAsia="zh-CN" w:bidi="ar"/>
                    </w:rPr>
                  </w:pPr>
                </w:p>
              </w:tc>
            </w:tr>
            <w:tr w:rsidR="00A40B54" w:rsidTr="00050AE3">
              <w:trPr>
                <w:gridAfter w:val="1"/>
                <w:wAfter w:w="1654" w:type="dxa"/>
                <w:tblCellSpacing w:w="15" w:type="dxa"/>
              </w:trPr>
              <w:tc>
                <w:tcPr>
                  <w:tcW w:w="1632" w:type="dxa"/>
                  <w:shd w:val="clear" w:color="auto" w:fill="auto"/>
                  <w:vAlign w:val="center"/>
                </w:tcPr>
                <w:p w:rsidR="00A40B54" w:rsidRDefault="00A40B54" w:rsidP="00050AE3">
                  <w:pPr>
                    <w:rPr>
                      <w:color w:val="000000"/>
                      <w:sz w:val="12"/>
                      <w:szCs w:val="12"/>
                    </w:rPr>
                  </w:pPr>
                  <w:proofErr w:type="spellStart"/>
                  <w:r>
                    <w:rPr>
                      <w:rFonts w:eastAsia="SimSun"/>
                      <w:b/>
                      <w:color w:val="000000"/>
                      <w:sz w:val="12"/>
                      <w:szCs w:val="12"/>
                      <w:lang w:val="en-US" w:eastAsia="zh-CN" w:bidi="ar"/>
                    </w:rPr>
                    <w:t>Declaração</w:t>
                  </w:r>
                  <w:proofErr w:type="spellEnd"/>
                  <w:r>
                    <w:rPr>
                      <w:rFonts w:eastAsia="SimSun"/>
                      <w:b/>
                      <w:color w:val="000000"/>
                      <w:sz w:val="12"/>
                      <w:szCs w:val="12"/>
                      <w:lang w:val="en-US" w:eastAsia="zh-CN" w:bidi="ar"/>
                    </w:rPr>
                    <w:t xml:space="preserve"> </w:t>
                  </w:r>
                  <w:proofErr w:type="spellStart"/>
                  <w:r>
                    <w:rPr>
                      <w:rFonts w:eastAsia="SimSun"/>
                      <w:b/>
                      <w:color w:val="000000"/>
                      <w:sz w:val="12"/>
                      <w:szCs w:val="12"/>
                      <w:lang w:val="en-US" w:eastAsia="zh-CN" w:bidi="ar"/>
                    </w:rPr>
                    <w:t>Fato</w:t>
                  </w:r>
                  <w:proofErr w:type="spellEnd"/>
                  <w:r>
                    <w:rPr>
                      <w:rFonts w:eastAsia="SimSun"/>
                      <w:b/>
                      <w:color w:val="000000"/>
                      <w:sz w:val="12"/>
                      <w:szCs w:val="12"/>
                      <w:lang w:val="en-US" w:eastAsia="zh-CN" w:bidi="ar"/>
                    </w:rPr>
                    <w:t xml:space="preserve"> </w:t>
                  </w:r>
                  <w:proofErr w:type="spellStart"/>
                  <w:r>
                    <w:rPr>
                      <w:rFonts w:eastAsia="SimSun"/>
                      <w:b/>
                      <w:color w:val="000000"/>
                      <w:sz w:val="12"/>
                      <w:szCs w:val="12"/>
                      <w:lang w:val="en-US" w:eastAsia="zh-CN" w:bidi="ar"/>
                    </w:rPr>
                    <w:t>Superveniente</w:t>
                  </w:r>
                  <w:proofErr w:type="spellEnd"/>
                  <w:r>
                    <w:rPr>
                      <w:rFonts w:eastAsia="SimSun"/>
                      <w:b/>
                      <w:color w:val="000000"/>
                      <w:sz w:val="12"/>
                      <w:szCs w:val="12"/>
                      <w:lang w:val="en-US" w:eastAsia="zh-CN" w:bidi="ar"/>
                    </w:rPr>
                    <w:t>: </w:t>
                  </w:r>
                  <w:hyperlink r:id="rId70" w:history="1">
                    <w:r>
                      <w:rPr>
                        <w:rStyle w:val="Hyperlink"/>
                        <w:rFonts w:eastAsia="SimSun"/>
                        <w:color w:val="000000"/>
                        <w:sz w:val="12"/>
                        <w:szCs w:val="12"/>
                      </w:rPr>
                      <w:t>SIM</w:t>
                    </w:r>
                  </w:hyperlink>
                </w:p>
              </w:tc>
              <w:tc>
                <w:tcPr>
                  <w:tcW w:w="1592" w:type="dxa"/>
                  <w:shd w:val="clear" w:color="auto" w:fill="auto"/>
                  <w:vAlign w:val="center"/>
                </w:tcPr>
                <w:p w:rsidR="00A40B54" w:rsidRDefault="00A40B54" w:rsidP="00050AE3">
                  <w:pPr>
                    <w:rPr>
                      <w:color w:val="000000"/>
                      <w:sz w:val="12"/>
                      <w:szCs w:val="12"/>
                    </w:rPr>
                  </w:pPr>
                  <w:r>
                    <w:rPr>
                      <w:rFonts w:eastAsia="SimSun"/>
                      <w:color w:val="000000"/>
                      <w:sz w:val="12"/>
                      <w:szCs w:val="12"/>
                      <w:lang w:val="en-US" w:eastAsia="zh-CN" w:bidi="ar"/>
                    </w:rPr>
                    <w:t> </w:t>
                  </w:r>
                </w:p>
              </w:tc>
              <w:tc>
                <w:tcPr>
                  <w:tcW w:w="1633" w:type="dxa"/>
                  <w:shd w:val="clear" w:color="auto" w:fill="auto"/>
                  <w:vAlign w:val="center"/>
                </w:tcPr>
                <w:p w:rsidR="00A40B54" w:rsidRDefault="00A40B54" w:rsidP="00050AE3">
                  <w:pPr>
                    <w:rPr>
                      <w:color w:val="000000"/>
                      <w:sz w:val="12"/>
                      <w:szCs w:val="12"/>
                    </w:rPr>
                  </w:pPr>
                  <w:proofErr w:type="spellStart"/>
                  <w:r>
                    <w:rPr>
                      <w:rFonts w:eastAsia="SimSun"/>
                      <w:b/>
                      <w:color w:val="000000"/>
                      <w:sz w:val="12"/>
                      <w:szCs w:val="12"/>
                      <w:lang w:val="en-US" w:eastAsia="zh-CN" w:bidi="ar"/>
                    </w:rPr>
                    <w:t>Declaração</w:t>
                  </w:r>
                  <w:proofErr w:type="spellEnd"/>
                  <w:r>
                    <w:rPr>
                      <w:rFonts w:eastAsia="SimSun"/>
                      <w:b/>
                      <w:color w:val="000000"/>
                      <w:sz w:val="12"/>
                      <w:szCs w:val="12"/>
                      <w:lang w:val="en-US" w:eastAsia="zh-CN" w:bidi="ar"/>
                    </w:rPr>
                    <w:t xml:space="preserve"> de </w:t>
                  </w:r>
                  <w:proofErr w:type="spellStart"/>
                  <w:r>
                    <w:rPr>
                      <w:rFonts w:eastAsia="SimSun"/>
                      <w:b/>
                      <w:color w:val="000000"/>
                      <w:sz w:val="12"/>
                      <w:szCs w:val="12"/>
                      <w:lang w:val="en-US" w:eastAsia="zh-CN" w:bidi="ar"/>
                    </w:rPr>
                    <w:t>Menor</w:t>
                  </w:r>
                  <w:proofErr w:type="spellEnd"/>
                  <w:r>
                    <w:rPr>
                      <w:rFonts w:eastAsia="SimSun"/>
                      <w:b/>
                      <w:color w:val="000000"/>
                      <w:sz w:val="12"/>
                      <w:szCs w:val="12"/>
                      <w:lang w:val="en-US" w:eastAsia="zh-CN" w:bidi="ar"/>
                    </w:rPr>
                    <w:t>: </w:t>
                  </w:r>
                  <w:hyperlink r:id="rId71" w:history="1">
                    <w:r>
                      <w:rPr>
                        <w:rStyle w:val="Hyperlink"/>
                        <w:rFonts w:eastAsia="SimSun"/>
                        <w:color w:val="000000"/>
                        <w:sz w:val="12"/>
                        <w:szCs w:val="12"/>
                      </w:rPr>
                      <w:t>SIM</w:t>
                    </w:r>
                  </w:hyperlink>
                </w:p>
              </w:tc>
              <w:tc>
                <w:tcPr>
                  <w:tcW w:w="1592" w:type="dxa"/>
                  <w:shd w:val="clear" w:color="auto" w:fill="auto"/>
                  <w:vAlign w:val="center"/>
                </w:tcPr>
                <w:p w:rsidR="00A40B54" w:rsidRDefault="00A40B54" w:rsidP="00050AE3">
                  <w:pPr>
                    <w:rPr>
                      <w:color w:val="000000"/>
                      <w:sz w:val="12"/>
                      <w:szCs w:val="12"/>
                    </w:rPr>
                  </w:pPr>
                  <w:r>
                    <w:rPr>
                      <w:rFonts w:eastAsia="SimSun"/>
                      <w:color w:val="000000"/>
                      <w:sz w:val="12"/>
                      <w:szCs w:val="12"/>
                      <w:lang w:val="en-US" w:eastAsia="zh-CN" w:bidi="ar"/>
                    </w:rPr>
                    <w:t> </w:t>
                  </w:r>
                </w:p>
              </w:tc>
              <w:tc>
                <w:tcPr>
                  <w:tcW w:w="1603" w:type="dxa"/>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Independente de Proposta: </w:t>
                  </w:r>
                  <w:hyperlink r:id="rId72" w:history="1">
                    <w:r>
                      <w:rPr>
                        <w:rStyle w:val="Hyperlink"/>
                        <w:rFonts w:eastAsia="SimSun"/>
                        <w:color w:val="000000"/>
                        <w:sz w:val="12"/>
                        <w:szCs w:val="12"/>
                      </w:rPr>
                      <w:t>SIM</w:t>
                    </w:r>
                  </w:hyperlink>
                </w:p>
              </w:tc>
            </w:tr>
            <w:tr w:rsidR="00A40B54" w:rsidTr="00050AE3">
              <w:trPr>
                <w:tblCellSpacing w:w="15" w:type="dxa"/>
              </w:trPr>
              <w:tc>
                <w:tcPr>
                  <w:tcW w:w="6539" w:type="dxa"/>
                  <w:gridSpan w:val="4"/>
                  <w:shd w:val="clear" w:color="auto" w:fill="auto"/>
                  <w:vAlign w:val="center"/>
                </w:tcPr>
                <w:p w:rsidR="00A40B54" w:rsidRDefault="00A40B54" w:rsidP="00050AE3">
                  <w:pPr>
                    <w:rPr>
                      <w:color w:val="000000"/>
                      <w:sz w:val="12"/>
                      <w:szCs w:val="12"/>
                    </w:rPr>
                  </w:pPr>
                  <w:proofErr w:type="spellStart"/>
                  <w:r>
                    <w:rPr>
                      <w:rFonts w:eastAsia="SimSun"/>
                      <w:b/>
                      <w:color w:val="000000"/>
                      <w:sz w:val="12"/>
                      <w:szCs w:val="12"/>
                      <w:lang w:val="en-US" w:eastAsia="zh-CN" w:bidi="ar"/>
                    </w:rPr>
                    <w:t>Declaração</w:t>
                  </w:r>
                  <w:proofErr w:type="spellEnd"/>
                  <w:r>
                    <w:rPr>
                      <w:rFonts w:eastAsia="SimSun"/>
                      <w:b/>
                      <w:color w:val="000000"/>
                      <w:sz w:val="12"/>
                      <w:szCs w:val="12"/>
                      <w:lang w:val="en-US" w:eastAsia="zh-CN" w:bidi="ar"/>
                    </w:rPr>
                    <w:t xml:space="preserve"> de </w:t>
                  </w:r>
                  <w:proofErr w:type="spellStart"/>
                  <w:r>
                    <w:rPr>
                      <w:rFonts w:eastAsia="SimSun"/>
                      <w:b/>
                      <w:color w:val="000000"/>
                      <w:sz w:val="12"/>
                      <w:szCs w:val="12"/>
                      <w:lang w:val="en-US" w:eastAsia="zh-CN" w:bidi="ar"/>
                    </w:rPr>
                    <w:t>Acessibilidade</w:t>
                  </w:r>
                  <w:proofErr w:type="spellEnd"/>
                  <w:r>
                    <w:rPr>
                      <w:rFonts w:eastAsia="SimSun"/>
                      <w:b/>
                      <w:color w:val="000000"/>
                      <w:sz w:val="12"/>
                      <w:szCs w:val="12"/>
                      <w:lang w:val="en-US" w:eastAsia="zh-CN" w:bidi="ar"/>
                    </w:rPr>
                    <w:t>: </w:t>
                  </w:r>
                  <w:hyperlink r:id="rId73" w:history="1">
                    <w:r>
                      <w:rPr>
                        <w:rStyle w:val="Hyperlink"/>
                        <w:rFonts w:eastAsia="SimSun"/>
                        <w:color w:val="000000"/>
                        <w:sz w:val="12"/>
                        <w:szCs w:val="12"/>
                      </w:rPr>
                      <w:t>SIM</w:t>
                    </w:r>
                  </w:hyperlink>
                </w:p>
              </w:tc>
              <w:tc>
                <w:tcPr>
                  <w:tcW w:w="3257" w:type="dxa"/>
                  <w:gridSpan w:val="2"/>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de Cota de Aprendizagem: </w:t>
                  </w:r>
                  <w:hyperlink r:id="rId74" w:history="1">
                    <w:r>
                      <w:rPr>
                        <w:rStyle w:val="Hyperlink"/>
                        <w:rFonts w:eastAsia="SimSun"/>
                        <w:color w:val="000000"/>
                        <w:sz w:val="12"/>
                        <w:szCs w:val="12"/>
                      </w:rPr>
                      <w:t>SIM</w:t>
                    </w:r>
                  </w:hyperlink>
                </w:p>
              </w:tc>
            </w:tr>
            <w:tr w:rsidR="00A40B54" w:rsidTr="00050AE3">
              <w:trPr>
                <w:tblCellSpacing w:w="15" w:type="dxa"/>
              </w:trPr>
              <w:tc>
                <w:tcPr>
                  <w:tcW w:w="9826" w:type="dxa"/>
                  <w:gridSpan w:val="6"/>
                  <w:shd w:val="clear" w:color="auto" w:fill="auto"/>
                  <w:vAlign w:val="center"/>
                </w:tcPr>
                <w:p w:rsidR="00A40B54" w:rsidRDefault="00A40B54" w:rsidP="00050AE3">
                  <w:pPr>
                    <w:rPr>
                      <w:color w:val="000000"/>
                      <w:sz w:val="12"/>
                      <w:szCs w:val="12"/>
                    </w:rPr>
                  </w:pPr>
                  <w:r w:rsidRPr="003E084C">
                    <w:rPr>
                      <w:rFonts w:eastAsia="SimSun"/>
                      <w:b/>
                      <w:color w:val="000000"/>
                      <w:sz w:val="12"/>
                      <w:szCs w:val="12"/>
                      <w:lang w:eastAsia="zh-CN" w:bidi="ar"/>
                    </w:rPr>
                    <w:t>Declaração de Não Utilização de Trabalho Degradante ou Forçado: </w:t>
                  </w:r>
                  <w:hyperlink r:id="rId75" w:history="1">
                    <w:r>
                      <w:rPr>
                        <w:rStyle w:val="Hyperlink"/>
                        <w:rFonts w:eastAsia="SimSun"/>
                        <w:color w:val="000000"/>
                        <w:sz w:val="12"/>
                        <w:szCs w:val="12"/>
                      </w:rPr>
                      <w:t>SIM</w:t>
                    </w:r>
                  </w:hyperlink>
                </w:p>
              </w:tc>
            </w:tr>
          </w:tbl>
          <w:p w:rsidR="00A40B54" w:rsidRDefault="00A40B54" w:rsidP="00050AE3">
            <w:pPr>
              <w:rPr>
                <w:b/>
                <w:color w:val="000000"/>
                <w:sz w:val="12"/>
                <w:szCs w:val="12"/>
              </w:rPr>
            </w:pPr>
          </w:p>
        </w:tc>
      </w:tr>
    </w:tbl>
    <w:p w:rsidR="00A40B54" w:rsidRDefault="00A40B54" w:rsidP="00A40B54">
      <w:pPr>
        <w:rPr>
          <w:vanish/>
          <w:szCs w:val="24"/>
        </w:rPr>
      </w:pPr>
    </w:p>
    <w:p w:rsidR="00A40B54" w:rsidRPr="00602845" w:rsidRDefault="00A40B54" w:rsidP="00A40B54">
      <w:pPr>
        <w:pStyle w:val="PargrafodaLista"/>
        <w:numPr>
          <w:ilvl w:val="1"/>
          <w:numId w:val="40"/>
        </w:numPr>
        <w:spacing w:after="200" w:line="276" w:lineRule="auto"/>
        <w:ind w:left="0" w:firstLine="0"/>
        <w:contextualSpacing/>
        <w:jc w:val="both"/>
        <w:rPr>
          <w:color w:val="000000"/>
          <w:sz w:val="16"/>
          <w:szCs w:val="18"/>
          <w:highlight w:val="white"/>
        </w:rPr>
      </w:pPr>
      <w:r w:rsidRPr="00602845">
        <w:t xml:space="preserve">Durante a fase de pesquisa de preços junto à Administração Pública, observou-se a utilização da modalidade pregão eletrônico, visando garantir a ampla participação, a transparência e o atendimento as normas vigentes. </w:t>
      </w:r>
    </w:p>
    <w:p w:rsidR="00A40B54" w:rsidRPr="00602845" w:rsidRDefault="00A40B54" w:rsidP="00A40B54">
      <w:pPr>
        <w:pStyle w:val="PargrafodaLista"/>
        <w:numPr>
          <w:ilvl w:val="1"/>
          <w:numId w:val="40"/>
        </w:numPr>
        <w:spacing w:after="200" w:line="276" w:lineRule="auto"/>
        <w:ind w:left="0" w:firstLine="0"/>
        <w:contextualSpacing/>
        <w:jc w:val="both"/>
        <w:rPr>
          <w:color w:val="000000"/>
          <w:sz w:val="16"/>
          <w:szCs w:val="18"/>
          <w:highlight w:val="white"/>
        </w:rPr>
      </w:pPr>
      <w:r w:rsidRPr="00602845">
        <w:rPr>
          <w:color w:val="000000"/>
          <w:highlight w:val="white"/>
        </w:rPr>
        <w:t>Os serviços a serem prestados pela contratada ainda não foram substituídos por tecnologias ou outros modos de execução que não envolvam habilidades humanas, sendo assim, esta é a atual melhor forma de atender à necessidade do órgão.</w:t>
      </w:r>
    </w:p>
    <w:p w:rsidR="00A40B54" w:rsidRPr="00602845" w:rsidRDefault="00A40B54" w:rsidP="00A40B54">
      <w:pPr>
        <w:pStyle w:val="PargrafodaLista"/>
        <w:numPr>
          <w:ilvl w:val="1"/>
          <w:numId w:val="40"/>
        </w:numPr>
        <w:spacing w:after="200" w:line="276" w:lineRule="auto"/>
        <w:ind w:left="0" w:firstLine="0"/>
        <w:contextualSpacing/>
        <w:jc w:val="both"/>
        <w:rPr>
          <w:color w:val="000000"/>
          <w:sz w:val="16"/>
          <w:szCs w:val="18"/>
          <w:highlight w:val="white"/>
        </w:rPr>
      </w:pPr>
      <w:r w:rsidRPr="00602845">
        <w:rPr>
          <w:color w:val="000000"/>
        </w:rPr>
        <w:t>Os serviços serão executados mediante postos de trabalho em face da inviabilidade de adoção de critério de aferição dos resultados por unidade quantitativa de serviço prestado que permita a mensuração dos resultados para o pagamento da CONTRATADA, conforme permissivo no inciso IX do art. 24 da IN nº 05/2017.</w:t>
      </w:r>
    </w:p>
    <w:p w:rsidR="00A40B54" w:rsidRPr="00602845" w:rsidRDefault="00A40B54" w:rsidP="00A40B54">
      <w:pPr>
        <w:pStyle w:val="PargrafodaLista"/>
        <w:numPr>
          <w:ilvl w:val="1"/>
          <w:numId w:val="40"/>
        </w:numPr>
        <w:spacing w:after="200" w:line="276" w:lineRule="auto"/>
        <w:ind w:left="0" w:firstLine="0"/>
        <w:contextualSpacing/>
        <w:jc w:val="both"/>
        <w:rPr>
          <w:color w:val="000000"/>
          <w:sz w:val="16"/>
          <w:szCs w:val="18"/>
          <w:highlight w:val="white"/>
        </w:rPr>
      </w:pPr>
      <w:r w:rsidRPr="00602845">
        <w:rPr>
          <w:color w:val="000000"/>
        </w:rPr>
        <w:t xml:space="preserve">Contudo, a remuneração da CONTRATADA não se dará exclusivamente pela alocação de postos de trabalho pagos por mera </w:t>
      </w:r>
      <w:proofErr w:type="spellStart"/>
      <w:r w:rsidRPr="00602845">
        <w:rPr>
          <w:color w:val="000000"/>
        </w:rPr>
        <w:t>presencialidade</w:t>
      </w:r>
      <w:proofErr w:type="spellEnd"/>
      <w:r w:rsidRPr="00602845">
        <w:rPr>
          <w:color w:val="000000"/>
        </w:rPr>
        <w:t>, mas estará condicionada ao cumprimento de critérios de aferição dos seus resultados definidos na forma do Instrumento de Medição de Resultados – IMR.</w:t>
      </w:r>
    </w:p>
    <w:p w:rsidR="00A40B54" w:rsidRPr="00602845" w:rsidRDefault="00A40B54" w:rsidP="00A40B54">
      <w:pPr>
        <w:pStyle w:val="PargrafodaLista"/>
        <w:numPr>
          <w:ilvl w:val="1"/>
          <w:numId w:val="40"/>
        </w:numPr>
        <w:spacing w:after="200" w:line="276" w:lineRule="auto"/>
        <w:ind w:left="0" w:firstLine="0"/>
        <w:contextualSpacing/>
        <w:jc w:val="both"/>
        <w:rPr>
          <w:color w:val="000000"/>
          <w:sz w:val="16"/>
          <w:szCs w:val="18"/>
          <w:highlight w:val="white"/>
        </w:rPr>
      </w:pPr>
      <w:r w:rsidRPr="00602845">
        <w:rPr>
          <w:color w:val="000000"/>
        </w:rPr>
        <w:t xml:space="preserve">Cumpre salientar que a contratação de apoio administrativo terceirizado nos moldes fixados na presente Termo proporcionará melhor aproveitamento dos recursos humanos e financeiros da UFPA, pois os servidores poderão dedicar-se às tarefas finalísticas, valendo-se da terceirização como complemento necessário para vencer o volume de trabalho e garantir acessibilidade aos alunos </w:t>
      </w:r>
      <w:proofErr w:type="spellStart"/>
      <w:r w:rsidRPr="00602845">
        <w:rPr>
          <w:color w:val="000000"/>
        </w:rPr>
        <w:t>PcD</w:t>
      </w:r>
      <w:proofErr w:type="spellEnd"/>
      <w:r w:rsidRPr="00602845">
        <w:rPr>
          <w:color w:val="000000"/>
        </w:rPr>
        <w:t xml:space="preserve"> e consequentemente sua permanência na universidade, fazendo a cumprir o que prima cumprir no PDI 2016 -2026.</w:t>
      </w:r>
    </w:p>
    <w:p w:rsidR="00A40B54" w:rsidRDefault="00A40B54" w:rsidP="00A40B54">
      <w:pPr>
        <w:numPr>
          <w:ilvl w:val="1"/>
          <w:numId w:val="27"/>
        </w:numPr>
        <w:shd w:val="clear" w:color="auto" w:fill="D9D9D9" w:themeFill="background1" w:themeFillShade="D9"/>
        <w:tabs>
          <w:tab w:val="left" w:pos="284"/>
        </w:tabs>
        <w:spacing w:line="360" w:lineRule="auto"/>
        <w:ind w:left="0" w:firstLine="0"/>
        <w:rPr>
          <w:b/>
        </w:rPr>
      </w:pPr>
      <w:r>
        <w:rPr>
          <w:b/>
          <w:bCs/>
        </w:rPr>
        <w:t>Estimativas de Preços ou Preços Referenciais como descrição da solução</w:t>
      </w:r>
      <w:r>
        <w:rPr>
          <w:b/>
        </w:rPr>
        <w:t>:</w:t>
      </w:r>
    </w:p>
    <w:p w:rsidR="00A40B54" w:rsidRPr="00A40B54" w:rsidRDefault="00A40B54" w:rsidP="00A40B54">
      <w:pPr>
        <w:pStyle w:val="PargrafodaLista"/>
        <w:numPr>
          <w:ilvl w:val="1"/>
          <w:numId w:val="41"/>
        </w:numPr>
        <w:tabs>
          <w:tab w:val="left" w:pos="567"/>
        </w:tabs>
        <w:spacing w:after="120"/>
        <w:ind w:left="0" w:firstLine="0"/>
        <w:contextualSpacing/>
        <w:jc w:val="both"/>
      </w:pPr>
      <w:r w:rsidRPr="00174FE6">
        <w:t xml:space="preserve">Foi </w:t>
      </w:r>
      <w:r w:rsidRPr="00A40B54">
        <w:t xml:space="preserve">utilizado como metodologia do preço de referência: a </w:t>
      </w:r>
      <w:r w:rsidRPr="00A40B54">
        <w:rPr>
          <w:i/>
        </w:rPr>
        <w:t xml:space="preserve">Média de preços, analisados pelo site </w:t>
      </w:r>
      <w:hyperlink r:id="rId76" w:history="1">
        <w:r w:rsidRPr="00A40B54">
          <w:rPr>
            <w:rStyle w:val="Hyperlink"/>
            <w:rFonts w:eastAsia="SimSun"/>
          </w:rPr>
          <w:t>https://www.trabalhabrasil.com.br/</w:t>
        </w:r>
      </w:hyperlink>
      <w:r w:rsidRPr="00A40B54">
        <w:t>; que tem como metodologia a população, amostragem de salários e salários pretendidos e contribuições salarias, para o paralelo de empresas grandes, categoria Master na formação, com exceção do Profissional de apoio. O outro parâmetro foram as contratações FADESP.</w:t>
      </w:r>
    </w:p>
    <w:p w:rsidR="00A40B54" w:rsidRPr="00A40B54" w:rsidRDefault="00A40B54" w:rsidP="00A40B54">
      <w:pPr>
        <w:pStyle w:val="PargrafodaLista"/>
        <w:numPr>
          <w:ilvl w:val="1"/>
          <w:numId w:val="41"/>
        </w:numPr>
        <w:tabs>
          <w:tab w:val="left" w:pos="567"/>
        </w:tabs>
        <w:spacing w:after="120"/>
        <w:ind w:left="0" w:firstLine="0"/>
        <w:contextualSpacing/>
        <w:jc w:val="both"/>
      </w:pPr>
      <w:proofErr w:type="gramStart"/>
      <w:r w:rsidRPr="00A40B54">
        <w:t>O valor do salário das categorias envolvidas na prestação dos serviços ora licitados</w:t>
      </w:r>
      <w:proofErr w:type="gramEnd"/>
      <w:r w:rsidRPr="00A40B54">
        <w:t xml:space="preserve"> deveriam ser definidos com base nos pisos salariais constantes na Convenção Coletiva de Trabalho firmada entre os sindicatos das categorias pertinentes, no entanto,</w:t>
      </w:r>
      <w:r w:rsidRPr="00A40B54">
        <w:rPr>
          <w:b/>
        </w:rPr>
        <w:t xml:space="preserve"> para todas as categorias apontadas como necessidade não apresentam as respectivas convenções.</w:t>
      </w:r>
      <w:r w:rsidRPr="00A40B54">
        <w:t xml:space="preserve"> Apesar dos Interpretes de Libras terem a FEBRAPILS, a mesma apresenta na categoria apenas uma planilha de honorários por tipo de serviço, que não é o caso.  Assim optou-se pelo uso da metodologia do banco nacional de empregos para efetivar fixar o valor das </w:t>
      </w:r>
      <w:r w:rsidRPr="00A40B54">
        <w:rPr>
          <w:color w:val="000000"/>
        </w:rPr>
        <w:t>prestações dos serviços ora terceirizados, que serão prestados à UFPA.</w:t>
      </w:r>
    </w:p>
    <w:p w:rsidR="00A40B54" w:rsidRPr="00A40B54" w:rsidRDefault="00A40B54" w:rsidP="00A40B54">
      <w:pPr>
        <w:pStyle w:val="PargrafodaLista"/>
        <w:numPr>
          <w:ilvl w:val="1"/>
          <w:numId w:val="41"/>
        </w:numPr>
        <w:tabs>
          <w:tab w:val="left" w:pos="567"/>
        </w:tabs>
        <w:spacing w:after="120"/>
        <w:ind w:left="0" w:firstLine="0"/>
        <w:contextualSpacing/>
        <w:jc w:val="both"/>
      </w:pPr>
      <w:r w:rsidRPr="00A40B54">
        <w:rPr>
          <w:color w:val="000000"/>
        </w:rPr>
        <w:t>As licitantes deverão apresentar as Planilhas de Composição de Custos e Formação de Preços com base em convenção coletiva de trabalho, ou outra norma coletiva mais benéfica, aplicável à categoria envolvida na contratação e à qual a licitante esteja obrigada.</w:t>
      </w:r>
    </w:p>
    <w:p w:rsidR="00A40B54" w:rsidRPr="00174FE6" w:rsidRDefault="00A40B54" w:rsidP="00A40B54">
      <w:pPr>
        <w:pStyle w:val="PargrafodaLista"/>
        <w:numPr>
          <w:ilvl w:val="1"/>
          <w:numId w:val="41"/>
        </w:numPr>
        <w:tabs>
          <w:tab w:val="left" w:pos="567"/>
        </w:tabs>
        <w:spacing w:after="120"/>
        <w:ind w:left="0" w:firstLine="0"/>
        <w:contextualSpacing/>
        <w:jc w:val="both"/>
      </w:pPr>
      <w:r w:rsidRPr="00A40B54">
        <w:rPr>
          <w:color w:val="000000"/>
        </w:rPr>
        <w:t>Caso a licitante utilize instrumento coletivo distinto do adotado neste Edital, deverá indicar em sua proposta à convenção coletiva de trabalho ou a</w:t>
      </w:r>
      <w:r w:rsidRPr="00174FE6">
        <w:rPr>
          <w:color w:val="000000"/>
          <w:sz w:val="22"/>
        </w:rPr>
        <w:t xml:space="preserve"> norma coletiva a que esteja obrigada.</w:t>
      </w:r>
    </w:p>
    <w:p w:rsidR="00A40B54" w:rsidRPr="00174FE6" w:rsidRDefault="00A40B54" w:rsidP="00A40B54">
      <w:pPr>
        <w:pStyle w:val="PargrafodaLista"/>
        <w:numPr>
          <w:ilvl w:val="1"/>
          <w:numId w:val="41"/>
        </w:numPr>
        <w:tabs>
          <w:tab w:val="left" w:pos="567"/>
        </w:tabs>
        <w:spacing w:after="120"/>
        <w:ind w:left="0" w:firstLine="0"/>
        <w:contextualSpacing/>
        <w:jc w:val="both"/>
      </w:pPr>
      <w:r w:rsidRPr="00174FE6">
        <w:rPr>
          <w:color w:val="000000"/>
          <w:sz w:val="22"/>
        </w:rPr>
        <w:t>Os salários a serem pagos serão aqueles apresentados na proposta da licitante vencedora, e não poderão ser inferiores aos estimados neste Edital, nem inferiores aos da norma coletiva a que a licitante estiver obrigada, devendo ser utilizado o salário mais benéfico ao trabalhador.</w:t>
      </w:r>
    </w:p>
    <w:p w:rsidR="00A40B54" w:rsidRPr="00174FE6" w:rsidRDefault="00A40B54" w:rsidP="00A40B54">
      <w:pPr>
        <w:pStyle w:val="PargrafodaLista"/>
        <w:numPr>
          <w:ilvl w:val="1"/>
          <w:numId w:val="41"/>
        </w:numPr>
        <w:tabs>
          <w:tab w:val="left" w:pos="567"/>
        </w:tabs>
        <w:spacing w:after="120"/>
        <w:ind w:left="0" w:firstLine="0"/>
        <w:contextualSpacing/>
        <w:jc w:val="both"/>
      </w:pPr>
      <w:r w:rsidRPr="00174FE6">
        <w:rPr>
          <w:color w:val="000000"/>
          <w:sz w:val="22"/>
        </w:rPr>
        <w:t>As planilhas deverão ser individualizadas por tipo de posto, no entanto, a</w:t>
      </w:r>
      <w:r w:rsidRPr="00174FE6">
        <w:rPr>
          <w:sz w:val="22"/>
        </w:rPr>
        <w:t xml:space="preserve"> </w:t>
      </w:r>
      <w:r w:rsidRPr="00174FE6">
        <w:rPr>
          <w:color w:val="000000"/>
          <w:sz w:val="22"/>
        </w:rPr>
        <w:t>proposta para contratação terá que ser consolidada.</w:t>
      </w:r>
    </w:p>
    <w:p w:rsidR="00A40B54" w:rsidRPr="00174FE6" w:rsidRDefault="00A40B54" w:rsidP="00A40B54">
      <w:pPr>
        <w:pStyle w:val="PargrafodaLista"/>
        <w:numPr>
          <w:ilvl w:val="1"/>
          <w:numId w:val="41"/>
        </w:numPr>
        <w:tabs>
          <w:tab w:val="left" w:pos="567"/>
        </w:tabs>
        <w:spacing w:after="120"/>
        <w:ind w:left="0" w:firstLine="0"/>
        <w:contextualSpacing/>
        <w:jc w:val="both"/>
      </w:pPr>
      <w:r w:rsidRPr="00174FE6">
        <w:rPr>
          <w:sz w:val="22"/>
        </w:rPr>
        <w:t xml:space="preserve">Para a composição dos salários dos profissionais na prestação dos serviços foram considerados os entendimentos do Tribunal de Contas da União - TCU, externados por intermédio dos Acórdãos TCU n° </w:t>
      </w:r>
      <w:r w:rsidRPr="00174FE6">
        <w:rPr>
          <w:sz w:val="22"/>
        </w:rPr>
        <w:lastRenderedPageBreak/>
        <w:t>156/2005 - Plenário; 1.327/2006 - Plenário; 332/210 - Plenário; 3.006/2010 - Plenário, 189/2011 - Plenário, e 1.097/2019 - Plenário, bem como o disposto na Instrução Normativa SLTI/MP n°05/2017. Portanto, as licitantes, quando da elaboração de suas propostas, deverão observar os seguintes patamares salariais mínimos para os postos de trabalho: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3400"/>
        <w:gridCol w:w="1348"/>
        <w:gridCol w:w="927"/>
        <w:gridCol w:w="1226"/>
        <w:gridCol w:w="815"/>
        <w:gridCol w:w="960"/>
      </w:tblGrid>
      <w:tr w:rsidR="00602845" w:rsidRPr="00602845" w:rsidTr="00602845">
        <w:trPr>
          <w:trHeight w:val="1205"/>
        </w:trPr>
        <w:tc>
          <w:tcPr>
            <w:tcW w:w="667" w:type="pct"/>
            <w:tcBorders>
              <w:top w:val="single" w:sz="8" w:space="0" w:color="9BBB59"/>
              <w:left w:val="dotted" w:sz="8" w:space="0" w:color="auto"/>
              <w:bottom w:val="dotted" w:sz="8" w:space="0" w:color="auto"/>
              <w:right w:val="dotted" w:sz="8" w:space="0" w:color="auto"/>
            </w:tcBorders>
            <w:shd w:val="clear" w:color="auto" w:fill="EBF1DD"/>
          </w:tcPr>
          <w:p w:rsidR="00A40B54" w:rsidRPr="00602845" w:rsidRDefault="00A40B54" w:rsidP="00050AE3">
            <w:pPr>
              <w:jc w:val="both"/>
              <w:rPr>
                <w:rFonts w:ascii="Times" w:hAnsi="Times"/>
                <w:b/>
                <w:bCs/>
                <w:color w:val="000000"/>
              </w:rPr>
            </w:pPr>
            <w:r w:rsidRPr="00602845">
              <w:rPr>
                <w:rFonts w:ascii="Times" w:hAnsi="Times"/>
                <w:b/>
                <w:bCs/>
                <w:color w:val="000000"/>
              </w:rPr>
              <w:t xml:space="preserve">Cargo </w:t>
            </w:r>
          </w:p>
        </w:tc>
        <w:tc>
          <w:tcPr>
            <w:tcW w:w="1913" w:type="pct"/>
            <w:tcBorders>
              <w:top w:val="single" w:sz="8" w:space="0" w:color="9BBB59"/>
              <w:left w:val="dotted" w:sz="8" w:space="0" w:color="auto"/>
              <w:bottom w:val="dotted" w:sz="8" w:space="0" w:color="auto"/>
              <w:right w:val="dotted" w:sz="8" w:space="0" w:color="auto"/>
            </w:tcBorders>
            <w:shd w:val="clear" w:color="auto" w:fill="EBF1DD"/>
          </w:tcPr>
          <w:p w:rsidR="00A40B54" w:rsidRPr="00602845" w:rsidRDefault="00A40B54" w:rsidP="00050AE3">
            <w:pPr>
              <w:jc w:val="both"/>
              <w:rPr>
                <w:rFonts w:ascii="Times" w:hAnsi="Times"/>
                <w:b/>
                <w:bCs/>
                <w:color w:val="000000"/>
              </w:rPr>
            </w:pPr>
            <w:r w:rsidRPr="00602845">
              <w:rPr>
                <w:rFonts w:ascii="Times" w:hAnsi="Times"/>
                <w:b/>
                <w:bCs/>
                <w:color w:val="000000"/>
              </w:rPr>
              <w:t>Metodologia da pesquisa:</w:t>
            </w:r>
          </w:p>
        </w:tc>
        <w:tc>
          <w:tcPr>
            <w:tcW w:w="615" w:type="pct"/>
            <w:tcBorders>
              <w:top w:val="single" w:sz="8" w:space="0" w:color="9BBB59"/>
              <w:left w:val="dotted" w:sz="8" w:space="0" w:color="auto"/>
              <w:bottom w:val="dotted" w:sz="8" w:space="0" w:color="auto"/>
              <w:right w:val="dotted" w:sz="8" w:space="0" w:color="auto"/>
            </w:tcBorders>
            <w:shd w:val="clear" w:color="auto" w:fill="EBF1DD"/>
          </w:tcPr>
          <w:p w:rsidR="00A40B54" w:rsidRPr="00602845" w:rsidRDefault="00A40B54" w:rsidP="00050AE3">
            <w:pPr>
              <w:jc w:val="center"/>
              <w:rPr>
                <w:rFonts w:ascii="Times" w:hAnsi="Times"/>
                <w:b/>
                <w:bCs/>
                <w:color w:val="000000"/>
              </w:rPr>
            </w:pPr>
            <w:r w:rsidRPr="00602845">
              <w:rPr>
                <w:rFonts w:ascii="Times" w:hAnsi="Times"/>
                <w:b/>
                <w:bCs/>
                <w:color w:val="000000"/>
              </w:rPr>
              <w:t>Média Salarial (equivalência 1 funcionário)</w:t>
            </w:r>
          </w:p>
        </w:tc>
        <w:tc>
          <w:tcPr>
            <w:tcW w:w="427" w:type="pct"/>
            <w:tcBorders>
              <w:top w:val="single" w:sz="8" w:space="0" w:color="9BBB59"/>
              <w:left w:val="dotted" w:sz="8" w:space="0" w:color="auto"/>
              <w:bottom w:val="dotted" w:sz="8" w:space="0" w:color="auto"/>
              <w:right w:val="dotted" w:sz="8" w:space="0" w:color="auto"/>
            </w:tcBorders>
            <w:shd w:val="clear" w:color="auto" w:fill="EBF1DD"/>
          </w:tcPr>
          <w:p w:rsidR="00A40B54" w:rsidRPr="00602845" w:rsidRDefault="00A40B54" w:rsidP="00050AE3">
            <w:pPr>
              <w:jc w:val="both"/>
              <w:rPr>
                <w:rFonts w:ascii="Times" w:hAnsi="Times"/>
                <w:b/>
                <w:bCs/>
                <w:color w:val="000000"/>
              </w:rPr>
            </w:pPr>
            <w:r w:rsidRPr="00602845">
              <w:rPr>
                <w:rFonts w:ascii="Times" w:hAnsi="Times"/>
                <w:b/>
                <w:bCs/>
                <w:color w:val="000000"/>
              </w:rPr>
              <w:t xml:space="preserve"> Jornada </w:t>
            </w:r>
          </w:p>
        </w:tc>
        <w:tc>
          <w:tcPr>
            <w:tcW w:w="560" w:type="pct"/>
            <w:tcBorders>
              <w:top w:val="single" w:sz="8" w:space="0" w:color="9BBB59"/>
              <w:left w:val="dotted" w:sz="8" w:space="0" w:color="auto"/>
              <w:bottom w:val="dotted" w:sz="8" w:space="0" w:color="auto"/>
              <w:right w:val="dotted" w:sz="8" w:space="0" w:color="auto"/>
            </w:tcBorders>
            <w:shd w:val="clear" w:color="auto" w:fill="EBF1DD"/>
          </w:tcPr>
          <w:p w:rsidR="00A40B54" w:rsidRPr="00602845" w:rsidRDefault="00A40B54" w:rsidP="00050AE3">
            <w:pPr>
              <w:jc w:val="both"/>
              <w:rPr>
                <w:rFonts w:ascii="Times" w:hAnsi="Times"/>
                <w:b/>
                <w:bCs/>
                <w:color w:val="000000"/>
              </w:rPr>
            </w:pPr>
            <w:r w:rsidRPr="00602845">
              <w:rPr>
                <w:rFonts w:ascii="Times" w:hAnsi="Times"/>
                <w:b/>
                <w:bCs/>
                <w:color w:val="000000"/>
              </w:rPr>
              <w:t>Quantidade de posto</w:t>
            </w:r>
          </w:p>
        </w:tc>
        <w:tc>
          <w:tcPr>
            <w:tcW w:w="377" w:type="pct"/>
            <w:tcBorders>
              <w:top w:val="single" w:sz="8" w:space="0" w:color="9BBB59"/>
              <w:left w:val="dotted" w:sz="8" w:space="0" w:color="auto"/>
              <w:bottom w:val="dotted" w:sz="8" w:space="0" w:color="auto"/>
              <w:right w:val="dotted" w:sz="8" w:space="0" w:color="auto"/>
            </w:tcBorders>
            <w:shd w:val="clear" w:color="auto" w:fill="EBF1DD"/>
          </w:tcPr>
          <w:p w:rsidR="00A40B54" w:rsidRPr="00602845" w:rsidRDefault="00A40B54" w:rsidP="00050AE3">
            <w:pPr>
              <w:jc w:val="both"/>
              <w:rPr>
                <w:rFonts w:ascii="Times" w:hAnsi="Times"/>
                <w:b/>
                <w:bCs/>
                <w:color w:val="000000"/>
              </w:rPr>
            </w:pPr>
            <w:r w:rsidRPr="00602845">
              <w:rPr>
                <w:rFonts w:ascii="Times" w:hAnsi="Times"/>
                <w:b/>
                <w:bCs/>
                <w:color w:val="000000"/>
              </w:rPr>
              <w:t xml:space="preserve">Valor mensal total </w:t>
            </w:r>
          </w:p>
        </w:tc>
        <w:tc>
          <w:tcPr>
            <w:tcW w:w="441" w:type="pct"/>
            <w:tcBorders>
              <w:top w:val="single" w:sz="8" w:space="0" w:color="9BBB59"/>
              <w:left w:val="dotted" w:sz="8" w:space="0" w:color="auto"/>
              <w:bottom w:val="dotted" w:sz="8" w:space="0" w:color="auto"/>
              <w:right w:val="dotted" w:sz="8" w:space="0" w:color="auto"/>
            </w:tcBorders>
            <w:shd w:val="clear" w:color="auto" w:fill="EBF1DD"/>
          </w:tcPr>
          <w:p w:rsidR="00A40B54" w:rsidRPr="00602845" w:rsidRDefault="00A40B54" w:rsidP="00050AE3">
            <w:pPr>
              <w:jc w:val="both"/>
              <w:rPr>
                <w:rFonts w:ascii="Times" w:hAnsi="Times"/>
                <w:b/>
                <w:bCs/>
                <w:color w:val="000000"/>
              </w:rPr>
            </w:pPr>
            <w:r w:rsidRPr="00602845">
              <w:rPr>
                <w:rFonts w:ascii="Times" w:hAnsi="Times"/>
                <w:b/>
                <w:bCs/>
                <w:color w:val="000000"/>
              </w:rPr>
              <w:t>Valor máximo aceitável</w:t>
            </w:r>
          </w:p>
        </w:tc>
      </w:tr>
      <w:tr w:rsidR="00602845" w:rsidRPr="00602845" w:rsidTr="00602845">
        <w:trPr>
          <w:trHeight w:val="1739"/>
        </w:trPr>
        <w:tc>
          <w:tcPr>
            <w:tcW w:w="667" w:type="pct"/>
            <w:tcBorders>
              <w:top w:val="dotted" w:sz="4" w:space="0" w:color="auto"/>
              <w:left w:val="dotted" w:sz="4" w:space="0" w:color="auto"/>
              <w:bottom w:val="dotted" w:sz="4" w:space="0" w:color="auto"/>
              <w:right w:val="dotted" w:sz="4" w:space="0" w:color="auto"/>
            </w:tcBorders>
            <w:shd w:val="clear" w:color="auto" w:fill="FFFFFF"/>
          </w:tcPr>
          <w:p w:rsidR="00A40B54" w:rsidRPr="00602845" w:rsidRDefault="00A40B54" w:rsidP="00050AE3">
            <w:pPr>
              <w:jc w:val="both"/>
              <w:rPr>
                <w:rFonts w:ascii="Times" w:hAnsi="Times"/>
                <w:color w:val="000000"/>
              </w:rPr>
            </w:pPr>
            <w:r w:rsidRPr="00602845">
              <w:rPr>
                <w:rFonts w:ascii="Times" w:hAnsi="Times"/>
                <w:color w:val="000000"/>
              </w:rPr>
              <w:t xml:space="preserve"> </w:t>
            </w:r>
            <w:r w:rsidRPr="00602845">
              <w:rPr>
                <w:rFonts w:ascii="Times" w:hAnsi="Times"/>
                <w:bCs/>
              </w:rPr>
              <w:t xml:space="preserve">Profissional de Apoio à Pessoa com deficiência, CBO é nº 516220 - Nível Médio </w:t>
            </w:r>
            <w:r w:rsidRPr="00602845">
              <w:rPr>
                <w:rFonts w:ascii="Times" w:hAnsi="Times"/>
                <w:color w:val="000000"/>
              </w:rPr>
              <w:t xml:space="preserve">                   </w:t>
            </w:r>
          </w:p>
        </w:tc>
        <w:tc>
          <w:tcPr>
            <w:tcW w:w="1913" w:type="pct"/>
            <w:tcBorders>
              <w:top w:val="dotted" w:sz="4" w:space="0" w:color="auto"/>
              <w:left w:val="dotted" w:sz="4" w:space="0" w:color="auto"/>
              <w:bottom w:val="dotted" w:sz="4" w:space="0" w:color="auto"/>
              <w:right w:val="dotted" w:sz="4" w:space="0" w:color="auto"/>
            </w:tcBorders>
            <w:shd w:val="clear" w:color="auto" w:fill="FFFFFF"/>
          </w:tcPr>
          <w:p w:rsidR="00A40B54" w:rsidRPr="00602845" w:rsidRDefault="00A40B54" w:rsidP="00050AE3">
            <w:pPr>
              <w:pStyle w:val="NormalWeb"/>
              <w:spacing w:beforeAutospacing="0" w:afterAutospacing="0"/>
              <w:jc w:val="center"/>
              <w:rPr>
                <w:rFonts w:ascii="Times" w:hAnsi="Times"/>
                <w:sz w:val="16"/>
                <w:szCs w:val="16"/>
              </w:rPr>
            </w:pPr>
            <w:r w:rsidRPr="00602845">
              <w:rPr>
                <w:rStyle w:val="Forte"/>
                <w:rFonts w:ascii="Times" w:hAnsi="Times"/>
                <w:sz w:val="16"/>
                <w:szCs w:val="16"/>
              </w:rPr>
              <w:t>População:</w:t>
            </w:r>
            <w:r w:rsidRPr="00602845">
              <w:rPr>
                <w:rFonts w:ascii="Times" w:hAnsi="Times"/>
                <w:sz w:val="16"/>
                <w:szCs w:val="16"/>
              </w:rPr>
              <w:t> 31707 salários</w:t>
            </w:r>
          </w:p>
          <w:p w:rsidR="00A40B54" w:rsidRPr="00602845" w:rsidRDefault="00A40B54" w:rsidP="00050AE3">
            <w:pPr>
              <w:pStyle w:val="NormalWeb"/>
              <w:spacing w:beforeAutospacing="0" w:afterAutospacing="0"/>
              <w:ind w:right="120"/>
              <w:jc w:val="center"/>
              <w:rPr>
                <w:rFonts w:ascii="Times" w:hAnsi="Times"/>
                <w:sz w:val="16"/>
                <w:szCs w:val="16"/>
              </w:rPr>
            </w:pPr>
            <w:r w:rsidRPr="00602845">
              <w:rPr>
                <w:rStyle w:val="Forte"/>
                <w:rFonts w:ascii="Times" w:hAnsi="Times"/>
                <w:sz w:val="16"/>
                <w:szCs w:val="16"/>
              </w:rPr>
              <w:t>Amostragem:</w:t>
            </w:r>
            <w:r w:rsidRPr="00602845">
              <w:rPr>
                <w:rFonts w:ascii="Times" w:hAnsi="Times"/>
                <w:sz w:val="16"/>
                <w:szCs w:val="16"/>
              </w:rPr>
              <w:t> 30198 salário(s) </w:t>
            </w:r>
            <w:proofErr w:type="gramStart"/>
            <w:r w:rsidRPr="00602845">
              <w:rPr>
                <w:rFonts w:ascii="Times" w:hAnsi="Times"/>
                <w:sz w:val="16"/>
                <w:szCs w:val="16"/>
              </w:rPr>
              <w:t>1</w:t>
            </w:r>
            <w:proofErr w:type="gramEnd"/>
            <w:r w:rsidRPr="00602845">
              <w:rPr>
                <w:rFonts w:ascii="Times" w:hAnsi="Times"/>
                <w:sz w:val="16"/>
                <w:szCs w:val="16"/>
              </w:rPr>
              <w:t> contribuições.</w:t>
            </w:r>
          </w:p>
          <w:p w:rsidR="00A40B54" w:rsidRPr="00602845" w:rsidRDefault="00A40B54" w:rsidP="00050AE3">
            <w:pPr>
              <w:pStyle w:val="NormalWeb"/>
              <w:spacing w:before="96" w:beforeAutospacing="0" w:afterAutospacing="0"/>
              <w:jc w:val="center"/>
              <w:rPr>
                <w:rFonts w:ascii="Times" w:hAnsi="Times"/>
                <w:sz w:val="16"/>
                <w:szCs w:val="16"/>
              </w:rPr>
            </w:pPr>
            <w:r w:rsidRPr="00602845">
              <w:rPr>
                <w:rStyle w:val="Forte"/>
                <w:rFonts w:ascii="Times" w:hAnsi="Times"/>
                <w:sz w:val="16"/>
                <w:szCs w:val="16"/>
              </w:rPr>
              <w:t>Metodologia utilizada:</w:t>
            </w:r>
            <w:r w:rsidRPr="00602845">
              <w:rPr>
                <w:rFonts w:ascii="Times" w:hAnsi="Times"/>
                <w:sz w:val="16"/>
                <w:szCs w:val="16"/>
              </w:rPr>
              <w:t> salários pretendidos e contribuições salariais</w:t>
            </w:r>
          </w:p>
        </w:tc>
        <w:tc>
          <w:tcPr>
            <w:tcW w:w="615" w:type="pct"/>
            <w:tcBorders>
              <w:top w:val="dotted" w:sz="4" w:space="0" w:color="auto"/>
              <w:left w:val="dotted" w:sz="4" w:space="0" w:color="auto"/>
              <w:bottom w:val="dotted" w:sz="4" w:space="0" w:color="auto"/>
              <w:right w:val="dotted" w:sz="4" w:space="0" w:color="auto"/>
            </w:tcBorders>
            <w:shd w:val="clear" w:color="auto" w:fill="FFFFFF"/>
          </w:tcPr>
          <w:p w:rsidR="00A40B54" w:rsidRPr="00602845" w:rsidRDefault="00A40B54" w:rsidP="00050AE3">
            <w:pPr>
              <w:jc w:val="both"/>
              <w:rPr>
                <w:rFonts w:ascii="Times" w:hAnsi="Times"/>
                <w:color w:val="000000"/>
              </w:rPr>
            </w:pPr>
            <w:r w:rsidRPr="00602845">
              <w:rPr>
                <w:rFonts w:ascii="Times" w:eastAsia="SimSun" w:hAnsi="Times"/>
                <w:color w:val="000000"/>
              </w:rPr>
              <w:t>R$ 1.542,82</w:t>
            </w:r>
          </w:p>
        </w:tc>
        <w:tc>
          <w:tcPr>
            <w:tcW w:w="427" w:type="pct"/>
            <w:tcBorders>
              <w:top w:val="dotted" w:sz="4" w:space="0" w:color="auto"/>
              <w:left w:val="dotted" w:sz="4" w:space="0" w:color="auto"/>
              <w:bottom w:val="dotted" w:sz="4" w:space="0" w:color="auto"/>
              <w:right w:val="dotted" w:sz="4" w:space="0" w:color="auto"/>
            </w:tcBorders>
            <w:shd w:val="clear" w:color="auto" w:fill="FFFFFF"/>
          </w:tcPr>
          <w:p w:rsidR="00A40B54" w:rsidRPr="00602845" w:rsidRDefault="00A40B54" w:rsidP="00050AE3">
            <w:pPr>
              <w:jc w:val="both"/>
              <w:rPr>
                <w:rFonts w:ascii="Times" w:hAnsi="Times"/>
                <w:color w:val="000000"/>
              </w:rPr>
            </w:pPr>
            <w:r w:rsidRPr="00602845">
              <w:rPr>
                <w:rFonts w:ascii="Times" w:hAnsi="Times"/>
                <w:color w:val="000000"/>
              </w:rPr>
              <w:t>8h</w:t>
            </w:r>
          </w:p>
        </w:tc>
        <w:tc>
          <w:tcPr>
            <w:tcW w:w="560" w:type="pct"/>
            <w:tcBorders>
              <w:top w:val="dotted" w:sz="4" w:space="0" w:color="auto"/>
              <w:left w:val="dotted" w:sz="4" w:space="0" w:color="auto"/>
              <w:bottom w:val="dotted" w:sz="4" w:space="0" w:color="auto"/>
              <w:right w:val="dotted" w:sz="4" w:space="0" w:color="auto"/>
            </w:tcBorders>
            <w:shd w:val="clear" w:color="auto" w:fill="FFFFFF"/>
          </w:tcPr>
          <w:p w:rsidR="00A40B54" w:rsidRPr="00602845" w:rsidRDefault="00A40B54" w:rsidP="00050AE3">
            <w:pPr>
              <w:jc w:val="both"/>
              <w:rPr>
                <w:rFonts w:ascii="Times" w:hAnsi="Times"/>
                <w:color w:val="000000"/>
              </w:rPr>
            </w:pPr>
            <w:r w:rsidRPr="00602845">
              <w:rPr>
                <w:rFonts w:ascii="Times" w:hAnsi="Times"/>
                <w:color w:val="000000"/>
              </w:rPr>
              <w:t>8</w:t>
            </w:r>
          </w:p>
        </w:tc>
        <w:tc>
          <w:tcPr>
            <w:tcW w:w="377" w:type="pct"/>
            <w:tcBorders>
              <w:top w:val="dotted" w:sz="4" w:space="0" w:color="auto"/>
              <w:left w:val="dotted" w:sz="4" w:space="0" w:color="auto"/>
              <w:bottom w:val="dotted" w:sz="4" w:space="0" w:color="auto"/>
              <w:right w:val="dotted" w:sz="4" w:space="0" w:color="auto"/>
            </w:tcBorders>
            <w:shd w:val="clear" w:color="auto" w:fill="FFFFFF"/>
          </w:tcPr>
          <w:p w:rsidR="00A40B54" w:rsidRPr="00602845" w:rsidRDefault="00A40B54" w:rsidP="00050AE3">
            <w:pPr>
              <w:jc w:val="both"/>
              <w:rPr>
                <w:rFonts w:ascii="Times" w:hAnsi="Times"/>
                <w:color w:val="000000"/>
              </w:rPr>
            </w:pPr>
          </w:p>
        </w:tc>
        <w:tc>
          <w:tcPr>
            <w:tcW w:w="441" w:type="pct"/>
            <w:tcBorders>
              <w:top w:val="dotted" w:sz="4" w:space="0" w:color="auto"/>
              <w:left w:val="dotted" w:sz="4" w:space="0" w:color="auto"/>
              <w:bottom w:val="dotted" w:sz="4" w:space="0" w:color="auto"/>
              <w:right w:val="dotted" w:sz="4" w:space="0" w:color="auto"/>
            </w:tcBorders>
            <w:shd w:val="clear" w:color="auto" w:fill="FFFFFF"/>
          </w:tcPr>
          <w:p w:rsidR="00A40B54" w:rsidRPr="00602845" w:rsidRDefault="00A40B54" w:rsidP="00050AE3">
            <w:pPr>
              <w:jc w:val="both"/>
              <w:rPr>
                <w:rFonts w:ascii="Times" w:hAnsi="Times"/>
                <w:color w:val="000000"/>
              </w:rPr>
            </w:pPr>
          </w:p>
        </w:tc>
      </w:tr>
      <w:tr w:rsidR="00602845" w:rsidRPr="00602845" w:rsidTr="00602845">
        <w:trPr>
          <w:trHeight w:val="871"/>
        </w:trPr>
        <w:tc>
          <w:tcPr>
            <w:tcW w:w="667" w:type="pct"/>
            <w:tcBorders>
              <w:top w:val="dotted" w:sz="4" w:space="0" w:color="auto"/>
              <w:left w:val="dotted" w:sz="4" w:space="0" w:color="auto"/>
              <w:bottom w:val="dotted" w:sz="4" w:space="0" w:color="auto"/>
              <w:right w:val="dotted" w:sz="4" w:space="0" w:color="auto"/>
            </w:tcBorders>
            <w:shd w:val="clear" w:color="auto" w:fill="EBF1DD"/>
          </w:tcPr>
          <w:p w:rsidR="00A40B54" w:rsidRPr="00602845" w:rsidRDefault="00A40B54" w:rsidP="00050AE3">
            <w:pPr>
              <w:jc w:val="both"/>
              <w:rPr>
                <w:rFonts w:ascii="Times" w:hAnsi="Times"/>
                <w:bCs/>
              </w:rPr>
            </w:pPr>
            <w:r w:rsidRPr="00602845">
              <w:rPr>
                <w:rFonts w:ascii="Times" w:hAnsi="Times"/>
                <w:bCs/>
              </w:rPr>
              <w:t>Transcritor Braille,</w:t>
            </w:r>
            <w:proofErr w:type="gramStart"/>
            <w:r w:rsidRPr="00602845">
              <w:rPr>
                <w:rFonts w:ascii="Times" w:hAnsi="Times"/>
                <w:bCs/>
              </w:rPr>
              <w:t xml:space="preserve">  </w:t>
            </w:r>
            <w:proofErr w:type="gramEnd"/>
            <w:r w:rsidRPr="00602845">
              <w:rPr>
                <w:rFonts w:ascii="Times" w:hAnsi="Times"/>
                <w:bCs/>
              </w:rPr>
              <w:t xml:space="preserve">CBO é nº </w:t>
            </w:r>
            <w:r w:rsidRPr="00602845">
              <w:rPr>
                <w:rFonts w:ascii="Times" w:hAnsi="Times"/>
                <w:bCs/>
                <w:color w:val="333333"/>
                <w:shd w:val="clear" w:color="auto" w:fill="FFFFFF"/>
              </w:rPr>
              <w:t>2392-25</w:t>
            </w:r>
            <w:r w:rsidRPr="00602845">
              <w:rPr>
                <w:rFonts w:ascii="Times" w:hAnsi="Times"/>
                <w:bCs/>
                <w:color w:val="FF0000"/>
              </w:rPr>
              <w:t xml:space="preserve"> - </w:t>
            </w:r>
            <w:r w:rsidRPr="00602845">
              <w:rPr>
                <w:rFonts w:ascii="Times" w:hAnsi="Times"/>
                <w:bCs/>
              </w:rPr>
              <w:t>Nível Superior</w:t>
            </w:r>
          </w:p>
          <w:p w:rsidR="00A40B54" w:rsidRPr="00602845" w:rsidRDefault="00A40B54" w:rsidP="00050AE3">
            <w:pPr>
              <w:jc w:val="both"/>
              <w:rPr>
                <w:rFonts w:ascii="Times" w:hAnsi="Times"/>
                <w:color w:val="000000"/>
              </w:rPr>
            </w:pPr>
          </w:p>
        </w:tc>
        <w:tc>
          <w:tcPr>
            <w:tcW w:w="1913" w:type="pct"/>
            <w:tcBorders>
              <w:top w:val="dotted" w:sz="4" w:space="0" w:color="auto"/>
              <w:left w:val="dotted" w:sz="4" w:space="0" w:color="auto"/>
              <w:bottom w:val="dotted" w:sz="4" w:space="0" w:color="auto"/>
              <w:right w:val="dotted" w:sz="4" w:space="0" w:color="auto"/>
            </w:tcBorders>
            <w:shd w:val="clear" w:color="auto" w:fill="EBF1DD"/>
          </w:tcPr>
          <w:p w:rsidR="00A40B54" w:rsidRPr="00602845" w:rsidRDefault="00A40B54" w:rsidP="00050AE3">
            <w:pPr>
              <w:pStyle w:val="NormalWeb"/>
              <w:shd w:val="clear" w:color="auto" w:fill="EFEFEF"/>
              <w:spacing w:beforeAutospacing="0" w:afterAutospacing="0"/>
              <w:ind w:left="8" w:hangingChars="5" w:hanging="8"/>
              <w:jc w:val="center"/>
              <w:rPr>
                <w:rFonts w:ascii="Times" w:hAnsi="Times"/>
                <w:sz w:val="16"/>
                <w:szCs w:val="16"/>
              </w:rPr>
            </w:pPr>
            <w:r w:rsidRPr="00602845">
              <w:rPr>
                <w:rStyle w:val="Forte"/>
                <w:rFonts w:ascii="Times" w:hAnsi="Times"/>
                <w:sz w:val="16"/>
                <w:szCs w:val="16"/>
              </w:rPr>
              <w:t>População:</w:t>
            </w:r>
            <w:r w:rsidRPr="00602845">
              <w:rPr>
                <w:rFonts w:ascii="Times" w:hAnsi="Times"/>
                <w:sz w:val="16"/>
                <w:szCs w:val="16"/>
              </w:rPr>
              <w:t> 8291 salários</w:t>
            </w:r>
          </w:p>
          <w:p w:rsidR="00A40B54" w:rsidRPr="00602845" w:rsidRDefault="00A40B54" w:rsidP="00050AE3">
            <w:pPr>
              <w:pStyle w:val="NormalWeb"/>
              <w:shd w:val="clear" w:color="auto" w:fill="EFEFEF"/>
              <w:spacing w:beforeAutospacing="0" w:afterAutospacing="0"/>
              <w:ind w:left="8" w:right="9" w:hangingChars="5" w:hanging="8"/>
              <w:jc w:val="center"/>
              <w:rPr>
                <w:rFonts w:ascii="Times" w:hAnsi="Times"/>
                <w:sz w:val="16"/>
                <w:szCs w:val="16"/>
              </w:rPr>
            </w:pPr>
            <w:r w:rsidRPr="00602845">
              <w:rPr>
                <w:rStyle w:val="Forte"/>
                <w:rFonts w:ascii="Times" w:hAnsi="Times"/>
                <w:sz w:val="16"/>
                <w:szCs w:val="16"/>
              </w:rPr>
              <w:t>Amostragem:</w:t>
            </w:r>
            <w:r w:rsidRPr="00602845">
              <w:rPr>
                <w:rFonts w:ascii="Times" w:hAnsi="Times"/>
                <w:sz w:val="16"/>
                <w:szCs w:val="16"/>
              </w:rPr>
              <w:t> 7870 salário(s) </w:t>
            </w:r>
            <w:proofErr w:type="gramStart"/>
            <w:r w:rsidRPr="00602845">
              <w:rPr>
                <w:rFonts w:ascii="Times" w:hAnsi="Times"/>
                <w:sz w:val="16"/>
                <w:szCs w:val="16"/>
              </w:rPr>
              <w:t>0</w:t>
            </w:r>
            <w:proofErr w:type="gramEnd"/>
            <w:r w:rsidRPr="00602845">
              <w:rPr>
                <w:rFonts w:ascii="Times" w:hAnsi="Times"/>
                <w:sz w:val="16"/>
                <w:szCs w:val="16"/>
              </w:rPr>
              <w:t> contribuições.</w:t>
            </w:r>
          </w:p>
          <w:p w:rsidR="00A40B54" w:rsidRPr="00602845" w:rsidRDefault="00A40B54" w:rsidP="00050AE3">
            <w:pPr>
              <w:pStyle w:val="NormalWeb"/>
              <w:shd w:val="clear" w:color="auto" w:fill="EFEFEF"/>
              <w:spacing w:before="96" w:beforeAutospacing="0" w:afterAutospacing="0"/>
              <w:ind w:left="8" w:hangingChars="5" w:hanging="8"/>
              <w:jc w:val="center"/>
              <w:rPr>
                <w:rFonts w:ascii="Times" w:hAnsi="Times"/>
                <w:sz w:val="16"/>
                <w:szCs w:val="16"/>
              </w:rPr>
            </w:pPr>
            <w:r w:rsidRPr="00602845">
              <w:rPr>
                <w:rStyle w:val="Forte"/>
                <w:rFonts w:ascii="Times" w:hAnsi="Times"/>
                <w:sz w:val="16"/>
                <w:szCs w:val="16"/>
              </w:rPr>
              <w:t>Metodologia utilizada:</w:t>
            </w:r>
            <w:r w:rsidRPr="00602845">
              <w:rPr>
                <w:rFonts w:ascii="Times" w:hAnsi="Times"/>
                <w:sz w:val="16"/>
                <w:szCs w:val="16"/>
              </w:rPr>
              <w:t xml:space="preserve"> salários pretendidos e contribuições </w:t>
            </w:r>
            <w:proofErr w:type="spellStart"/>
            <w:r w:rsidRPr="00602845">
              <w:rPr>
                <w:rFonts w:ascii="Times" w:hAnsi="Times"/>
                <w:sz w:val="16"/>
                <w:szCs w:val="16"/>
              </w:rPr>
              <w:t>saláriais</w:t>
            </w:r>
            <w:proofErr w:type="spellEnd"/>
          </w:p>
          <w:p w:rsidR="00A40B54" w:rsidRPr="00602845" w:rsidRDefault="00A40B54" w:rsidP="00050AE3">
            <w:pPr>
              <w:jc w:val="both"/>
              <w:rPr>
                <w:rFonts w:ascii="Times" w:hAnsi="Times"/>
                <w:color w:val="000000"/>
                <w:sz w:val="16"/>
                <w:szCs w:val="16"/>
              </w:rPr>
            </w:pPr>
          </w:p>
        </w:tc>
        <w:tc>
          <w:tcPr>
            <w:tcW w:w="615" w:type="pct"/>
            <w:tcBorders>
              <w:top w:val="dotted" w:sz="4" w:space="0" w:color="auto"/>
              <w:left w:val="dotted" w:sz="4" w:space="0" w:color="auto"/>
              <w:bottom w:val="dotted" w:sz="4" w:space="0" w:color="auto"/>
              <w:right w:val="dotted" w:sz="4" w:space="0" w:color="auto"/>
            </w:tcBorders>
            <w:shd w:val="clear" w:color="auto" w:fill="EBF1DD"/>
          </w:tcPr>
          <w:p w:rsidR="00A40B54" w:rsidRPr="00602845" w:rsidRDefault="00A40B54" w:rsidP="00050AE3">
            <w:pPr>
              <w:jc w:val="both"/>
              <w:rPr>
                <w:rFonts w:ascii="Times" w:hAnsi="Times"/>
                <w:color w:val="000000"/>
              </w:rPr>
            </w:pPr>
            <w:r w:rsidRPr="00602845">
              <w:rPr>
                <w:rFonts w:ascii="Times" w:eastAsia="SimSun" w:hAnsi="Times"/>
                <w:color w:val="000000"/>
              </w:rPr>
              <w:t>R$ 3.373,57</w:t>
            </w:r>
          </w:p>
        </w:tc>
        <w:tc>
          <w:tcPr>
            <w:tcW w:w="427" w:type="pct"/>
            <w:tcBorders>
              <w:top w:val="dotted" w:sz="4" w:space="0" w:color="auto"/>
              <w:left w:val="dotted" w:sz="4" w:space="0" w:color="auto"/>
              <w:bottom w:val="dotted" w:sz="4" w:space="0" w:color="auto"/>
              <w:right w:val="dotted" w:sz="4" w:space="0" w:color="auto"/>
            </w:tcBorders>
            <w:shd w:val="clear" w:color="auto" w:fill="EBF1DD"/>
          </w:tcPr>
          <w:p w:rsidR="00A40B54" w:rsidRPr="00602845" w:rsidRDefault="00A40B54" w:rsidP="00050AE3">
            <w:pPr>
              <w:jc w:val="both"/>
              <w:rPr>
                <w:rFonts w:ascii="Times" w:hAnsi="Times"/>
                <w:color w:val="000000"/>
              </w:rPr>
            </w:pPr>
            <w:r w:rsidRPr="00602845">
              <w:rPr>
                <w:rFonts w:ascii="Times" w:hAnsi="Times"/>
                <w:color w:val="000000"/>
              </w:rPr>
              <w:t>8h</w:t>
            </w:r>
          </w:p>
        </w:tc>
        <w:tc>
          <w:tcPr>
            <w:tcW w:w="560" w:type="pct"/>
            <w:tcBorders>
              <w:top w:val="dotted" w:sz="4" w:space="0" w:color="auto"/>
              <w:left w:val="dotted" w:sz="4" w:space="0" w:color="auto"/>
              <w:bottom w:val="dotted" w:sz="4" w:space="0" w:color="auto"/>
              <w:right w:val="dotted" w:sz="4" w:space="0" w:color="auto"/>
            </w:tcBorders>
            <w:shd w:val="clear" w:color="auto" w:fill="EBF1DD"/>
          </w:tcPr>
          <w:p w:rsidR="00A40B54" w:rsidRPr="00602845" w:rsidRDefault="00A40B54" w:rsidP="00050AE3">
            <w:pPr>
              <w:jc w:val="both"/>
              <w:rPr>
                <w:rFonts w:ascii="Times" w:hAnsi="Times"/>
                <w:color w:val="000000"/>
              </w:rPr>
            </w:pPr>
            <w:r w:rsidRPr="00602845">
              <w:rPr>
                <w:rFonts w:ascii="Times" w:hAnsi="Times"/>
                <w:color w:val="000000"/>
              </w:rPr>
              <w:t>4</w:t>
            </w:r>
          </w:p>
        </w:tc>
        <w:tc>
          <w:tcPr>
            <w:tcW w:w="377" w:type="pct"/>
            <w:tcBorders>
              <w:top w:val="dotted" w:sz="4" w:space="0" w:color="auto"/>
              <w:left w:val="dotted" w:sz="4" w:space="0" w:color="auto"/>
              <w:bottom w:val="dotted" w:sz="4" w:space="0" w:color="auto"/>
              <w:right w:val="dotted" w:sz="4" w:space="0" w:color="auto"/>
            </w:tcBorders>
            <w:shd w:val="clear" w:color="auto" w:fill="EBF1DD"/>
          </w:tcPr>
          <w:p w:rsidR="00A40B54" w:rsidRPr="00602845" w:rsidRDefault="00A40B54" w:rsidP="00050AE3">
            <w:pPr>
              <w:jc w:val="both"/>
              <w:rPr>
                <w:rFonts w:ascii="Times" w:hAnsi="Times"/>
                <w:color w:val="000000"/>
              </w:rPr>
            </w:pPr>
          </w:p>
        </w:tc>
        <w:tc>
          <w:tcPr>
            <w:tcW w:w="441" w:type="pct"/>
            <w:tcBorders>
              <w:top w:val="dotted" w:sz="4" w:space="0" w:color="auto"/>
              <w:left w:val="dotted" w:sz="4" w:space="0" w:color="auto"/>
              <w:bottom w:val="dotted" w:sz="4" w:space="0" w:color="auto"/>
              <w:right w:val="dotted" w:sz="4" w:space="0" w:color="auto"/>
            </w:tcBorders>
            <w:shd w:val="clear" w:color="auto" w:fill="EBF1DD"/>
          </w:tcPr>
          <w:p w:rsidR="00A40B54" w:rsidRPr="00602845" w:rsidRDefault="00A40B54" w:rsidP="00050AE3">
            <w:pPr>
              <w:jc w:val="both"/>
              <w:rPr>
                <w:rFonts w:ascii="Times" w:hAnsi="Times"/>
                <w:color w:val="000000"/>
              </w:rPr>
            </w:pPr>
          </w:p>
        </w:tc>
      </w:tr>
      <w:tr w:rsidR="00602845" w:rsidRPr="00602845" w:rsidTr="00602845">
        <w:trPr>
          <w:trHeight w:val="871"/>
        </w:trPr>
        <w:tc>
          <w:tcPr>
            <w:tcW w:w="667" w:type="pct"/>
            <w:tcBorders>
              <w:top w:val="dotted" w:sz="4" w:space="0" w:color="auto"/>
              <w:left w:val="dotted" w:sz="4" w:space="0" w:color="auto"/>
              <w:bottom w:val="dotted" w:sz="4" w:space="0" w:color="auto"/>
              <w:right w:val="dotted" w:sz="4" w:space="0" w:color="auto"/>
            </w:tcBorders>
            <w:shd w:val="clear" w:color="auto" w:fill="FFFFFF"/>
          </w:tcPr>
          <w:p w:rsidR="00A40B54" w:rsidRPr="00602845" w:rsidRDefault="00A40B54" w:rsidP="00050AE3">
            <w:pPr>
              <w:jc w:val="both"/>
              <w:rPr>
                <w:rFonts w:ascii="Times" w:hAnsi="Times"/>
                <w:color w:val="000000"/>
              </w:rPr>
            </w:pPr>
            <w:r w:rsidRPr="00602845">
              <w:rPr>
                <w:rFonts w:ascii="Times" w:hAnsi="Times"/>
                <w:bCs/>
              </w:rPr>
              <w:t xml:space="preserve">Revisor de texto Braille, CBO é nº </w:t>
            </w:r>
            <w:r w:rsidRPr="00602845">
              <w:rPr>
                <w:rFonts w:ascii="Times" w:hAnsi="Times"/>
                <w:bCs/>
                <w:color w:val="333333"/>
                <w:shd w:val="clear" w:color="auto" w:fill="FFFFFF"/>
              </w:rPr>
              <w:t>2392-25 - Nível Superior</w:t>
            </w:r>
          </w:p>
        </w:tc>
        <w:tc>
          <w:tcPr>
            <w:tcW w:w="1913" w:type="pct"/>
            <w:tcBorders>
              <w:top w:val="dotted" w:sz="4" w:space="0" w:color="auto"/>
              <w:left w:val="dotted" w:sz="4" w:space="0" w:color="auto"/>
              <w:bottom w:val="dotted" w:sz="4" w:space="0" w:color="auto"/>
              <w:right w:val="dotted" w:sz="4" w:space="0" w:color="auto"/>
            </w:tcBorders>
            <w:shd w:val="clear" w:color="auto" w:fill="FFFFFF"/>
          </w:tcPr>
          <w:p w:rsidR="00A40B54" w:rsidRPr="00602845" w:rsidRDefault="00A40B54" w:rsidP="00050AE3">
            <w:pPr>
              <w:pStyle w:val="NormalWeb"/>
              <w:shd w:val="clear" w:color="auto" w:fill="EFEFEF"/>
              <w:spacing w:beforeAutospacing="0" w:afterAutospacing="0"/>
              <w:ind w:left="8" w:hangingChars="5" w:hanging="8"/>
              <w:jc w:val="center"/>
              <w:rPr>
                <w:rFonts w:ascii="Times" w:hAnsi="Times"/>
                <w:sz w:val="16"/>
                <w:szCs w:val="16"/>
              </w:rPr>
            </w:pPr>
            <w:r w:rsidRPr="00602845">
              <w:rPr>
                <w:rStyle w:val="Forte"/>
                <w:rFonts w:ascii="Times" w:hAnsi="Times"/>
                <w:sz w:val="16"/>
                <w:szCs w:val="16"/>
              </w:rPr>
              <w:t>População:</w:t>
            </w:r>
            <w:r w:rsidRPr="00602845">
              <w:rPr>
                <w:rFonts w:ascii="Times" w:hAnsi="Times"/>
                <w:sz w:val="16"/>
                <w:szCs w:val="16"/>
              </w:rPr>
              <w:t> 8291 salários</w:t>
            </w:r>
          </w:p>
          <w:p w:rsidR="00A40B54" w:rsidRPr="00602845" w:rsidRDefault="00A40B54" w:rsidP="00050AE3">
            <w:pPr>
              <w:pStyle w:val="NormalWeb"/>
              <w:shd w:val="clear" w:color="auto" w:fill="EFEFEF"/>
              <w:spacing w:beforeAutospacing="0" w:afterAutospacing="0"/>
              <w:ind w:left="8" w:right="9" w:hangingChars="5" w:hanging="8"/>
              <w:jc w:val="center"/>
              <w:rPr>
                <w:rFonts w:ascii="Times" w:hAnsi="Times"/>
                <w:sz w:val="16"/>
                <w:szCs w:val="16"/>
              </w:rPr>
            </w:pPr>
            <w:r w:rsidRPr="00602845">
              <w:rPr>
                <w:rStyle w:val="Forte"/>
                <w:rFonts w:ascii="Times" w:hAnsi="Times"/>
                <w:sz w:val="16"/>
                <w:szCs w:val="16"/>
              </w:rPr>
              <w:t>Amostragem:</w:t>
            </w:r>
            <w:r w:rsidRPr="00602845">
              <w:rPr>
                <w:rFonts w:ascii="Times" w:hAnsi="Times"/>
                <w:sz w:val="16"/>
                <w:szCs w:val="16"/>
              </w:rPr>
              <w:t> 7870 salário(s) </w:t>
            </w:r>
            <w:proofErr w:type="gramStart"/>
            <w:r w:rsidRPr="00602845">
              <w:rPr>
                <w:rFonts w:ascii="Times" w:hAnsi="Times"/>
                <w:sz w:val="16"/>
                <w:szCs w:val="16"/>
              </w:rPr>
              <w:t>0</w:t>
            </w:r>
            <w:proofErr w:type="gramEnd"/>
            <w:r w:rsidRPr="00602845">
              <w:rPr>
                <w:rFonts w:ascii="Times" w:hAnsi="Times"/>
                <w:sz w:val="16"/>
                <w:szCs w:val="16"/>
              </w:rPr>
              <w:t> contribuições.</w:t>
            </w:r>
          </w:p>
          <w:p w:rsidR="00A40B54" w:rsidRPr="00602845" w:rsidRDefault="00A40B54" w:rsidP="00050AE3">
            <w:pPr>
              <w:pStyle w:val="NormalWeb"/>
              <w:shd w:val="clear" w:color="auto" w:fill="EFEFEF"/>
              <w:spacing w:before="96" w:beforeAutospacing="0" w:afterAutospacing="0"/>
              <w:ind w:left="8" w:hangingChars="5" w:hanging="8"/>
              <w:jc w:val="center"/>
              <w:rPr>
                <w:rFonts w:ascii="Times" w:hAnsi="Times"/>
                <w:sz w:val="16"/>
                <w:szCs w:val="16"/>
              </w:rPr>
            </w:pPr>
            <w:r w:rsidRPr="00602845">
              <w:rPr>
                <w:rStyle w:val="Forte"/>
                <w:rFonts w:ascii="Times" w:hAnsi="Times"/>
                <w:sz w:val="16"/>
                <w:szCs w:val="16"/>
              </w:rPr>
              <w:t>Metodologia utilizada:</w:t>
            </w:r>
            <w:r w:rsidRPr="00602845">
              <w:rPr>
                <w:rFonts w:ascii="Times" w:hAnsi="Times"/>
                <w:sz w:val="16"/>
                <w:szCs w:val="16"/>
              </w:rPr>
              <w:t xml:space="preserve"> salários pretendidos e contribuições </w:t>
            </w:r>
            <w:proofErr w:type="spellStart"/>
            <w:r w:rsidRPr="00602845">
              <w:rPr>
                <w:rFonts w:ascii="Times" w:hAnsi="Times"/>
                <w:sz w:val="16"/>
                <w:szCs w:val="16"/>
              </w:rPr>
              <w:t>saláriais</w:t>
            </w:r>
            <w:proofErr w:type="spellEnd"/>
          </w:p>
        </w:tc>
        <w:tc>
          <w:tcPr>
            <w:tcW w:w="615" w:type="pct"/>
            <w:tcBorders>
              <w:top w:val="dotted" w:sz="4" w:space="0" w:color="auto"/>
              <w:left w:val="dotted" w:sz="4" w:space="0" w:color="auto"/>
              <w:bottom w:val="dotted" w:sz="4" w:space="0" w:color="auto"/>
              <w:right w:val="dotted" w:sz="4" w:space="0" w:color="auto"/>
            </w:tcBorders>
            <w:shd w:val="clear" w:color="auto" w:fill="FFFFFF"/>
          </w:tcPr>
          <w:p w:rsidR="00A40B54" w:rsidRPr="00602845" w:rsidRDefault="00A40B54" w:rsidP="00050AE3">
            <w:pPr>
              <w:jc w:val="both"/>
              <w:rPr>
                <w:rFonts w:ascii="Times" w:hAnsi="Times"/>
                <w:color w:val="000000"/>
              </w:rPr>
            </w:pPr>
            <w:r w:rsidRPr="00602845">
              <w:rPr>
                <w:rFonts w:ascii="Times" w:eastAsia="SimSun" w:hAnsi="Times"/>
                <w:color w:val="000000"/>
              </w:rPr>
              <w:t>R$ 3.373,57</w:t>
            </w:r>
          </w:p>
        </w:tc>
        <w:tc>
          <w:tcPr>
            <w:tcW w:w="427" w:type="pct"/>
            <w:tcBorders>
              <w:top w:val="dotted" w:sz="4" w:space="0" w:color="auto"/>
              <w:left w:val="dotted" w:sz="4" w:space="0" w:color="auto"/>
              <w:bottom w:val="dotted" w:sz="4" w:space="0" w:color="auto"/>
              <w:right w:val="dotted" w:sz="4" w:space="0" w:color="auto"/>
            </w:tcBorders>
            <w:shd w:val="clear" w:color="auto" w:fill="FFFFFF"/>
          </w:tcPr>
          <w:p w:rsidR="00A40B54" w:rsidRPr="00602845" w:rsidRDefault="00A40B54" w:rsidP="00050AE3">
            <w:pPr>
              <w:jc w:val="both"/>
              <w:rPr>
                <w:rFonts w:ascii="Times" w:hAnsi="Times"/>
                <w:color w:val="000000"/>
              </w:rPr>
            </w:pPr>
            <w:r w:rsidRPr="00602845">
              <w:rPr>
                <w:rFonts w:ascii="Times" w:hAnsi="Times"/>
                <w:color w:val="000000"/>
              </w:rPr>
              <w:t>8h</w:t>
            </w:r>
          </w:p>
        </w:tc>
        <w:tc>
          <w:tcPr>
            <w:tcW w:w="560" w:type="pct"/>
            <w:tcBorders>
              <w:top w:val="dotted" w:sz="4" w:space="0" w:color="auto"/>
              <w:left w:val="dotted" w:sz="4" w:space="0" w:color="auto"/>
              <w:bottom w:val="dotted" w:sz="4" w:space="0" w:color="auto"/>
              <w:right w:val="dotted" w:sz="4" w:space="0" w:color="auto"/>
            </w:tcBorders>
            <w:shd w:val="clear" w:color="auto" w:fill="FFFFFF"/>
          </w:tcPr>
          <w:p w:rsidR="00A40B54" w:rsidRPr="00602845" w:rsidRDefault="00A40B54" w:rsidP="00050AE3">
            <w:pPr>
              <w:jc w:val="both"/>
              <w:rPr>
                <w:rFonts w:ascii="Times" w:hAnsi="Times"/>
                <w:color w:val="000000"/>
              </w:rPr>
            </w:pPr>
            <w:r w:rsidRPr="00602845">
              <w:rPr>
                <w:rFonts w:ascii="Times" w:hAnsi="Times"/>
                <w:color w:val="000000"/>
              </w:rPr>
              <w:t>2</w:t>
            </w:r>
          </w:p>
        </w:tc>
        <w:tc>
          <w:tcPr>
            <w:tcW w:w="377" w:type="pct"/>
            <w:tcBorders>
              <w:top w:val="dotted" w:sz="4" w:space="0" w:color="auto"/>
              <w:left w:val="dotted" w:sz="4" w:space="0" w:color="auto"/>
              <w:bottom w:val="dotted" w:sz="4" w:space="0" w:color="auto"/>
              <w:right w:val="dotted" w:sz="4" w:space="0" w:color="auto"/>
            </w:tcBorders>
            <w:shd w:val="clear" w:color="auto" w:fill="FFFFFF"/>
          </w:tcPr>
          <w:p w:rsidR="00A40B54" w:rsidRPr="00602845" w:rsidRDefault="00A40B54" w:rsidP="00050AE3">
            <w:pPr>
              <w:jc w:val="both"/>
              <w:rPr>
                <w:rFonts w:ascii="Times" w:hAnsi="Times"/>
                <w:color w:val="000000"/>
              </w:rPr>
            </w:pPr>
          </w:p>
        </w:tc>
        <w:tc>
          <w:tcPr>
            <w:tcW w:w="441" w:type="pct"/>
            <w:tcBorders>
              <w:top w:val="dotted" w:sz="4" w:space="0" w:color="auto"/>
              <w:left w:val="dotted" w:sz="4" w:space="0" w:color="auto"/>
              <w:bottom w:val="dotted" w:sz="4" w:space="0" w:color="auto"/>
              <w:right w:val="dotted" w:sz="4" w:space="0" w:color="auto"/>
            </w:tcBorders>
            <w:shd w:val="clear" w:color="auto" w:fill="FFFFFF"/>
          </w:tcPr>
          <w:p w:rsidR="00A40B54" w:rsidRPr="00602845" w:rsidRDefault="00A40B54" w:rsidP="00050AE3">
            <w:pPr>
              <w:jc w:val="both"/>
              <w:rPr>
                <w:rFonts w:ascii="Times" w:hAnsi="Times"/>
                <w:color w:val="000000"/>
              </w:rPr>
            </w:pPr>
          </w:p>
        </w:tc>
      </w:tr>
      <w:tr w:rsidR="00602845" w:rsidRPr="00602845" w:rsidTr="00602845">
        <w:trPr>
          <w:trHeight w:val="537"/>
        </w:trPr>
        <w:tc>
          <w:tcPr>
            <w:tcW w:w="667" w:type="pct"/>
            <w:tcBorders>
              <w:top w:val="dotted" w:sz="4" w:space="0" w:color="auto"/>
              <w:left w:val="dotted" w:sz="4" w:space="0" w:color="auto"/>
              <w:bottom w:val="dotted" w:sz="4" w:space="0" w:color="auto"/>
              <w:right w:val="dotted" w:sz="4" w:space="0" w:color="auto"/>
            </w:tcBorders>
            <w:shd w:val="clear" w:color="auto" w:fill="EBF1DD"/>
          </w:tcPr>
          <w:p w:rsidR="00A40B54" w:rsidRPr="00602845" w:rsidRDefault="00A40B54" w:rsidP="00050AE3">
            <w:pPr>
              <w:jc w:val="both"/>
              <w:rPr>
                <w:rFonts w:ascii="Times" w:hAnsi="Times"/>
                <w:bCs/>
              </w:rPr>
            </w:pPr>
            <w:proofErr w:type="spellStart"/>
            <w:r w:rsidRPr="00602845">
              <w:rPr>
                <w:rFonts w:ascii="Times" w:hAnsi="Times"/>
                <w:bCs/>
              </w:rPr>
              <w:t>Audiodescritor</w:t>
            </w:r>
            <w:proofErr w:type="spellEnd"/>
            <w:r w:rsidRPr="00602845">
              <w:rPr>
                <w:rFonts w:ascii="Times" w:hAnsi="Times"/>
                <w:bCs/>
              </w:rPr>
              <w:t>, CBO é nº</w:t>
            </w:r>
            <w:proofErr w:type="gramStart"/>
            <w:r w:rsidRPr="00602845">
              <w:rPr>
                <w:rFonts w:ascii="Times" w:hAnsi="Times"/>
                <w:bCs/>
              </w:rPr>
              <w:t xml:space="preserve"> </w:t>
            </w:r>
            <w:r w:rsidRPr="00602845">
              <w:rPr>
                <w:rFonts w:ascii="Times" w:hAnsi="Times"/>
                <w:bCs/>
                <w:color w:val="333333"/>
              </w:rPr>
              <w:t xml:space="preserve"> </w:t>
            </w:r>
            <w:proofErr w:type="gramEnd"/>
            <w:r w:rsidRPr="00602845">
              <w:rPr>
                <w:rFonts w:ascii="Times" w:hAnsi="Times"/>
                <w:bCs/>
                <w:color w:val="333333"/>
              </w:rPr>
              <w:t>2614-30. - Nível superior.</w:t>
            </w:r>
          </w:p>
          <w:p w:rsidR="00A40B54" w:rsidRPr="00602845" w:rsidRDefault="00A40B54" w:rsidP="00050AE3">
            <w:pPr>
              <w:jc w:val="both"/>
              <w:rPr>
                <w:rFonts w:ascii="Times" w:hAnsi="Times"/>
                <w:color w:val="000000"/>
              </w:rPr>
            </w:pPr>
          </w:p>
        </w:tc>
        <w:tc>
          <w:tcPr>
            <w:tcW w:w="1913" w:type="pct"/>
            <w:tcBorders>
              <w:top w:val="dotted" w:sz="4" w:space="0" w:color="auto"/>
              <w:left w:val="dotted" w:sz="4" w:space="0" w:color="auto"/>
              <w:bottom w:val="dotted" w:sz="4" w:space="0" w:color="auto"/>
              <w:right w:val="dotted" w:sz="4" w:space="0" w:color="auto"/>
            </w:tcBorders>
            <w:shd w:val="clear" w:color="auto" w:fill="EBF1DD"/>
          </w:tcPr>
          <w:p w:rsidR="00A40B54" w:rsidRPr="00602845" w:rsidRDefault="00A40B54" w:rsidP="00050AE3">
            <w:pPr>
              <w:pStyle w:val="NormalWeb"/>
              <w:shd w:val="clear" w:color="auto" w:fill="EFEFEF"/>
              <w:spacing w:beforeAutospacing="0" w:afterAutospacing="0"/>
              <w:ind w:left="8" w:hangingChars="5" w:hanging="8"/>
              <w:jc w:val="center"/>
              <w:rPr>
                <w:rFonts w:ascii="Times" w:hAnsi="Times"/>
                <w:sz w:val="16"/>
                <w:szCs w:val="16"/>
              </w:rPr>
            </w:pPr>
            <w:r w:rsidRPr="00602845">
              <w:rPr>
                <w:rStyle w:val="Forte"/>
                <w:rFonts w:ascii="Times" w:hAnsi="Times"/>
                <w:sz w:val="16"/>
                <w:szCs w:val="16"/>
              </w:rPr>
              <w:t>População:</w:t>
            </w:r>
            <w:r w:rsidRPr="00602845">
              <w:rPr>
                <w:rFonts w:ascii="Times" w:hAnsi="Times"/>
                <w:sz w:val="16"/>
                <w:szCs w:val="16"/>
              </w:rPr>
              <w:t> 14 salários</w:t>
            </w:r>
          </w:p>
          <w:p w:rsidR="00A40B54" w:rsidRPr="00602845" w:rsidRDefault="00A40B54" w:rsidP="00050AE3">
            <w:pPr>
              <w:pStyle w:val="NormalWeb"/>
              <w:shd w:val="clear" w:color="auto" w:fill="EFEFEF"/>
              <w:spacing w:beforeAutospacing="0" w:afterAutospacing="0"/>
              <w:ind w:right="9"/>
              <w:jc w:val="center"/>
              <w:rPr>
                <w:rFonts w:ascii="Times" w:hAnsi="Times"/>
                <w:sz w:val="16"/>
                <w:szCs w:val="16"/>
              </w:rPr>
            </w:pPr>
            <w:r w:rsidRPr="00602845">
              <w:rPr>
                <w:rStyle w:val="Forte"/>
                <w:rFonts w:ascii="Times" w:hAnsi="Times"/>
                <w:sz w:val="16"/>
                <w:szCs w:val="16"/>
              </w:rPr>
              <w:t>Amostragem:</w:t>
            </w:r>
            <w:r w:rsidRPr="00602845">
              <w:rPr>
                <w:rFonts w:ascii="Times" w:hAnsi="Times"/>
                <w:sz w:val="16"/>
                <w:szCs w:val="16"/>
              </w:rPr>
              <w:t> 13 salário(s) </w:t>
            </w:r>
            <w:proofErr w:type="gramStart"/>
            <w:r w:rsidRPr="00602845">
              <w:rPr>
                <w:rFonts w:ascii="Times" w:hAnsi="Times"/>
                <w:sz w:val="16"/>
                <w:szCs w:val="16"/>
              </w:rPr>
              <w:t>0</w:t>
            </w:r>
            <w:proofErr w:type="gramEnd"/>
            <w:r w:rsidRPr="00602845">
              <w:rPr>
                <w:rFonts w:ascii="Times" w:hAnsi="Times"/>
                <w:sz w:val="16"/>
                <w:szCs w:val="16"/>
              </w:rPr>
              <w:t> contribuições.</w:t>
            </w:r>
          </w:p>
          <w:p w:rsidR="00A40B54" w:rsidRPr="00602845" w:rsidRDefault="00A40B54" w:rsidP="00050AE3">
            <w:pPr>
              <w:pStyle w:val="NormalWeb"/>
              <w:shd w:val="clear" w:color="auto" w:fill="EFEFEF"/>
              <w:spacing w:before="96" w:beforeAutospacing="0" w:afterAutospacing="0"/>
              <w:jc w:val="center"/>
              <w:rPr>
                <w:rFonts w:ascii="Times" w:hAnsi="Times"/>
                <w:sz w:val="16"/>
                <w:szCs w:val="16"/>
              </w:rPr>
            </w:pPr>
            <w:r w:rsidRPr="00602845">
              <w:rPr>
                <w:rStyle w:val="Forte"/>
                <w:rFonts w:ascii="Times" w:hAnsi="Times"/>
                <w:sz w:val="16"/>
                <w:szCs w:val="16"/>
              </w:rPr>
              <w:t>Metodologia utilizada:</w:t>
            </w:r>
            <w:r w:rsidRPr="00602845">
              <w:rPr>
                <w:rFonts w:ascii="Times" w:hAnsi="Times"/>
                <w:sz w:val="16"/>
                <w:szCs w:val="16"/>
              </w:rPr>
              <w:t xml:space="preserve"> salários pretendidos e contribuições </w:t>
            </w:r>
            <w:proofErr w:type="spellStart"/>
            <w:r w:rsidRPr="00602845">
              <w:rPr>
                <w:rFonts w:ascii="Times" w:hAnsi="Times"/>
                <w:sz w:val="16"/>
                <w:szCs w:val="16"/>
              </w:rPr>
              <w:t>saláriais</w:t>
            </w:r>
            <w:proofErr w:type="spellEnd"/>
          </w:p>
          <w:p w:rsidR="00A40B54" w:rsidRPr="00602845" w:rsidRDefault="00A40B54" w:rsidP="00050AE3">
            <w:pPr>
              <w:jc w:val="both"/>
              <w:rPr>
                <w:rFonts w:ascii="Times" w:hAnsi="Times"/>
                <w:color w:val="000000"/>
                <w:sz w:val="16"/>
                <w:szCs w:val="16"/>
              </w:rPr>
            </w:pPr>
          </w:p>
        </w:tc>
        <w:tc>
          <w:tcPr>
            <w:tcW w:w="615" w:type="pct"/>
            <w:tcBorders>
              <w:top w:val="dotted" w:sz="4" w:space="0" w:color="auto"/>
              <w:left w:val="dotted" w:sz="4" w:space="0" w:color="auto"/>
              <w:bottom w:val="dotted" w:sz="4" w:space="0" w:color="auto"/>
              <w:right w:val="dotted" w:sz="4" w:space="0" w:color="auto"/>
            </w:tcBorders>
            <w:shd w:val="clear" w:color="auto" w:fill="EBF1DD"/>
          </w:tcPr>
          <w:p w:rsidR="00A40B54" w:rsidRPr="00602845" w:rsidRDefault="00A40B54" w:rsidP="00050AE3">
            <w:pPr>
              <w:jc w:val="both"/>
              <w:rPr>
                <w:rFonts w:ascii="Times" w:hAnsi="Times"/>
                <w:color w:val="000000"/>
              </w:rPr>
            </w:pPr>
            <w:r w:rsidRPr="00602845">
              <w:rPr>
                <w:rFonts w:ascii="Times" w:eastAsia="SimSun" w:hAnsi="Times"/>
                <w:color w:val="000000"/>
              </w:rPr>
              <w:t>R$ 2.479,87</w:t>
            </w:r>
          </w:p>
        </w:tc>
        <w:tc>
          <w:tcPr>
            <w:tcW w:w="427" w:type="pct"/>
            <w:tcBorders>
              <w:top w:val="dotted" w:sz="4" w:space="0" w:color="auto"/>
              <w:left w:val="dotted" w:sz="4" w:space="0" w:color="auto"/>
              <w:bottom w:val="dotted" w:sz="4" w:space="0" w:color="auto"/>
              <w:right w:val="dotted" w:sz="4" w:space="0" w:color="auto"/>
            </w:tcBorders>
            <w:shd w:val="clear" w:color="auto" w:fill="EBF1DD"/>
          </w:tcPr>
          <w:p w:rsidR="00A40B54" w:rsidRPr="00602845" w:rsidRDefault="00A40B54" w:rsidP="00050AE3">
            <w:pPr>
              <w:jc w:val="both"/>
              <w:rPr>
                <w:rFonts w:ascii="Times" w:hAnsi="Times"/>
                <w:color w:val="000000"/>
              </w:rPr>
            </w:pPr>
            <w:r w:rsidRPr="00602845">
              <w:rPr>
                <w:rFonts w:ascii="Times" w:hAnsi="Times"/>
                <w:color w:val="000000"/>
              </w:rPr>
              <w:t>8h</w:t>
            </w:r>
          </w:p>
        </w:tc>
        <w:tc>
          <w:tcPr>
            <w:tcW w:w="560" w:type="pct"/>
            <w:tcBorders>
              <w:top w:val="dotted" w:sz="4" w:space="0" w:color="auto"/>
              <w:left w:val="dotted" w:sz="4" w:space="0" w:color="auto"/>
              <w:bottom w:val="dotted" w:sz="4" w:space="0" w:color="auto"/>
              <w:right w:val="dotted" w:sz="4" w:space="0" w:color="auto"/>
            </w:tcBorders>
            <w:shd w:val="clear" w:color="auto" w:fill="EBF1DD"/>
          </w:tcPr>
          <w:p w:rsidR="00A40B54" w:rsidRPr="00602845" w:rsidRDefault="00A40B54" w:rsidP="00050AE3">
            <w:pPr>
              <w:jc w:val="both"/>
              <w:rPr>
                <w:rFonts w:ascii="Times" w:hAnsi="Times"/>
                <w:color w:val="000000"/>
              </w:rPr>
            </w:pPr>
            <w:r w:rsidRPr="00602845">
              <w:rPr>
                <w:rFonts w:ascii="Times" w:hAnsi="Times"/>
                <w:color w:val="000000"/>
              </w:rPr>
              <w:t>2</w:t>
            </w:r>
          </w:p>
        </w:tc>
        <w:tc>
          <w:tcPr>
            <w:tcW w:w="377" w:type="pct"/>
            <w:tcBorders>
              <w:top w:val="dotted" w:sz="4" w:space="0" w:color="auto"/>
              <w:left w:val="dotted" w:sz="4" w:space="0" w:color="auto"/>
              <w:bottom w:val="dotted" w:sz="4" w:space="0" w:color="auto"/>
              <w:right w:val="dotted" w:sz="4" w:space="0" w:color="auto"/>
            </w:tcBorders>
            <w:shd w:val="clear" w:color="auto" w:fill="EBF1DD"/>
          </w:tcPr>
          <w:p w:rsidR="00A40B54" w:rsidRPr="00602845" w:rsidRDefault="00A40B54" w:rsidP="00050AE3">
            <w:pPr>
              <w:jc w:val="both"/>
              <w:rPr>
                <w:rFonts w:ascii="Times" w:hAnsi="Times"/>
                <w:color w:val="000000"/>
              </w:rPr>
            </w:pPr>
          </w:p>
        </w:tc>
        <w:tc>
          <w:tcPr>
            <w:tcW w:w="441" w:type="pct"/>
            <w:tcBorders>
              <w:top w:val="dotted" w:sz="4" w:space="0" w:color="auto"/>
              <w:left w:val="dotted" w:sz="4" w:space="0" w:color="auto"/>
              <w:bottom w:val="dotted" w:sz="4" w:space="0" w:color="auto"/>
              <w:right w:val="dotted" w:sz="4" w:space="0" w:color="auto"/>
            </w:tcBorders>
            <w:shd w:val="clear" w:color="auto" w:fill="EBF1DD"/>
          </w:tcPr>
          <w:p w:rsidR="00A40B54" w:rsidRPr="00602845" w:rsidRDefault="00A40B54" w:rsidP="00050AE3">
            <w:pPr>
              <w:jc w:val="both"/>
              <w:rPr>
                <w:rFonts w:ascii="Times" w:hAnsi="Times"/>
                <w:color w:val="000000"/>
              </w:rPr>
            </w:pPr>
          </w:p>
        </w:tc>
      </w:tr>
      <w:tr w:rsidR="00602845" w:rsidRPr="00602845" w:rsidTr="00602845">
        <w:trPr>
          <w:trHeight w:val="871"/>
        </w:trPr>
        <w:tc>
          <w:tcPr>
            <w:tcW w:w="667" w:type="pct"/>
            <w:tcBorders>
              <w:top w:val="dotted" w:sz="4" w:space="0" w:color="auto"/>
              <w:left w:val="dotted" w:sz="4" w:space="0" w:color="auto"/>
              <w:bottom w:val="dotted" w:sz="4" w:space="0" w:color="auto"/>
              <w:right w:val="dotted" w:sz="4" w:space="0" w:color="auto"/>
            </w:tcBorders>
            <w:shd w:val="clear" w:color="auto" w:fill="FFFFFF"/>
          </w:tcPr>
          <w:p w:rsidR="00A40B54" w:rsidRPr="00602845" w:rsidRDefault="00A40B54" w:rsidP="00050AE3">
            <w:pPr>
              <w:jc w:val="both"/>
              <w:rPr>
                <w:rFonts w:ascii="Times" w:hAnsi="Times"/>
                <w:color w:val="000000"/>
              </w:rPr>
            </w:pPr>
            <w:r w:rsidRPr="00602845">
              <w:rPr>
                <w:rFonts w:ascii="Times" w:hAnsi="Times"/>
                <w:bCs/>
              </w:rPr>
              <w:t>Tradutor e Intérprete de Libras, CBO é nº 2614-25 - Nível Superior</w:t>
            </w:r>
          </w:p>
        </w:tc>
        <w:tc>
          <w:tcPr>
            <w:tcW w:w="1913" w:type="pct"/>
            <w:tcBorders>
              <w:top w:val="dotted" w:sz="4" w:space="0" w:color="auto"/>
              <w:left w:val="dotted" w:sz="4" w:space="0" w:color="auto"/>
              <w:bottom w:val="dotted" w:sz="4" w:space="0" w:color="auto"/>
              <w:right w:val="dotted" w:sz="4" w:space="0" w:color="auto"/>
            </w:tcBorders>
            <w:shd w:val="clear" w:color="auto" w:fill="FFFFFF"/>
          </w:tcPr>
          <w:p w:rsidR="00A40B54" w:rsidRPr="00602845" w:rsidRDefault="00A40B54" w:rsidP="00050AE3">
            <w:pPr>
              <w:pStyle w:val="NormalWeb"/>
              <w:shd w:val="clear" w:color="auto" w:fill="EFEFEF"/>
              <w:spacing w:beforeAutospacing="0" w:afterAutospacing="0"/>
              <w:jc w:val="center"/>
              <w:rPr>
                <w:rFonts w:ascii="Times" w:hAnsi="Times"/>
                <w:sz w:val="16"/>
                <w:szCs w:val="16"/>
              </w:rPr>
            </w:pPr>
            <w:r w:rsidRPr="00602845">
              <w:rPr>
                <w:rStyle w:val="Forte"/>
                <w:rFonts w:ascii="Times" w:hAnsi="Times"/>
                <w:sz w:val="16"/>
                <w:szCs w:val="16"/>
              </w:rPr>
              <w:t>População:</w:t>
            </w:r>
            <w:r w:rsidRPr="00602845">
              <w:rPr>
                <w:rFonts w:ascii="Times" w:hAnsi="Times"/>
                <w:sz w:val="16"/>
                <w:szCs w:val="16"/>
              </w:rPr>
              <w:t> 381 salários</w:t>
            </w:r>
          </w:p>
          <w:p w:rsidR="00A40B54" w:rsidRPr="00602845" w:rsidRDefault="00A40B54" w:rsidP="00050AE3">
            <w:pPr>
              <w:pStyle w:val="NormalWeb"/>
              <w:shd w:val="clear" w:color="auto" w:fill="EFEFEF"/>
              <w:tabs>
                <w:tab w:val="left" w:pos="1680"/>
              </w:tabs>
              <w:spacing w:beforeAutospacing="0" w:afterAutospacing="0"/>
              <w:ind w:right="114"/>
              <w:jc w:val="center"/>
              <w:rPr>
                <w:rFonts w:ascii="Times" w:hAnsi="Times"/>
                <w:sz w:val="16"/>
                <w:szCs w:val="16"/>
              </w:rPr>
            </w:pPr>
            <w:r w:rsidRPr="00602845">
              <w:rPr>
                <w:rStyle w:val="Forte"/>
                <w:rFonts w:ascii="Times" w:hAnsi="Times"/>
                <w:sz w:val="16"/>
                <w:szCs w:val="16"/>
              </w:rPr>
              <w:t>Amostragem:</w:t>
            </w:r>
            <w:r w:rsidRPr="00602845">
              <w:rPr>
                <w:rFonts w:ascii="Times" w:hAnsi="Times"/>
                <w:sz w:val="16"/>
                <w:szCs w:val="16"/>
              </w:rPr>
              <w:t> 367 </w:t>
            </w:r>
            <w:proofErr w:type="gramStart"/>
            <w:r w:rsidRPr="00602845">
              <w:rPr>
                <w:rFonts w:ascii="Times" w:hAnsi="Times"/>
                <w:sz w:val="16"/>
                <w:szCs w:val="16"/>
              </w:rPr>
              <w:t>salário(</w:t>
            </w:r>
            <w:proofErr w:type="gramEnd"/>
            <w:r w:rsidRPr="00602845">
              <w:rPr>
                <w:rFonts w:ascii="Times" w:hAnsi="Times"/>
                <w:sz w:val="16"/>
                <w:szCs w:val="16"/>
              </w:rPr>
              <w:t>) 2 contribuições.</w:t>
            </w:r>
          </w:p>
          <w:p w:rsidR="00A40B54" w:rsidRPr="00602845" w:rsidRDefault="00A40B54" w:rsidP="00050AE3">
            <w:pPr>
              <w:pStyle w:val="NormalWeb"/>
              <w:shd w:val="clear" w:color="auto" w:fill="EFEFEF"/>
              <w:spacing w:before="96" w:beforeAutospacing="0" w:afterAutospacing="0"/>
              <w:jc w:val="center"/>
              <w:rPr>
                <w:rFonts w:ascii="Times" w:hAnsi="Times"/>
                <w:szCs w:val="20"/>
              </w:rPr>
            </w:pPr>
            <w:r w:rsidRPr="00602845">
              <w:rPr>
                <w:rStyle w:val="Forte"/>
                <w:rFonts w:ascii="Times" w:hAnsi="Times"/>
                <w:sz w:val="16"/>
                <w:szCs w:val="16"/>
              </w:rPr>
              <w:t>Metodologia utilizada:</w:t>
            </w:r>
            <w:r w:rsidRPr="00602845">
              <w:rPr>
                <w:rFonts w:ascii="Times" w:hAnsi="Times"/>
                <w:sz w:val="16"/>
                <w:szCs w:val="16"/>
              </w:rPr>
              <w:t xml:space="preserve"> salários pretendidos e contribuições </w:t>
            </w:r>
            <w:proofErr w:type="spellStart"/>
            <w:r w:rsidRPr="00602845">
              <w:rPr>
                <w:rFonts w:ascii="Times" w:hAnsi="Times"/>
                <w:sz w:val="16"/>
                <w:szCs w:val="16"/>
              </w:rPr>
              <w:t>saláriais</w:t>
            </w:r>
            <w:proofErr w:type="spellEnd"/>
            <w:r w:rsidRPr="00602845">
              <w:rPr>
                <w:rFonts w:ascii="Times" w:hAnsi="Times"/>
                <w:sz w:val="16"/>
                <w:szCs w:val="16"/>
              </w:rPr>
              <w:t>.</w:t>
            </w:r>
          </w:p>
        </w:tc>
        <w:tc>
          <w:tcPr>
            <w:tcW w:w="615" w:type="pct"/>
            <w:tcBorders>
              <w:top w:val="dotted" w:sz="4" w:space="0" w:color="auto"/>
              <w:left w:val="dotted" w:sz="4" w:space="0" w:color="auto"/>
              <w:bottom w:val="dotted" w:sz="4" w:space="0" w:color="auto"/>
              <w:right w:val="dotted" w:sz="4" w:space="0" w:color="auto"/>
            </w:tcBorders>
            <w:shd w:val="clear" w:color="auto" w:fill="FFFFFF"/>
          </w:tcPr>
          <w:p w:rsidR="00A40B54" w:rsidRPr="00602845" w:rsidRDefault="00A40B54" w:rsidP="00050AE3">
            <w:pPr>
              <w:jc w:val="both"/>
              <w:rPr>
                <w:rFonts w:ascii="Times" w:hAnsi="Times"/>
                <w:color w:val="000000"/>
              </w:rPr>
            </w:pPr>
            <w:r w:rsidRPr="00602845">
              <w:rPr>
                <w:rFonts w:ascii="Times" w:eastAsia="SimSun" w:hAnsi="Times"/>
                <w:color w:val="000000"/>
              </w:rPr>
              <w:t>R$ 3.407,70</w:t>
            </w:r>
          </w:p>
        </w:tc>
        <w:tc>
          <w:tcPr>
            <w:tcW w:w="427" w:type="pct"/>
            <w:tcBorders>
              <w:top w:val="dotted" w:sz="4" w:space="0" w:color="auto"/>
              <w:left w:val="dotted" w:sz="4" w:space="0" w:color="auto"/>
              <w:bottom w:val="dotted" w:sz="4" w:space="0" w:color="auto"/>
              <w:right w:val="dotted" w:sz="4" w:space="0" w:color="auto"/>
            </w:tcBorders>
            <w:shd w:val="clear" w:color="auto" w:fill="FFFFFF"/>
          </w:tcPr>
          <w:p w:rsidR="00A40B54" w:rsidRPr="00602845" w:rsidRDefault="00A40B54" w:rsidP="00050AE3">
            <w:pPr>
              <w:jc w:val="both"/>
              <w:rPr>
                <w:rFonts w:ascii="Times" w:hAnsi="Times"/>
                <w:color w:val="000000"/>
              </w:rPr>
            </w:pPr>
            <w:r w:rsidRPr="00602845">
              <w:rPr>
                <w:rFonts w:ascii="Times" w:hAnsi="Times"/>
                <w:color w:val="000000"/>
              </w:rPr>
              <w:t>8h</w:t>
            </w:r>
          </w:p>
        </w:tc>
        <w:tc>
          <w:tcPr>
            <w:tcW w:w="560" w:type="pct"/>
            <w:tcBorders>
              <w:top w:val="dotted" w:sz="4" w:space="0" w:color="auto"/>
              <w:left w:val="dotted" w:sz="4" w:space="0" w:color="auto"/>
              <w:bottom w:val="dotted" w:sz="4" w:space="0" w:color="auto"/>
              <w:right w:val="dotted" w:sz="4" w:space="0" w:color="auto"/>
            </w:tcBorders>
            <w:shd w:val="clear" w:color="auto" w:fill="FFFFFF"/>
          </w:tcPr>
          <w:p w:rsidR="00A40B54" w:rsidRPr="00602845" w:rsidRDefault="00A40B54" w:rsidP="00050AE3">
            <w:pPr>
              <w:jc w:val="both"/>
              <w:rPr>
                <w:rFonts w:ascii="Times" w:hAnsi="Times"/>
                <w:color w:val="000000"/>
              </w:rPr>
            </w:pPr>
            <w:r w:rsidRPr="00602845">
              <w:rPr>
                <w:rFonts w:ascii="Times" w:hAnsi="Times"/>
                <w:color w:val="000000"/>
              </w:rPr>
              <w:t>2</w:t>
            </w:r>
          </w:p>
        </w:tc>
        <w:tc>
          <w:tcPr>
            <w:tcW w:w="377" w:type="pct"/>
            <w:tcBorders>
              <w:top w:val="dotted" w:sz="4" w:space="0" w:color="auto"/>
              <w:left w:val="dotted" w:sz="4" w:space="0" w:color="auto"/>
              <w:bottom w:val="dotted" w:sz="4" w:space="0" w:color="auto"/>
              <w:right w:val="dotted" w:sz="4" w:space="0" w:color="auto"/>
            </w:tcBorders>
            <w:shd w:val="clear" w:color="auto" w:fill="FFFFFF"/>
          </w:tcPr>
          <w:p w:rsidR="00A40B54" w:rsidRPr="00602845" w:rsidRDefault="00A40B54" w:rsidP="00050AE3">
            <w:pPr>
              <w:jc w:val="both"/>
              <w:rPr>
                <w:rFonts w:ascii="Times" w:hAnsi="Times"/>
                <w:color w:val="000000"/>
              </w:rPr>
            </w:pPr>
          </w:p>
        </w:tc>
        <w:tc>
          <w:tcPr>
            <w:tcW w:w="441" w:type="pct"/>
            <w:tcBorders>
              <w:top w:val="dotted" w:sz="4" w:space="0" w:color="auto"/>
              <w:left w:val="dotted" w:sz="4" w:space="0" w:color="auto"/>
              <w:bottom w:val="dotted" w:sz="4" w:space="0" w:color="auto"/>
              <w:right w:val="dotted" w:sz="4" w:space="0" w:color="auto"/>
            </w:tcBorders>
            <w:shd w:val="clear" w:color="auto" w:fill="FFFFFF"/>
          </w:tcPr>
          <w:p w:rsidR="00A40B54" w:rsidRPr="00602845" w:rsidRDefault="00A40B54" w:rsidP="00050AE3">
            <w:pPr>
              <w:jc w:val="both"/>
              <w:rPr>
                <w:rFonts w:ascii="Times" w:hAnsi="Times"/>
                <w:color w:val="000000"/>
              </w:rPr>
            </w:pPr>
          </w:p>
        </w:tc>
      </w:tr>
      <w:tr w:rsidR="00A40B54" w:rsidRPr="00602845" w:rsidTr="00602845">
        <w:trPr>
          <w:trHeight w:val="547"/>
        </w:trPr>
        <w:tc>
          <w:tcPr>
            <w:tcW w:w="2580" w:type="pct"/>
            <w:gridSpan w:val="2"/>
            <w:tcBorders>
              <w:top w:val="dotted" w:sz="4" w:space="0" w:color="auto"/>
              <w:left w:val="dotted" w:sz="4" w:space="0" w:color="auto"/>
              <w:bottom w:val="single" w:sz="8" w:space="0" w:color="9BBB59"/>
              <w:right w:val="dotted" w:sz="4" w:space="0" w:color="auto"/>
            </w:tcBorders>
            <w:shd w:val="clear" w:color="auto" w:fill="EBF1DD"/>
          </w:tcPr>
          <w:p w:rsidR="00A40B54" w:rsidRPr="00602845" w:rsidRDefault="00A40B54" w:rsidP="00050AE3">
            <w:pPr>
              <w:jc w:val="both"/>
              <w:rPr>
                <w:rFonts w:ascii="Times" w:hAnsi="Times"/>
                <w:color w:val="000000"/>
              </w:rPr>
            </w:pPr>
          </w:p>
        </w:tc>
        <w:tc>
          <w:tcPr>
            <w:tcW w:w="1979" w:type="pct"/>
            <w:gridSpan w:val="4"/>
            <w:tcBorders>
              <w:top w:val="dotted" w:sz="4" w:space="0" w:color="auto"/>
              <w:left w:val="dotted" w:sz="4" w:space="0" w:color="auto"/>
              <w:bottom w:val="single" w:sz="8" w:space="0" w:color="9BBB59"/>
              <w:right w:val="dotted" w:sz="4" w:space="0" w:color="auto"/>
            </w:tcBorders>
            <w:shd w:val="clear" w:color="auto" w:fill="EBF1DD"/>
          </w:tcPr>
          <w:p w:rsidR="00A40B54" w:rsidRPr="00602845" w:rsidRDefault="00A40B54" w:rsidP="00050AE3">
            <w:pPr>
              <w:jc w:val="both"/>
              <w:rPr>
                <w:rFonts w:ascii="Times" w:hAnsi="Times"/>
                <w:color w:val="000000"/>
              </w:rPr>
            </w:pPr>
            <w:r w:rsidRPr="00602845">
              <w:rPr>
                <w:rFonts w:ascii="Times" w:hAnsi="Times"/>
                <w:color w:val="000000"/>
              </w:rPr>
              <w:t>VALOR</w:t>
            </w:r>
            <w:proofErr w:type="gramStart"/>
            <w:r w:rsidRPr="00602845">
              <w:rPr>
                <w:rFonts w:ascii="Times" w:hAnsi="Times"/>
                <w:color w:val="000000"/>
              </w:rPr>
              <w:t xml:space="preserve">  </w:t>
            </w:r>
            <w:proofErr w:type="gramEnd"/>
            <w:r w:rsidRPr="00602845">
              <w:rPr>
                <w:rFonts w:ascii="Times" w:hAnsi="Times"/>
                <w:color w:val="000000"/>
              </w:rPr>
              <w:t xml:space="preserve">MÉDIO TOTAL: R$ </w:t>
            </w:r>
            <w:r w:rsidRPr="00602845">
              <w:rPr>
                <w:rFonts w:ascii="Times" w:hAnsi="Times"/>
                <w:b/>
                <w:bCs/>
                <w:i/>
                <w:color w:val="000000"/>
              </w:rPr>
              <w:t>XXXXX</w:t>
            </w:r>
          </w:p>
        </w:tc>
        <w:tc>
          <w:tcPr>
            <w:tcW w:w="441" w:type="pct"/>
            <w:tcBorders>
              <w:top w:val="dotted" w:sz="4" w:space="0" w:color="auto"/>
              <w:left w:val="dotted" w:sz="4" w:space="0" w:color="auto"/>
              <w:bottom w:val="single" w:sz="8" w:space="0" w:color="9BBB59"/>
              <w:right w:val="dotted" w:sz="4" w:space="0" w:color="auto"/>
            </w:tcBorders>
            <w:shd w:val="clear" w:color="auto" w:fill="EBF1DD"/>
          </w:tcPr>
          <w:p w:rsidR="00A40B54" w:rsidRPr="00602845" w:rsidRDefault="00A40B54" w:rsidP="00050AE3">
            <w:pPr>
              <w:jc w:val="both"/>
              <w:rPr>
                <w:rFonts w:ascii="Times" w:hAnsi="Times"/>
                <w:color w:val="000000"/>
              </w:rPr>
            </w:pPr>
          </w:p>
        </w:tc>
      </w:tr>
    </w:tbl>
    <w:p w:rsidR="00A40B54" w:rsidRDefault="00A40B54" w:rsidP="00A40B54">
      <w:pPr>
        <w:pStyle w:val="PargrafodaLista"/>
        <w:spacing w:line="360" w:lineRule="auto"/>
        <w:ind w:left="0"/>
        <w:jc w:val="both"/>
      </w:pPr>
      <w:r>
        <w:rPr>
          <w:rStyle w:val="Forte"/>
          <w:rFonts w:eastAsia="SimSun"/>
          <w:color w:val="4C4C4C"/>
          <w:sz w:val="14"/>
          <w:szCs w:val="14"/>
          <w:shd w:val="clear" w:color="auto" w:fill="FFFFFF"/>
        </w:rPr>
        <w:t>Fonte:</w:t>
      </w:r>
      <w:r>
        <w:rPr>
          <w:rFonts w:eastAsia="SimSun"/>
          <w:color w:val="4C4C4C"/>
          <w:sz w:val="14"/>
          <w:szCs w:val="14"/>
          <w:shd w:val="clear" w:color="auto" w:fill="FFFFFF"/>
        </w:rPr>
        <w:t> Currículos cadastrados no </w:t>
      </w:r>
      <w:hyperlink r:id="rId77" w:history="1">
        <w:r>
          <w:rPr>
            <w:rStyle w:val="Hyperlink"/>
            <w:rFonts w:eastAsia="SimSun"/>
            <w:b/>
            <w:sz w:val="14"/>
            <w:szCs w:val="14"/>
            <w:shd w:val="clear" w:color="auto" w:fill="FFFFFF"/>
          </w:rPr>
          <w:t>Banco Nacional de Empregos</w:t>
        </w:r>
      </w:hyperlink>
      <w:r>
        <w:rPr>
          <w:rFonts w:eastAsia="SimSun"/>
          <w:color w:val="4C4C4C"/>
          <w:sz w:val="14"/>
          <w:szCs w:val="14"/>
          <w:shd w:val="clear" w:color="auto" w:fill="FFFFFF"/>
        </w:rPr>
        <w:t> e contribuições salariais do </w:t>
      </w:r>
      <w:r>
        <w:rPr>
          <w:rStyle w:val="Forte"/>
          <w:rFonts w:eastAsia="SimSun"/>
          <w:color w:val="4C4C4C"/>
          <w:sz w:val="14"/>
          <w:szCs w:val="14"/>
          <w:shd w:val="clear" w:color="auto" w:fill="FFFFFF"/>
        </w:rPr>
        <w:t>Salário BR</w:t>
      </w:r>
      <w:r>
        <w:rPr>
          <w:rFonts w:eastAsia="SimSun"/>
          <w:color w:val="4C4C4C"/>
          <w:sz w:val="14"/>
          <w:szCs w:val="14"/>
          <w:shd w:val="clear" w:color="auto" w:fill="FFFFFF"/>
        </w:rPr>
        <w:t> nos últimos doze meses.</w:t>
      </w:r>
    </w:p>
    <w:p w:rsidR="00A40B54" w:rsidRDefault="00A40B54" w:rsidP="00A40B54">
      <w:pPr>
        <w:numPr>
          <w:ilvl w:val="1"/>
          <w:numId w:val="27"/>
        </w:numPr>
        <w:shd w:val="clear" w:color="auto" w:fill="D9D9D9" w:themeFill="background1" w:themeFillShade="D9"/>
        <w:tabs>
          <w:tab w:val="left" w:pos="426"/>
        </w:tabs>
        <w:spacing w:before="240" w:after="200"/>
        <w:ind w:left="0" w:firstLine="0"/>
        <w:rPr>
          <w:b/>
        </w:rPr>
      </w:pPr>
      <w:r>
        <w:rPr>
          <w:b/>
          <w:bCs/>
        </w:rPr>
        <w:t>Resultados Esperados e/ou Pretendidos</w:t>
      </w:r>
      <w:r>
        <w:rPr>
          <w:b/>
        </w:rPr>
        <w:t>:</w:t>
      </w:r>
    </w:p>
    <w:p w:rsidR="00A40B54" w:rsidRPr="00174FE6" w:rsidRDefault="00A40B54" w:rsidP="00A40B54">
      <w:pPr>
        <w:pStyle w:val="PargrafodaLista"/>
        <w:numPr>
          <w:ilvl w:val="1"/>
          <w:numId w:val="42"/>
        </w:numPr>
        <w:tabs>
          <w:tab w:val="left" w:pos="567"/>
        </w:tabs>
        <w:spacing w:after="200"/>
        <w:ind w:left="0" w:firstLine="0"/>
        <w:contextualSpacing/>
        <w:jc w:val="both"/>
      </w:pPr>
      <w:r w:rsidRPr="00174FE6">
        <w:t xml:space="preserve">Com a contratação desses profissionais almeja-se a economicidade, eficácia, eficiência, de melhor aproveitamento dos recursos humanos e financeiros disponíveis, inclusive com respeito a impactos ambientais positivos, bem como, se for caso, de melhoria da qualidade de  serviços e produtos de acessibilidade que possa atender no menor tempo possível e com qualidade a devolutiva aos alunos com deficiência, matriculados na UFPA, de forma a atender à necessidade da </w:t>
      </w:r>
      <w:r w:rsidRPr="00174FE6">
        <w:lastRenderedPageBreak/>
        <w:t>contratação, que tem como principal foco a inclusão educacional e social com sucesso. Dessa forma terá seu principal papel social que é contribuir com as desigualdades e respeito as diferenças individuais.</w:t>
      </w:r>
    </w:p>
    <w:p w:rsidR="00A40B54" w:rsidRDefault="00A40B54" w:rsidP="00A40B54">
      <w:pPr>
        <w:numPr>
          <w:ilvl w:val="1"/>
          <w:numId w:val="27"/>
        </w:numPr>
        <w:shd w:val="clear" w:color="auto" w:fill="D9D9D9" w:themeFill="background1" w:themeFillShade="D9"/>
        <w:tabs>
          <w:tab w:val="left" w:pos="426"/>
        </w:tabs>
        <w:spacing w:before="240" w:after="200"/>
        <w:ind w:left="0" w:firstLine="0"/>
        <w:rPr>
          <w:b/>
        </w:rPr>
      </w:pPr>
      <w:r>
        <w:rPr>
          <w:b/>
          <w:bCs/>
        </w:rPr>
        <w:t>Providencias de Adequação do Ambiente de utilização do objeto</w:t>
      </w:r>
      <w:r>
        <w:rPr>
          <w:b/>
        </w:rPr>
        <w:t>:</w:t>
      </w:r>
    </w:p>
    <w:p w:rsidR="00A40B54" w:rsidRDefault="00A40B54" w:rsidP="00A40B54">
      <w:pPr>
        <w:pStyle w:val="PargrafodaLista"/>
        <w:ind w:left="0"/>
        <w:jc w:val="both"/>
        <w:rPr>
          <w:u w:val="single"/>
        </w:rPr>
      </w:pPr>
      <w:r>
        <w:t>Não são necessárias providências em relação adequação ou outras medidas a serem tomadas pela Administração que subsidiem esta contratação.</w:t>
      </w:r>
    </w:p>
    <w:p w:rsidR="00A40B54" w:rsidRDefault="00A40B54" w:rsidP="00A40B54">
      <w:pPr>
        <w:numPr>
          <w:ilvl w:val="1"/>
          <w:numId w:val="27"/>
        </w:numPr>
        <w:shd w:val="clear" w:color="auto" w:fill="D9D9D9" w:themeFill="background1" w:themeFillShade="D9"/>
        <w:tabs>
          <w:tab w:val="left" w:pos="426"/>
        </w:tabs>
        <w:spacing w:before="240" w:after="200"/>
        <w:ind w:left="0" w:firstLine="0"/>
        <w:rPr>
          <w:b/>
        </w:rPr>
      </w:pPr>
      <w:r>
        <w:rPr>
          <w:b/>
          <w:bCs/>
        </w:rPr>
        <w:t>Contratações correlatas e/ou interdependes</w:t>
      </w:r>
      <w:r>
        <w:rPr>
          <w:b/>
        </w:rPr>
        <w:t>:</w:t>
      </w:r>
    </w:p>
    <w:p w:rsidR="00A40B54" w:rsidRPr="00174FE6" w:rsidRDefault="00A40B54" w:rsidP="00A40B54">
      <w:pPr>
        <w:pStyle w:val="PargrafodaLista"/>
        <w:ind w:left="0"/>
        <w:jc w:val="both"/>
        <w:rPr>
          <w:sz w:val="18"/>
          <w:u w:val="single"/>
        </w:rPr>
      </w:pPr>
      <w:r w:rsidRPr="00174FE6">
        <w:t>Não são apontadas correlações ou interdependência com outras contratações.</w:t>
      </w:r>
    </w:p>
    <w:p w:rsidR="00A40B54" w:rsidRDefault="00A40B54" w:rsidP="00A40B54">
      <w:pPr>
        <w:shd w:val="clear" w:color="auto" w:fill="D9D9D9" w:themeFill="background1" w:themeFillShade="D9"/>
        <w:tabs>
          <w:tab w:val="left" w:pos="426"/>
        </w:tabs>
        <w:spacing w:before="240"/>
        <w:rPr>
          <w:b/>
        </w:rPr>
      </w:pPr>
      <w:r>
        <w:rPr>
          <w:b/>
          <w:bCs/>
        </w:rPr>
        <w:t>Declaração da Viabilidade ou não da Aquisição/Contratação</w:t>
      </w:r>
      <w:r>
        <w:rPr>
          <w:b/>
        </w:rPr>
        <w:t>:</w:t>
      </w:r>
    </w:p>
    <w:p w:rsidR="00A40B54" w:rsidRDefault="00A40B54" w:rsidP="00A40B54">
      <w:pPr>
        <w:pStyle w:val="PargrafodaLista"/>
        <w:numPr>
          <w:ilvl w:val="1"/>
          <w:numId w:val="35"/>
        </w:numPr>
        <w:tabs>
          <w:tab w:val="left" w:pos="567"/>
        </w:tabs>
        <w:spacing w:after="200"/>
        <w:ind w:left="0" w:firstLine="0"/>
        <w:contextualSpacing/>
        <w:jc w:val="both"/>
      </w:pPr>
      <w:r>
        <w:t>Diante de toda a análise desenvolvida no estudo preliminar a contratação mostra-se viável em termos de disponibilidade de mercado, forma de prestação dos serviços, competitividade do mercado, não sendo possível observar óbices ao prosseguimento da presente contratação no formato indicado.</w:t>
      </w:r>
    </w:p>
    <w:p w:rsidR="00A40B54" w:rsidRDefault="00A40B54" w:rsidP="00A40B54">
      <w:pPr>
        <w:spacing w:line="360" w:lineRule="auto"/>
      </w:pPr>
    </w:p>
    <w:p w:rsidR="00EF4B83" w:rsidRPr="00EF4B83" w:rsidRDefault="00EF4B83" w:rsidP="00EF4B83">
      <w:pPr>
        <w:spacing w:after="360"/>
        <w:ind w:left="360"/>
        <w:rPr>
          <w:rFonts w:ascii="Arial" w:hAnsi="Arial" w:cs="Arial"/>
          <w:sz w:val="18"/>
          <w:szCs w:val="18"/>
        </w:rPr>
      </w:pPr>
    </w:p>
    <w:sectPr w:rsidR="00EF4B83" w:rsidRPr="00EF4B83" w:rsidSect="00016151">
      <w:headerReference w:type="default" r:id="rId78"/>
      <w:footerReference w:type="default" r:id="rId79"/>
      <w:type w:val="continuous"/>
      <w:pgSz w:w="11907" w:h="16840" w:code="9"/>
      <w:pgMar w:top="1418" w:right="850"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64A" w:rsidRDefault="008E064A">
      <w:r>
        <w:separator/>
      </w:r>
    </w:p>
  </w:endnote>
  <w:endnote w:type="continuationSeparator" w:id="0">
    <w:p w:rsidR="008E064A" w:rsidRDefault="008E0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GlyphlessFon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altName w:val="Malgun Gothic"/>
    <w:charset w:val="00"/>
    <w:family w:val="swiss"/>
    <w:pitch w:val="variable"/>
    <w:sig w:usb0="00000003" w:usb1="1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Ecofont Vera Sans">
    <w:altName w:val="DejaVu Sans"/>
    <w:charset w:val="00"/>
    <w:family w:val="swiss"/>
    <w:pitch w:val="variable"/>
    <w:sig w:usb0="00000003" w:usb1="1000204A" w:usb2="00000000" w:usb3="00000000" w:csb0="00000001" w:csb1="00000000"/>
  </w:font>
  <w:font w:name="TimesNewRomanPSMT">
    <w:altName w:val="Times New Roman"/>
    <w:panose1 w:val="00000000000000000000"/>
    <w:charset w:val="00"/>
    <w:family w:val="roman"/>
    <w:notTrueType/>
    <w:pitch w:val="default"/>
  </w:font>
  <w:font w:name="Calibri-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imes-Roman">
    <w:altName w:val="Times New Roman"/>
    <w:panose1 w:val="00000000000000000000"/>
    <w:charset w:val="00"/>
    <w:family w:val="roman"/>
    <w:notTrueType/>
    <w:pitch w:val="default"/>
  </w:font>
  <w:font w:name="sans-serif">
    <w:altName w:val="Segoe Print"/>
    <w:charset w:val="00"/>
    <w:family w:val="auto"/>
    <w:pitch w:val="default"/>
  </w:font>
  <w:font w:name="Times">
    <w:panose1 w:val="02020603050405020304"/>
    <w:charset w:val="00"/>
    <w:family w:val="roman"/>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64A" w:rsidRPr="00016151" w:rsidRDefault="008E064A">
    <w:pPr>
      <w:pStyle w:val="Rodap"/>
      <w:jc w:val="right"/>
      <w:rPr>
        <w:sz w:val="20"/>
      </w:rPr>
    </w:pPr>
    <w:r w:rsidRPr="00016151">
      <w:rPr>
        <w:sz w:val="20"/>
      </w:rPr>
      <w:fldChar w:fldCharType="begin"/>
    </w:r>
    <w:r w:rsidRPr="00016151">
      <w:rPr>
        <w:sz w:val="20"/>
      </w:rPr>
      <w:instrText>PAGE   \* MERGEFORMAT</w:instrText>
    </w:r>
    <w:r w:rsidRPr="00016151">
      <w:rPr>
        <w:sz w:val="20"/>
      </w:rPr>
      <w:fldChar w:fldCharType="separate"/>
    </w:r>
    <w:r w:rsidR="00917FF3">
      <w:rPr>
        <w:noProof/>
        <w:sz w:val="20"/>
      </w:rPr>
      <w:t>51</w:t>
    </w:r>
    <w:r w:rsidRPr="00016151">
      <w:rPr>
        <w:sz w:val="20"/>
      </w:rPr>
      <w:fldChar w:fldCharType="end"/>
    </w:r>
  </w:p>
  <w:p w:rsidR="008E064A" w:rsidRDefault="008E064A" w:rsidP="005947F0">
    <w:pPr>
      <w:pStyle w:val="Rodap"/>
      <w:tabs>
        <w:tab w:val="left" w:pos="420"/>
      </w:tabs>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64A" w:rsidRDefault="008E064A">
      <w:r>
        <w:separator/>
      </w:r>
    </w:p>
  </w:footnote>
  <w:footnote w:type="continuationSeparator" w:id="0">
    <w:p w:rsidR="008E064A" w:rsidRDefault="008E06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64A" w:rsidRDefault="008E064A" w:rsidP="004A3EC9">
    <w:pPr>
      <w:pStyle w:val="Cabealho"/>
      <w:jc w:val="center"/>
      <w:rPr>
        <w:b/>
      </w:rPr>
    </w:pPr>
    <w:r>
      <w:rPr>
        <w:b/>
        <w:noProof/>
      </w:rPr>
      <w:drawing>
        <wp:inline distT="0" distB="0" distL="0" distR="0">
          <wp:extent cx="514350" cy="619125"/>
          <wp:effectExtent l="0" t="0" r="0" b="9525"/>
          <wp:docPr id="1" name="Imagem 1" descr="logo_uf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fp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619125"/>
                  </a:xfrm>
                  <a:prstGeom prst="rect">
                    <a:avLst/>
                  </a:prstGeom>
                  <a:noFill/>
                  <a:ln>
                    <a:noFill/>
                  </a:ln>
                </pic:spPr>
              </pic:pic>
            </a:graphicData>
          </a:graphic>
        </wp:inline>
      </w:drawing>
    </w:r>
  </w:p>
  <w:p w:rsidR="008E064A" w:rsidRDefault="008E064A" w:rsidP="004A3EC9">
    <w:pPr>
      <w:pStyle w:val="Cabealho"/>
      <w:jc w:val="center"/>
      <w:rPr>
        <w:b/>
      </w:rPr>
    </w:pPr>
  </w:p>
  <w:p w:rsidR="008E064A" w:rsidRPr="00A871A2" w:rsidRDefault="008E064A" w:rsidP="00956E2F">
    <w:pPr>
      <w:pStyle w:val="Cabealho"/>
      <w:jc w:val="center"/>
      <w:rPr>
        <w:rFonts w:ascii="Arial" w:hAnsi="Arial" w:cs="Arial"/>
        <w:sz w:val="22"/>
      </w:rPr>
    </w:pPr>
    <w:r w:rsidRPr="00A871A2">
      <w:rPr>
        <w:rFonts w:ascii="Arial" w:hAnsi="Arial" w:cs="Arial"/>
        <w:sz w:val="22"/>
      </w:rPr>
      <w:t>UNIVERSIDADE FEDERAL DO PARÁ</w:t>
    </w:r>
  </w:p>
  <w:p w:rsidR="008E064A" w:rsidRPr="00A871A2" w:rsidRDefault="008E064A" w:rsidP="00956E2F">
    <w:pPr>
      <w:pStyle w:val="Cabealho"/>
      <w:jc w:val="center"/>
      <w:rPr>
        <w:rFonts w:ascii="Arial" w:hAnsi="Arial" w:cs="Arial"/>
        <w:sz w:val="22"/>
      </w:rPr>
    </w:pPr>
    <w:r>
      <w:rPr>
        <w:rFonts w:ascii="Arial" w:hAnsi="Arial" w:cs="Arial"/>
        <w:sz w:val="22"/>
      </w:rPr>
      <w:t>COMISSÃO PERMANENTE DE LICITAÇÃO</w:t>
    </w:r>
  </w:p>
  <w:p w:rsidR="008E064A" w:rsidRPr="00A871A2" w:rsidRDefault="008E064A" w:rsidP="00956E2F">
    <w:pPr>
      <w:pStyle w:val="Cabealho"/>
      <w:jc w:val="center"/>
      <w:rPr>
        <w:rFonts w:ascii="Arial" w:hAnsi="Arial" w:cs="Arial"/>
        <w:szCs w:val="22"/>
      </w:rPr>
    </w:pPr>
  </w:p>
  <w:p w:rsidR="008E064A" w:rsidRPr="004A3EC9" w:rsidRDefault="008E064A" w:rsidP="004A3EC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68AE01"/>
    <w:multiLevelType w:val="singleLevel"/>
    <w:tmpl w:val="9E7A49A6"/>
    <w:lvl w:ilvl="0">
      <w:start w:val="1"/>
      <w:numFmt w:val="bullet"/>
      <w:lvlText w:val=""/>
      <w:lvlJc w:val="left"/>
      <w:pPr>
        <w:tabs>
          <w:tab w:val="left" w:pos="420"/>
        </w:tabs>
        <w:ind w:left="420" w:hanging="420"/>
      </w:pPr>
      <w:rPr>
        <w:rFonts w:ascii="Wingdings" w:hAnsi="Wingdings" w:hint="default"/>
        <w:sz w:val="18"/>
      </w:rPr>
    </w:lvl>
  </w:abstractNum>
  <w:abstractNum w:abstractNumId="1">
    <w:nsid w:val="DA4BE77B"/>
    <w:multiLevelType w:val="singleLevel"/>
    <w:tmpl w:val="BB2CFEE8"/>
    <w:lvl w:ilvl="0">
      <w:start w:val="1"/>
      <w:numFmt w:val="bullet"/>
      <w:lvlText w:val=""/>
      <w:lvlJc w:val="left"/>
      <w:pPr>
        <w:tabs>
          <w:tab w:val="left" w:pos="420"/>
        </w:tabs>
        <w:ind w:left="420" w:hanging="420"/>
      </w:pPr>
      <w:rPr>
        <w:rFonts w:ascii="Wingdings" w:hAnsi="Wingdings" w:hint="default"/>
        <w:sz w:val="16"/>
      </w:rPr>
    </w:lvl>
  </w:abstractNum>
  <w:abstractNum w:abstractNumId="2">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3">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4">
    <w:nsid w:val="02F52DC2"/>
    <w:multiLevelType w:val="multilevel"/>
    <w:tmpl w:val="37B2F22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814182A"/>
    <w:multiLevelType w:val="hybridMultilevel"/>
    <w:tmpl w:val="084E124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A0A5909"/>
    <w:multiLevelType w:val="multilevel"/>
    <w:tmpl w:val="8B48BF0C"/>
    <w:lvl w:ilvl="0">
      <w:start w:val="1"/>
      <w:numFmt w:val="decimal"/>
      <w:pStyle w:val="Estilo1"/>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0B7B1DFA"/>
    <w:multiLevelType w:val="hybridMultilevel"/>
    <w:tmpl w:val="C428E808"/>
    <w:lvl w:ilvl="0" w:tplc="B46AF2C6">
      <w:start w:val="1"/>
      <w:numFmt w:val="upperRoman"/>
      <w:lvlText w:val="%1-"/>
      <w:lvlJc w:val="left"/>
      <w:pPr>
        <w:ind w:left="1080" w:hanging="72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E1601DC"/>
    <w:multiLevelType w:val="multilevel"/>
    <w:tmpl w:val="0E1601D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122E25D7"/>
    <w:multiLevelType w:val="multilevel"/>
    <w:tmpl w:val="51886582"/>
    <w:lvl w:ilvl="0">
      <w:start w:val="6"/>
      <w:numFmt w:val="decimal"/>
      <w:lvlText w:val="%1"/>
      <w:lvlJc w:val="left"/>
      <w:pPr>
        <w:ind w:left="525" w:hanging="525"/>
      </w:pPr>
      <w:rPr>
        <w:rFonts w:hint="default"/>
        <w:b/>
      </w:rPr>
    </w:lvl>
    <w:lvl w:ilvl="1">
      <w:start w:val="1"/>
      <w:numFmt w:val="decimal"/>
      <w:lvlText w:val="%1.%2"/>
      <w:lvlJc w:val="left"/>
      <w:pPr>
        <w:ind w:left="525" w:hanging="525"/>
      </w:pPr>
      <w:rPr>
        <w:rFonts w:hint="default"/>
        <w:sz w:val="22"/>
        <w:szCs w:val="22"/>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2F20A76"/>
    <w:multiLevelType w:val="hybridMultilevel"/>
    <w:tmpl w:val="8246173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5260FD7"/>
    <w:multiLevelType w:val="hybridMultilevel"/>
    <w:tmpl w:val="DC821BD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9A62334"/>
    <w:multiLevelType w:val="multilevel"/>
    <w:tmpl w:val="2FBEE606"/>
    <w:lvl w:ilvl="0">
      <w:start w:val="18"/>
      <w:numFmt w:val="decimal"/>
      <w:lvlText w:val="%1."/>
      <w:lvlJc w:val="left"/>
      <w:pPr>
        <w:ind w:left="720" w:hanging="360"/>
      </w:pPr>
      <w:rPr>
        <w:rFonts w:hint="default"/>
      </w:rPr>
    </w:lvl>
    <w:lvl w:ilvl="1">
      <w:start w:val="1"/>
      <w:numFmt w:val="decimal"/>
      <w:isLgl/>
      <w:lvlText w:val="%1.%2"/>
      <w:lvlJc w:val="left"/>
      <w:pPr>
        <w:ind w:left="420" w:hanging="4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3">
    <w:nsid w:val="1A0266C7"/>
    <w:multiLevelType w:val="multilevel"/>
    <w:tmpl w:val="7BEC722A"/>
    <w:lvl w:ilvl="0">
      <w:start w:val="8"/>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1D5C100D"/>
    <w:multiLevelType w:val="multilevel"/>
    <w:tmpl w:val="D154037C"/>
    <w:lvl w:ilvl="0">
      <w:start w:val="1"/>
      <w:numFmt w:val="decimal"/>
      <w:pStyle w:val="Nivel1"/>
      <w:lvlText w:val="%1."/>
      <w:lvlJc w:val="left"/>
      <w:pPr>
        <w:ind w:left="360" w:hanging="360"/>
      </w:pPr>
      <w:rPr>
        <w:b/>
      </w:rPr>
    </w:lvl>
    <w:lvl w:ilvl="1">
      <w:start w:val="1"/>
      <w:numFmt w:val="decimal"/>
      <w:lvlText w:val="%1.%2."/>
      <w:lvlJc w:val="left"/>
      <w:pPr>
        <w:ind w:left="574" w:hanging="432"/>
      </w:pPr>
      <w:rPr>
        <w:b w:val="0"/>
        <w:i w:val="0"/>
        <w:color w:val="auto"/>
      </w:rPr>
    </w:lvl>
    <w:lvl w:ilvl="2">
      <w:start w:val="1"/>
      <w:numFmt w:val="decimal"/>
      <w:lvlText w:val="%1.%2.%3."/>
      <w:lvlJc w:val="left"/>
      <w:pPr>
        <w:ind w:left="1224" w:hanging="504"/>
      </w:pPr>
      <w:rPr>
        <w:b w:val="0"/>
        <w:i w:val="0"/>
        <w:color w:val="auto"/>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D66763C"/>
    <w:multiLevelType w:val="multilevel"/>
    <w:tmpl w:val="39C483E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nsid w:val="1E1843F6"/>
    <w:multiLevelType w:val="multilevel"/>
    <w:tmpl w:val="0916118E"/>
    <w:lvl w:ilvl="0">
      <w:start w:val="10"/>
      <w:numFmt w:val="decimal"/>
      <w:lvlText w:val="%1"/>
      <w:lvlJc w:val="left"/>
      <w:pPr>
        <w:ind w:left="540" w:hanging="540"/>
      </w:pPr>
      <w:rPr>
        <w:rFonts w:ascii="GlyphlessFont" w:hAnsi="GlyphlessFont" w:hint="default"/>
        <w:color w:val="000000"/>
        <w:sz w:val="22"/>
      </w:rPr>
    </w:lvl>
    <w:lvl w:ilvl="1">
      <w:start w:val="30"/>
      <w:numFmt w:val="decimal"/>
      <w:lvlText w:val="%1.%2"/>
      <w:lvlJc w:val="left"/>
      <w:pPr>
        <w:ind w:left="540" w:hanging="540"/>
      </w:pPr>
      <w:rPr>
        <w:rFonts w:ascii="Arial" w:hAnsi="Arial" w:cs="Arial" w:hint="default"/>
        <w:color w:val="000000"/>
        <w:sz w:val="22"/>
      </w:rPr>
    </w:lvl>
    <w:lvl w:ilvl="2">
      <w:start w:val="1"/>
      <w:numFmt w:val="decimal"/>
      <w:lvlText w:val="%1.%2.%3"/>
      <w:lvlJc w:val="left"/>
      <w:pPr>
        <w:ind w:left="720" w:hanging="720"/>
      </w:pPr>
      <w:rPr>
        <w:rFonts w:ascii="GlyphlessFont" w:hAnsi="GlyphlessFont" w:hint="default"/>
        <w:color w:val="000000"/>
        <w:sz w:val="22"/>
      </w:rPr>
    </w:lvl>
    <w:lvl w:ilvl="3">
      <w:start w:val="1"/>
      <w:numFmt w:val="decimal"/>
      <w:lvlText w:val="%1.%2.%3.%4"/>
      <w:lvlJc w:val="left"/>
      <w:pPr>
        <w:ind w:left="720" w:hanging="720"/>
      </w:pPr>
      <w:rPr>
        <w:rFonts w:ascii="GlyphlessFont" w:hAnsi="GlyphlessFont" w:hint="default"/>
        <w:color w:val="000000"/>
        <w:sz w:val="22"/>
      </w:rPr>
    </w:lvl>
    <w:lvl w:ilvl="4">
      <w:start w:val="1"/>
      <w:numFmt w:val="decimal"/>
      <w:lvlText w:val="%1.%2.%3.%4.%5"/>
      <w:lvlJc w:val="left"/>
      <w:pPr>
        <w:ind w:left="1080" w:hanging="1080"/>
      </w:pPr>
      <w:rPr>
        <w:rFonts w:ascii="GlyphlessFont" w:hAnsi="GlyphlessFont" w:hint="default"/>
        <w:color w:val="000000"/>
        <w:sz w:val="22"/>
      </w:rPr>
    </w:lvl>
    <w:lvl w:ilvl="5">
      <w:start w:val="1"/>
      <w:numFmt w:val="decimal"/>
      <w:lvlText w:val="%1.%2.%3.%4.%5.%6"/>
      <w:lvlJc w:val="left"/>
      <w:pPr>
        <w:ind w:left="1080" w:hanging="1080"/>
      </w:pPr>
      <w:rPr>
        <w:rFonts w:ascii="GlyphlessFont" w:hAnsi="GlyphlessFont" w:hint="default"/>
        <w:color w:val="000000"/>
        <w:sz w:val="22"/>
      </w:rPr>
    </w:lvl>
    <w:lvl w:ilvl="6">
      <w:start w:val="1"/>
      <w:numFmt w:val="decimal"/>
      <w:lvlText w:val="%1.%2.%3.%4.%5.%6.%7"/>
      <w:lvlJc w:val="left"/>
      <w:pPr>
        <w:ind w:left="1440" w:hanging="1440"/>
      </w:pPr>
      <w:rPr>
        <w:rFonts w:ascii="GlyphlessFont" w:hAnsi="GlyphlessFont" w:hint="default"/>
        <w:color w:val="000000"/>
        <w:sz w:val="22"/>
      </w:rPr>
    </w:lvl>
    <w:lvl w:ilvl="7">
      <w:start w:val="1"/>
      <w:numFmt w:val="decimal"/>
      <w:lvlText w:val="%1.%2.%3.%4.%5.%6.%7.%8"/>
      <w:lvlJc w:val="left"/>
      <w:pPr>
        <w:ind w:left="1440" w:hanging="1440"/>
      </w:pPr>
      <w:rPr>
        <w:rFonts w:ascii="GlyphlessFont" w:hAnsi="GlyphlessFont" w:hint="default"/>
        <w:color w:val="000000"/>
        <w:sz w:val="22"/>
      </w:rPr>
    </w:lvl>
    <w:lvl w:ilvl="8">
      <w:start w:val="1"/>
      <w:numFmt w:val="decimal"/>
      <w:lvlText w:val="%1.%2.%3.%4.%5.%6.%7.%8.%9"/>
      <w:lvlJc w:val="left"/>
      <w:pPr>
        <w:ind w:left="1800" w:hanging="1800"/>
      </w:pPr>
      <w:rPr>
        <w:rFonts w:ascii="GlyphlessFont" w:hAnsi="GlyphlessFont" w:hint="default"/>
        <w:color w:val="000000"/>
        <w:sz w:val="22"/>
      </w:rPr>
    </w:lvl>
  </w:abstractNum>
  <w:abstractNum w:abstractNumId="17">
    <w:nsid w:val="1EE5673B"/>
    <w:multiLevelType w:val="multilevel"/>
    <w:tmpl w:val="2A2AF202"/>
    <w:lvl w:ilvl="0">
      <w:start w:val="1"/>
      <w:numFmt w:val="decimal"/>
      <w:lvlText w:val="%1."/>
      <w:lvlJc w:val="left"/>
      <w:pPr>
        <w:ind w:left="720" w:hanging="360"/>
      </w:pPr>
    </w:lvl>
    <w:lvl w:ilvl="1">
      <w:start w:val="1"/>
      <w:numFmt w:val="decimal"/>
      <w:isLgl/>
      <w:lvlText w:val="%1.%2"/>
      <w:lvlJc w:val="left"/>
      <w:pPr>
        <w:ind w:left="720" w:hanging="360"/>
      </w:pPr>
      <w:rPr>
        <w:rFonts w:hint="default"/>
        <w:color w:val="auto"/>
        <w:sz w:val="22"/>
        <w:szCs w:val="22"/>
      </w:rPr>
    </w:lvl>
    <w:lvl w:ilvl="2">
      <w:start w:val="1"/>
      <w:numFmt w:val="decimal"/>
      <w:isLgl/>
      <w:lvlText w:val="%1.%2.%3"/>
      <w:lvlJc w:val="left"/>
      <w:pPr>
        <w:ind w:left="1080" w:hanging="720"/>
      </w:pPr>
      <w:rPr>
        <w:rFonts w:hint="default"/>
        <w:strike w:val="0"/>
        <w:color w:val="auto"/>
        <w:sz w:val="20"/>
        <w:szCs w:val="20"/>
      </w:rPr>
    </w:lvl>
    <w:lvl w:ilvl="3">
      <w:start w:val="1"/>
      <w:numFmt w:val="decimal"/>
      <w:isLgl/>
      <w:lvlText w:val="%1.%2.%3.%4"/>
      <w:lvlJc w:val="left"/>
      <w:pPr>
        <w:ind w:left="1080" w:hanging="720"/>
      </w:pPr>
      <w:rPr>
        <w:rFonts w:hint="default"/>
        <w:strike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22E14B19"/>
    <w:multiLevelType w:val="hybridMultilevel"/>
    <w:tmpl w:val="CA9E9224"/>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43669D4"/>
    <w:multiLevelType w:val="hybridMultilevel"/>
    <w:tmpl w:val="1702FB0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1">
    <w:nsid w:val="27EF28CD"/>
    <w:multiLevelType w:val="multilevel"/>
    <w:tmpl w:val="27EF28CD"/>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9945C5C"/>
    <w:multiLevelType w:val="hybridMultilevel"/>
    <w:tmpl w:val="A9047BF2"/>
    <w:lvl w:ilvl="0" w:tplc="A3D47AE8">
      <w:start w:val="1"/>
      <w:numFmt w:val="lowerLetter"/>
      <w:lvlText w:val="%1)"/>
      <w:lvlJc w:val="left"/>
      <w:pPr>
        <w:ind w:left="1440" w:hanging="360"/>
      </w:pPr>
      <w:rPr>
        <w:rFonts w:hint="default"/>
        <w:color w:val="000000"/>
        <w:sz w:val="20"/>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3">
    <w:nsid w:val="2DC34065"/>
    <w:multiLevelType w:val="hybridMultilevel"/>
    <w:tmpl w:val="6204CC42"/>
    <w:lvl w:ilvl="0" w:tplc="0416000F">
      <w:start w:val="1"/>
      <w:numFmt w:val="decimal"/>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24">
    <w:nsid w:val="2E0B0D57"/>
    <w:multiLevelType w:val="multilevel"/>
    <w:tmpl w:val="D820E01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3154111D"/>
    <w:multiLevelType w:val="multilevel"/>
    <w:tmpl w:val="3154111D"/>
    <w:lvl w:ilvl="0">
      <w:start w:val="1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31F66B91"/>
    <w:multiLevelType w:val="multilevel"/>
    <w:tmpl w:val="31F66B91"/>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353F7123"/>
    <w:multiLevelType w:val="hybridMultilevel"/>
    <w:tmpl w:val="357C43D2"/>
    <w:lvl w:ilvl="0" w:tplc="04160001">
      <w:start w:val="1"/>
      <w:numFmt w:val="bullet"/>
      <w:pStyle w:val="Estilo6"/>
      <w:lvlText w:val=""/>
      <w:lvlJc w:val="left"/>
      <w:pPr>
        <w:ind w:left="1485" w:hanging="360"/>
      </w:pPr>
      <w:rPr>
        <w:rFonts w:ascii="Symbol" w:hAnsi="Symbol" w:hint="default"/>
      </w:rPr>
    </w:lvl>
    <w:lvl w:ilvl="1" w:tplc="04160003" w:tentative="1">
      <w:start w:val="1"/>
      <w:numFmt w:val="bullet"/>
      <w:lvlText w:val="o"/>
      <w:lvlJc w:val="left"/>
      <w:pPr>
        <w:ind w:left="2205" w:hanging="360"/>
      </w:pPr>
      <w:rPr>
        <w:rFonts w:ascii="Courier New" w:hAnsi="Courier New" w:cs="Courier New" w:hint="default"/>
      </w:rPr>
    </w:lvl>
    <w:lvl w:ilvl="2" w:tplc="04160005" w:tentative="1">
      <w:start w:val="1"/>
      <w:numFmt w:val="bullet"/>
      <w:lvlText w:val=""/>
      <w:lvlJc w:val="left"/>
      <w:pPr>
        <w:ind w:left="2925" w:hanging="360"/>
      </w:pPr>
      <w:rPr>
        <w:rFonts w:ascii="Wingdings" w:hAnsi="Wingdings" w:hint="default"/>
      </w:rPr>
    </w:lvl>
    <w:lvl w:ilvl="3" w:tplc="04160001" w:tentative="1">
      <w:start w:val="1"/>
      <w:numFmt w:val="bullet"/>
      <w:lvlText w:val=""/>
      <w:lvlJc w:val="left"/>
      <w:pPr>
        <w:ind w:left="3645" w:hanging="360"/>
      </w:pPr>
      <w:rPr>
        <w:rFonts w:ascii="Symbol" w:hAnsi="Symbol" w:hint="default"/>
      </w:rPr>
    </w:lvl>
    <w:lvl w:ilvl="4" w:tplc="04160003" w:tentative="1">
      <w:start w:val="1"/>
      <w:numFmt w:val="bullet"/>
      <w:lvlText w:val="o"/>
      <w:lvlJc w:val="left"/>
      <w:pPr>
        <w:ind w:left="4365" w:hanging="360"/>
      </w:pPr>
      <w:rPr>
        <w:rFonts w:ascii="Courier New" w:hAnsi="Courier New" w:cs="Courier New" w:hint="default"/>
      </w:rPr>
    </w:lvl>
    <w:lvl w:ilvl="5" w:tplc="04160005" w:tentative="1">
      <w:start w:val="1"/>
      <w:numFmt w:val="bullet"/>
      <w:lvlText w:val=""/>
      <w:lvlJc w:val="left"/>
      <w:pPr>
        <w:ind w:left="5085" w:hanging="360"/>
      </w:pPr>
      <w:rPr>
        <w:rFonts w:ascii="Wingdings" w:hAnsi="Wingdings" w:hint="default"/>
      </w:rPr>
    </w:lvl>
    <w:lvl w:ilvl="6" w:tplc="04160001" w:tentative="1">
      <w:start w:val="1"/>
      <w:numFmt w:val="bullet"/>
      <w:lvlText w:val=""/>
      <w:lvlJc w:val="left"/>
      <w:pPr>
        <w:ind w:left="5805" w:hanging="360"/>
      </w:pPr>
      <w:rPr>
        <w:rFonts w:ascii="Symbol" w:hAnsi="Symbol" w:hint="default"/>
      </w:rPr>
    </w:lvl>
    <w:lvl w:ilvl="7" w:tplc="04160003" w:tentative="1">
      <w:start w:val="1"/>
      <w:numFmt w:val="bullet"/>
      <w:lvlText w:val="o"/>
      <w:lvlJc w:val="left"/>
      <w:pPr>
        <w:ind w:left="6525" w:hanging="360"/>
      </w:pPr>
      <w:rPr>
        <w:rFonts w:ascii="Courier New" w:hAnsi="Courier New" w:cs="Courier New" w:hint="default"/>
      </w:rPr>
    </w:lvl>
    <w:lvl w:ilvl="8" w:tplc="04160005" w:tentative="1">
      <w:start w:val="1"/>
      <w:numFmt w:val="bullet"/>
      <w:lvlText w:val=""/>
      <w:lvlJc w:val="left"/>
      <w:pPr>
        <w:ind w:left="7245" w:hanging="360"/>
      </w:pPr>
      <w:rPr>
        <w:rFonts w:ascii="Wingdings" w:hAnsi="Wingdings" w:hint="default"/>
      </w:rPr>
    </w:lvl>
  </w:abstractNum>
  <w:abstractNum w:abstractNumId="28">
    <w:nsid w:val="389164A1"/>
    <w:multiLevelType w:val="multilevel"/>
    <w:tmpl w:val="86D6625C"/>
    <w:lvl w:ilvl="0">
      <w:start w:val="5"/>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9">
    <w:nsid w:val="419E7DB9"/>
    <w:multiLevelType w:val="multilevel"/>
    <w:tmpl w:val="419E7DB9"/>
    <w:lvl w:ilvl="0">
      <w:start w:val="1"/>
      <w:numFmt w:val="upperRoman"/>
      <w:lvlText w:val="%1-"/>
      <w:lvlJc w:val="left"/>
      <w:pPr>
        <w:ind w:left="1080" w:hanging="720"/>
      </w:pPr>
      <w:rPr>
        <w:rFonts w:hint="default"/>
      </w:rPr>
    </w:lvl>
    <w:lvl w:ilvl="1">
      <w:start w:val="1"/>
      <w:numFmt w:val="decimal"/>
      <w:lvlText w:val="%2."/>
      <w:lvlJc w:val="left"/>
      <w:pPr>
        <w:ind w:left="1440" w:hanging="360"/>
      </w:pPr>
      <w:rPr>
        <w:rFonts w:hint="default"/>
      </w:rPr>
    </w:lvl>
    <w:lvl w:ilvl="2">
      <w:start w:val="2"/>
      <w:numFmt w:val="decimal"/>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43054EF5"/>
    <w:multiLevelType w:val="multilevel"/>
    <w:tmpl w:val="65BE8D10"/>
    <w:lvl w:ilvl="0">
      <w:start w:val="19"/>
      <w:numFmt w:val="decimal"/>
      <w:lvlText w:val="%1"/>
      <w:lvlJc w:val="left"/>
      <w:pPr>
        <w:ind w:left="420" w:hanging="420"/>
      </w:pPr>
      <w:rPr>
        <w:rFonts w:hint="default"/>
        <w:b/>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4B2D54D2"/>
    <w:multiLevelType w:val="multilevel"/>
    <w:tmpl w:val="A120BF6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58310D13"/>
    <w:multiLevelType w:val="hybridMultilevel"/>
    <w:tmpl w:val="9C644B8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ADA391F"/>
    <w:multiLevelType w:val="multilevel"/>
    <w:tmpl w:val="3D6CD9FE"/>
    <w:lvl w:ilvl="0">
      <w:start w:val="15"/>
      <w:numFmt w:val="decimal"/>
      <w:lvlText w:val="%1"/>
      <w:lvlJc w:val="left"/>
      <w:pPr>
        <w:ind w:left="1155" w:hanging="360"/>
      </w:pPr>
      <w:rPr>
        <w:rFonts w:hint="default"/>
        <w:color w:val="auto"/>
      </w:rPr>
    </w:lvl>
    <w:lvl w:ilvl="1">
      <w:start w:val="1"/>
      <w:numFmt w:val="decimal"/>
      <w:isLgl/>
      <w:lvlText w:val="%1.%2"/>
      <w:lvlJc w:val="left"/>
      <w:pPr>
        <w:ind w:left="1215" w:hanging="420"/>
      </w:pPr>
      <w:rPr>
        <w:rFonts w:hint="default"/>
      </w:rPr>
    </w:lvl>
    <w:lvl w:ilvl="2">
      <w:start w:val="1"/>
      <w:numFmt w:val="decimal"/>
      <w:isLgl/>
      <w:lvlText w:val="%1.%2.%3"/>
      <w:lvlJc w:val="left"/>
      <w:pPr>
        <w:ind w:left="1515" w:hanging="720"/>
      </w:pPr>
      <w:rPr>
        <w:rFonts w:hint="default"/>
      </w:rPr>
    </w:lvl>
    <w:lvl w:ilvl="3">
      <w:start w:val="1"/>
      <w:numFmt w:val="decimal"/>
      <w:isLgl/>
      <w:lvlText w:val="%1.%2.%3.%4"/>
      <w:lvlJc w:val="left"/>
      <w:pPr>
        <w:ind w:left="1515" w:hanging="720"/>
      </w:pPr>
      <w:rPr>
        <w:rFonts w:hint="default"/>
        <w:strike w:val="0"/>
      </w:rPr>
    </w:lvl>
    <w:lvl w:ilvl="4">
      <w:start w:val="1"/>
      <w:numFmt w:val="decimal"/>
      <w:isLgl/>
      <w:lvlText w:val="%1.%2.%3.%4.%5"/>
      <w:lvlJc w:val="left"/>
      <w:pPr>
        <w:ind w:left="1875" w:hanging="1080"/>
      </w:pPr>
      <w:rPr>
        <w:rFonts w:hint="default"/>
      </w:rPr>
    </w:lvl>
    <w:lvl w:ilvl="5">
      <w:start w:val="1"/>
      <w:numFmt w:val="decimal"/>
      <w:isLgl/>
      <w:lvlText w:val="%1.%2.%3.%4.%5.%6"/>
      <w:lvlJc w:val="left"/>
      <w:pPr>
        <w:ind w:left="1875" w:hanging="1080"/>
      </w:pPr>
      <w:rPr>
        <w:rFonts w:hint="default"/>
      </w:rPr>
    </w:lvl>
    <w:lvl w:ilvl="6">
      <w:start w:val="1"/>
      <w:numFmt w:val="decimal"/>
      <w:isLgl/>
      <w:lvlText w:val="%1.%2.%3.%4.%5.%6.%7"/>
      <w:lvlJc w:val="left"/>
      <w:pPr>
        <w:ind w:left="2235" w:hanging="1440"/>
      </w:pPr>
      <w:rPr>
        <w:rFonts w:hint="default"/>
      </w:rPr>
    </w:lvl>
    <w:lvl w:ilvl="7">
      <w:start w:val="1"/>
      <w:numFmt w:val="decimal"/>
      <w:isLgl/>
      <w:lvlText w:val="%1.%2.%3.%4.%5.%6.%7.%8"/>
      <w:lvlJc w:val="left"/>
      <w:pPr>
        <w:ind w:left="2235" w:hanging="1440"/>
      </w:pPr>
      <w:rPr>
        <w:rFonts w:hint="default"/>
      </w:rPr>
    </w:lvl>
    <w:lvl w:ilvl="8">
      <w:start w:val="1"/>
      <w:numFmt w:val="decimal"/>
      <w:isLgl/>
      <w:lvlText w:val="%1.%2.%3.%4.%5.%6.%7.%8.%9"/>
      <w:lvlJc w:val="left"/>
      <w:pPr>
        <w:ind w:left="2595" w:hanging="1800"/>
      </w:pPr>
      <w:rPr>
        <w:rFonts w:hint="default"/>
      </w:rPr>
    </w:lvl>
  </w:abstractNum>
  <w:abstractNum w:abstractNumId="34">
    <w:nsid w:val="5AE8437D"/>
    <w:multiLevelType w:val="multilevel"/>
    <w:tmpl w:val="5AE8437D"/>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E105C0C"/>
    <w:multiLevelType w:val="multilevel"/>
    <w:tmpl w:val="5E105C0C"/>
    <w:lvl w:ilvl="0">
      <w:start w:val="12"/>
      <w:numFmt w:val="decimal"/>
      <w:lvlText w:val="%1"/>
      <w:lvlJc w:val="left"/>
      <w:pPr>
        <w:ind w:left="420" w:hanging="420"/>
      </w:pPr>
      <w:rPr>
        <w:rFonts w:cs="Times New Roman" w:hint="default"/>
        <w:b/>
        <w:sz w:val="22"/>
        <w:u w:val="none"/>
      </w:rPr>
    </w:lvl>
    <w:lvl w:ilvl="1">
      <w:start w:val="1"/>
      <w:numFmt w:val="decimal"/>
      <w:lvlText w:val="%1.%2"/>
      <w:lvlJc w:val="left"/>
      <w:pPr>
        <w:ind w:left="420" w:hanging="420"/>
      </w:pPr>
      <w:rPr>
        <w:rFonts w:cs="Times New Roman" w:hint="default"/>
        <w:b w:val="0"/>
        <w:sz w:val="20"/>
        <w:u w:val="none"/>
      </w:rPr>
    </w:lvl>
    <w:lvl w:ilvl="2">
      <w:start w:val="1"/>
      <w:numFmt w:val="decimal"/>
      <w:lvlText w:val="%1.%2.%3"/>
      <w:lvlJc w:val="left"/>
      <w:pPr>
        <w:ind w:left="720" w:hanging="720"/>
      </w:pPr>
      <w:rPr>
        <w:rFonts w:cs="Times New Roman" w:hint="default"/>
        <w:b/>
        <w:sz w:val="22"/>
        <w:u w:val="none"/>
      </w:rPr>
    </w:lvl>
    <w:lvl w:ilvl="3">
      <w:start w:val="1"/>
      <w:numFmt w:val="decimal"/>
      <w:lvlText w:val="%1.%2.%3.%4"/>
      <w:lvlJc w:val="left"/>
      <w:pPr>
        <w:ind w:left="720" w:hanging="720"/>
      </w:pPr>
      <w:rPr>
        <w:rFonts w:cs="Times New Roman" w:hint="default"/>
        <w:b/>
        <w:sz w:val="22"/>
        <w:u w:val="none"/>
      </w:rPr>
    </w:lvl>
    <w:lvl w:ilvl="4">
      <w:start w:val="1"/>
      <w:numFmt w:val="decimal"/>
      <w:lvlText w:val="%1.%2.%3.%4.%5"/>
      <w:lvlJc w:val="left"/>
      <w:pPr>
        <w:ind w:left="1080" w:hanging="1080"/>
      </w:pPr>
      <w:rPr>
        <w:rFonts w:cs="Times New Roman" w:hint="default"/>
        <w:b/>
        <w:sz w:val="22"/>
        <w:u w:val="none"/>
      </w:rPr>
    </w:lvl>
    <w:lvl w:ilvl="5">
      <w:start w:val="1"/>
      <w:numFmt w:val="decimal"/>
      <w:lvlText w:val="%1.%2.%3.%4.%5.%6"/>
      <w:lvlJc w:val="left"/>
      <w:pPr>
        <w:ind w:left="1080" w:hanging="1080"/>
      </w:pPr>
      <w:rPr>
        <w:rFonts w:cs="Times New Roman" w:hint="default"/>
        <w:b/>
        <w:sz w:val="22"/>
        <w:u w:val="none"/>
      </w:rPr>
    </w:lvl>
    <w:lvl w:ilvl="6">
      <w:start w:val="1"/>
      <w:numFmt w:val="decimal"/>
      <w:lvlText w:val="%1.%2.%3.%4.%5.%6.%7"/>
      <w:lvlJc w:val="left"/>
      <w:pPr>
        <w:ind w:left="1440" w:hanging="1440"/>
      </w:pPr>
      <w:rPr>
        <w:rFonts w:cs="Times New Roman" w:hint="default"/>
        <w:b/>
        <w:sz w:val="22"/>
        <w:u w:val="none"/>
      </w:rPr>
    </w:lvl>
    <w:lvl w:ilvl="7">
      <w:start w:val="1"/>
      <w:numFmt w:val="decimal"/>
      <w:lvlText w:val="%1.%2.%3.%4.%5.%6.%7.%8"/>
      <w:lvlJc w:val="left"/>
      <w:pPr>
        <w:ind w:left="1440" w:hanging="1440"/>
      </w:pPr>
      <w:rPr>
        <w:rFonts w:cs="Times New Roman" w:hint="default"/>
        <w:b/>
        <w:sz w:val="22"/>
        <w:u w:val="none"/>
      </w:rPr>
    </w:lvl>
    <w:lvl w:ilvl="8">
      <w:start w:val="1"/>
      <w:numFmt w:val="decimal"/>
      <w:lvlText w:val="%1.%2.%3.%4.%5.%6.%7.%8.%9"/>
      <w:lvlJc w:val="left"/>
      <w:pPr>
        <w:ind w:left="1800" w:hanging="1800"/>
      </w:pPr>
      <w:rPr>
        <w:rFonts w:cs="Times New Roman" w:hint="default"/>
        <w:b/>
        <w:sz w:val="22"/>
        <w:u w:val="none"/>
      </w:rPr>
    </w:lvl>
  </w:abstractNum>
  <w:abstractNum w:abstractNumId="36">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62FA5F2C"/>
    <w:multiLevelType w:val="hybridMultilevel"/>
    <w:tmpl w:val="DA3E3D76"/>
    <w:lvl w:ilvl="0" w:tplc="1B6A0908">
      <w:start w:val="1"/>
      <w:numFmt w:val="decimal"/>
      <w:lvlText w:val="%1-"/>
      <w:lvlJc w:val="left"/>
      <w:pPr>
        <w:ind w:left="358" w:hanging="360"/>
      </w:pPr>
      <w:rPr>
        <w:rFonts w:eastAsia="Arial" w:hint="default"/>
        <w:b/>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38">
    <w:nsid w:val="654A137D"/>
    <w:multiLevelType w:val="multilevel"/>
    <w:tmpl w:val="33A0FC20"/>
    <w:lvl w:ilvl="0">
      <w:start w:val="8"/>
      <w:numFmt w:val="decimal"/>
      <w:lvlText w:val="%1."/>
      <w:lvlJc w:val="left"/>
      <w:pPr>
        <w:ind w:left="720" w:hanging="360"/>
      </w:pPr>
      <w:rPr>
        <w:rFonts w:hint="default"/>
        <w:b/>
      </w:r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669526E1"/>
    <w:multiLevelType w:val="multilevel"/>
    <w:tmpl w:val="E9261B8A"/>
    <w:lvl w:ilvl="0">
      <w:start w:val="7"/>
      <w:numFmt w:val="decimal"/>
      <w:lvlText w:val="%1"/>
      <w:lvlJc w:val="left"/>
      <w:pPr>
        <w:ind w:left="480" w:hanging="480"/>
      </w:pPr>
      <w:rPr>
        <w:rFonts w:hint="default"/>
        <w:color w:val="000000"/>
      </w:rPr>
    </w:lvl>
    <w:lvl w:ilvl="1">
      <w:start w:val="7"/>
      <w:numFmt w:val="decimal"/>
      <w:lvlText w:val="%1.%2"/>
      <w:lvlJc w:val="left"/>
      <w:pPr>
        <w:ind w:left="480" w:hanging="480"/>
      </w:pPr>
      <w:rPr>
        <w:rFonts w:hint="default"/>
        <w:color w:val="000000"/>
        <w:sz w:val="20"/>
        <w:szCs w:val="22"/>
      </w:rPr>
    </w:lvl>
    <w:lvl w:ilvl="2">
      <w:start w:val="1"/>
      <w:numFmt w:val="decimal"/>
      <w:lvlText w:val="%1.%2.%3"/>
      <w:lvlJc w:val="left"/>
      <w:pPr>
        <w:ind w:left="720" w:hanging="720"/>
      </w:pPr>
      <w:rPr>
        <w:rFonts w:hint="default"/>
        <w:color w:val="000000"/>
        <w:sz w:val="2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0">
    <w:nsid w:val="6ECC6631"/>
    <w:multiLevelType w:val="hybridMultilevel"/>
    <w:tmpl w:val="140E9D50"/>
    <w:lvl w:ilvl="0" w:tplc="B046E592">
      <w:start w:val="1"/>
      <w:numFmt w:val="upperRoman"/>
      <w:lvlText w:val="%1."/>
      <w:lvlJc w:val="righ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0042895"/>
    <w:multiLevelType w:val="hybridMultilevel"/>
    <w:tmpl w:val="E09C801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1192749"/>
    <w:multiLevelType w:val="multilevel"/>
    <w:tmpl w:val="99B09B64"/>
    <w:lvl w:ilvl="0">
      <w:start w:val="1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7741467A"/>
    <w:multiLevelType w:val="multilevel"/>
    <w:tmpl w:val="DF8ED6DC"/>
    <w:lvl w:ilvl="0">
      <w:start w:val="1"/>
      <w:numFmt w:val="decimal"/>
      <w:lvlText w:val="%1."/>
      <w:lvlJc w:val="left"/>
      <w:pPr>
        <w:ind w:left="720" w:hanging="360"/>
      </w:pPr>
      <w:rPr>
        <w:color w:val="000000"/>
        <w:vertAlign w:val="baseline"/>
      </w:rPr>
    </w:lvl>
    <w:lvl w:ilvl="1">
      <w:start w:val="1"/>
      <w:numFmt w:val="decimal"/>
      <w:lvlText w:val="%1.%2"/>
      <w:lvlJc w:val="left"/>
      <w:pPr>
        <w:ind w:left="1080" w:hanging="720"/>
      </w:pPr>
      <w:rPr>
        <w:b/>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44">
    <w:nsid w:val="784B24B0"/>
    <w:multiLevelType w:val="multilevel"/>
    <w:tmpl w:val="3EB04862"/>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nsid w:val="78F81A9A"/>
    <w:multiLevelType w:val="multilevel"/>
    <w:tmpl w:val="5E8A3B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7"/>
  </w:num>
  <w:num w:numId="2">
    <w:abstractNumId w:val="14"/>
  </w:num>
  <w:num w:numId="3">
    <w:abstractNumId w:val="2"/>
  </w:num>
  <w:num w:numId="4">
    <w:abstractNumId w:val="20"/>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8"/>
  </w:num>
  <w:num w:numId="8">
    <w:abstractNumId w:val="41"/>
  </w:num>
  <w:num w:numId="9">
    <w:abstractNumId w:val="5"/>
  </w:num>
  <w:num w:numId="10">
    <w:abstractNumId w:val="19"/>
  </w:num>
  <w:num w:numId="11">
    <w:abstractNumId w:val="10"/>
  </w:num>
  <w:num w:numId="12">
    <w:abstractNumId w:val="6"/>
  </w:num>
  <w:num w:numId="13">
    <w:abstractNumId w:val="17"/>
  </w:num>
  <w:num w:numId="14">
    <w:abstractNumId w:val="38"/>
  </w:num>
  <w:num w:numId="15">
    <w:abstractNumId w:val="33"/>
  </w:num>
  <w:num w:numId="16">
    <w:abstractNumId w:val="12"/>
  </w:num>
  <w:num w:numId="17">
    <w:abstractNumId w:val="42"/>
  </w:num>
  <w:num w:numId="18">
    <w:abstractNumId w:val="30"/>
  </w:num>
  <w:num w:numId="19">
    <w:abstractNumId w:val="39"/>
  </w:num>
  <w:num w:numId="20">
    <w:abstractNumId w:val="13"/>
  </w:num>
  <w:num w:numId="21">
    <w:abstractNumId w:val="16"/>
  </w:num>
  <w:num w:numId="22">
    <w:abstractNumId w:val="7"/>
  </w:num>
  <w:num w:numId="23">
    <w:abstractNumId w:val="22"/>
  </w:num>
  <w:num w:numId="24">
    <w:abstractNumId w:val="43"/>
  </w:num>
  <w:num w:numId="25">
    <w:abstractNumId w:val="15"/>
  </w:num>
  <w:num w:numId="26">
    <w:abstractNumId w:val="37"/>
  </w:num>
  <w:num w:numId="27">
    <w:abstractNumId w:val="29"/>
  </w:num>
  <w:num w:numId="28">
    <w:abstractNumId w:val="21"/>
  </w:num>
  <w:num w:numId="29">
    <w:abstractNumId w:val="26"/>
  </w:num>
  <w:num w:numId="30">
    <w:abstractNumId w:val="1"/>
  </w:num>
  <w:num w:numId="31">
    <w:abstractNumId w:val="8"/>
  </w:num>
  <w:num w:numId="32">
    <w:abstractNumId w:val="0"/>
  </w:num>
  <w:num w:numId="33">
    <w:abstractNumId w:val="34"/>
  </w:num>
  <w:num w:numId="34">
    <w:abstractNumId w:val="35"/>
  </w:num>
  <w:num w:numId="35">
    <w:abstractNumId w:val="25"/>
  </w:num>
  <w:num w:numId="36">
    <w:abstractNumId w:val="11"/>
  </w:num>
  <w:num w:numId="37">
    <w:abstractNumId w:val="45"/>
  </w:num>
  <w:num w:numId="38">
    <w:abstractNumId w:val="28"/>
  </w:num>
  <w:num w:numId="39">
    <w:abstractNumId w:val="24"/>
  </w:num>
  <w:num w:numId="40">
    <w:abstractNumId w:val="4"/>
  </w:num>
  <w:num w:numId="41">
    <w:abstractNumId w:val="31"/>
  </w:num>
  <w:num w:numId="42">
    <w:abstractNumId w:val="44"/>
  </w:num>
  <w:num w:numId="43">
    <w:abstractNumId w:val="40"/>
  </w:num>
  <w:num w:numId="44">
    <w:abstractNumId w:val="14"/>
  </w:num>
  <w:num w:numId="45">
    <w:abstractNumId w:val="32"/>
  </w:num>
  <w:num w:numId="46">
    <w:abstractNumId w:val="23"/>
  </w:num>
  <w:num w:numId="47">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546"/>
    <w:rsid w:val="000017E2"/>
    <w:rsid w:val="0000230E"/>
    <w:rsid w:val="00004C59"/>
    <w:rsid w:val="00005FB4"/>
    <w:rsid w:val="00007ED1"/>
    <w:rsid w:val="00010F85"/>
    <w:rsid w:val="00014A28"/>
    <w:rsid w:val="00015F65"/>
    <w:rsid w:val="00016151"/>
    <w:rsid w:val="0002409F"/>
    <w:rsid w:val="00025464"/>
    <w:rsid w:val="00026B04"/>
    <w:rsid w:val="00030CE6"/>
    <w:rsid w:val="00032433"/>
    <w:rsid w:val="00033389"/>
    <w:rsid w:val="00033CA9"/>
    <w:rsid w:val="00035EEC"/>
    <w:rsid w:val="0004074B"/>
    <w:rsid w:val="00041B1E"/>
    <w:rsid w:val="0004332D"/>
    <w:rsid w:val="00043AAE"/>
    <w:rsid w:val="00045451"/>
    <w:rsid w:val="00046738"/>
    <w:rsid w:val="00046E0E"/>
    <w:rsid w:val="0004748E"/>
    <w:rsid w:val="00047987"/>
    <w:rsid w:val="00050AE3"/>
    <w:rsid w:val="000543D9"/>
    <w:rsid w:val="00057BC3"/>
    <w:rsid w:val="000606A6"/>
    <w:rsid w:val="00060796"/>
    <w:rsid w:val="00061F02"/>
    <w:rsid w:val="000624C4"/>
    <w:rsid w:val="00062D54"/>
    <w:rsid w:val="000665C3"/>
    <w:rsid w:val="0006770B"/>
    <w:rsid w:val="00067BE2"/>
    <w:rsid w:val="000711C5"/>
    <w:rsid w:val="0007166D"/>
    <w:rsid w:val="00073B57"/>
    <w:rsid w:val="00074A06"/>
    <w:rsid w:val="00074B2C"/>
    <w:rsid w:val="0008135A"/>
    <w:rsid w:val="000853E5"/>
    <w:rsid w:val="00085CF7"/>
    <w:rsid w:val="00085EA9"/>
    <w:rsid w:val="00086C7D"/>
    <w:rsid w:val="00092D4C"/>
    <w:rsid w:val="00095255"/>
    <w:rsid w:val="000A18BF"/>
    <w:rsid w:val="000A2A6E"/>
    <w:rsid w:val="000A476B"/>
    <w:rsid w:val="000A4DB4"/>
    <w:rsid w:val="000A6EE7"/>
    <w:rsid w:val="000B0F84"/>
    <w:rsid w:val="000B1A57"/>
    <w:rsid w:val="000B2E04"/>
    <w:rsid w:val="000B3FF6"/>
    <w:rsid w:val="000B4B14"/>
    <w:rsid w:val="000B7819"/>
    <w:rsid w:val="000C2B81"/>
    <w:rsid w:val="000C3174"/>
    <w:rsid w:val="000C6ECD"/>
    <w:rsid w:val="000D02D4"/>
    <w:rsid w:val="000D240B"/>
    <w:rsid w:val="000D2D5C"/>
    <w:rsid w:val="000D3C5B"/>
    <w:rsid w:val="000D4DB0"/>
    <w:rsid w:val="000D5BD8"/>
    <w:rsid w:val="000D5DB8"/>
    <w:rsid w:val="000E092A"/>
    <w:rsid w:val="000E0C1B"/>
    <w:rsid w:val="000E1060"/>
    <w:rsid w:val="000E2395"/>
    <w:rsid w:val="000E29E8"/>
    <w:rsid w:val="000E46BE"/>
    <w:rsid w:val="000E4E5F"/>
    <w:rsid w:val="000F17C6"/>
    <w:rsid w:val="000F2039"/>
    <w:rsid w:val="000F5377"/>
    <w:rsid w:val="000F5913"/>
    <w:rsid w:val="000F716E"/>
    <w:rsid w:val="001001FC"/>
    <w:rsid w:val="00100291"/>
    <w:rsid w:val="0010030F"/>
    <w:rsid w:val="00100D88"/>
    <w:rsid w:val="001037F8"/>
    <w:rsid w:val="00104133"/>
    <w:rsid w:val="0010688F"/>
    <w:rsid w:val="00112404"/>
    <w:rsid w:val="001134B3"/>
    <w:rsid w:val="001137C9"/>
    <w:rsid w:val="001140C0"/>
    <w:rsid w:val="00117F30"/>
    <w:rsid w:val="00121372"/>
    <w:rsid w:val="00121AF3"/>
    <w:rsid w:val="00123052"/>
    <w:rsid w:val="00126B82"/>
    <w:rsid w:val="00127EB6"/>
    <w:rsid w:val="00130E40"/>
    <w:rsid w:val="00132398"/>
    <w:rsid w:val="00132B9F"/>
    <w:rsid w:val="001333A7"/>
    <w:rsid w:val="00133D15"/>
    <w:rsid w:val="00134023"/>
    <w:rsid w:val="00134981"/>
    <w:rsid w:val="00136E61"/>
    <w:rsid w:val="00137E12"/>
    <w:rsid w:val="00142AFC"/>
    <w:rsid w:val="00143EA8"/>
    <w:rsid w:val="00144945"/>
    <w:rsid w:val="00146D30"/>
    <w:rsid w:val="00147551"/>
    <w:rsid w:val="00147973"/>
    <w:rsid w:val="001516FB"/>
    <w:rsid w:val="00152869"/>
    <w:rsid w:val="00152B9D"/>
    <w:rsid w:val="00154076"/>
    <w:rsid w:val="00154311"/>
    <w:rsid w:val="001563A0"/>
    <w:rsid w:val="001565B7"/>
    <w:rsid w:val="0016025E"/>
    <w:rsid w:val="00160C03"/>
    <w:rsid w:val="00161522"/>
    <w:rsid w:val="001617EA"/>
    <w:rsid w:val="00161E49"/>
    <w:rsid w:val="00163BB2"/>
    <w:rsid w:val="0016490C"/>
    <w:rsid w:val="00166165"/>
    <w:rsid w:val="00170C39"/>
    <w:rsid w:val="001716A8"/>
    <w:rsid w:val="00172CB8"/>
    <w:rsid w:val="0017315C"/>
    <w:rsid w:val="001740A4"/>
    <w:rsid w:val="00174E4D"/>
    <w:rsid w:val="001777ED"/>
    <w:rsid w:val="00180630"/>
    <w:rsid w:val="00180D3F"/>
    <w:rsid w:val="00181563"/>
    <w:rsid w:val="00185E35"/>
    <w:rsid w:val="001900E1"/>
    <w:rsid w:val="001905DE"/>
    <w:rsid w:val="00191A42"/>
    <w:rsid w:val="001929FB"/>
    <w:rsid w:val="001932F0"/>
    <w:rsid w:val="00193B89"/>
    <w:rsid w:val="001A05B1"/>
    <w:rsid w:val="001A194A"/>
    <w:rsid w:val="001A2167"/>
    <w:rsid w:val="001A2603"/>
    <w:rsid w:val="001A3045"/>
    <w:rsid w:val="001A3326"/>
    <w:rsid w:val="001A619D"/>
    <w:rsid w:val="001A6386"/>
    <w:rsid w:val="001B1C32"/>
    <w:rsid w:val="001B20E1"/>
    <w:rsid w:val="001C082B"/>
    <w:rsid w:val="001C29C6"/>
    <w:rsid w:val="001C53D2"/>
    <w:rsid w:val="001C564E"/>
    <w:rsid w:val="001C5C20"/>
    <w:rsid w:val="001C5C5F"/>
    <w:rsid w:val="001C73FB"/>
    <w:rsid w:val="001D14D9"/>
    <w:rsid w:val="001D2367"/>
    <w:rsid w:val="001D2F14"/>
    <w:rsid w:val="001D3E54"/>
    <w:rsid w:val="001D4958"/>
    <w:rsid w:val="001D5A2D"/>
    <w:rsid w:val="001D6BBA"/>
    <w:rsid w:val="001D6C3E"/>
    <w:rsid w:val="001D7316"/>
    <w:rsid w:val="001E1528"/>
    <w:rsid w:val="001E4B27"/>
    <w:rsid w:val="001E4F96"/>
    <w:rsid w:val="001E5BA9"/>
    <w:rsid w:val="001E601A"/>
    <w:rsid w:val="001E7812"/>
    <w:rsid w:val="001E7F00"/>
    <w:rsid w:val="001F02E4"/>
    <w:rsid w:val="001F383C"/>
    <w:rsid w:val="001F389D"/>
    <w:rsid w:val="001F3C39"/>
    <w:rsid w:val="001F7CDE"/>
    <w:rsid w:val="00203C82"/>
    <w:rsid w:val="0020469F"/>
    <w:rsid w:val="00211621"/>
    <w:rsid w:val="00212174"/>
    <w:rsid w:val="00212205"/>
    <w:rsid w:val="00213D0B"/>
    <w:rsid w:val="002143ED"/>
    <w:rsid w:val="00214DD1"/>
    <w:rsid w:val="0021618F"/>
    <w:rsid w:val="00216D85"/>
    <w:rsid w:val="0021713E"/>
    <w:rsid w:val="00217FAE"/>
    <w:rsid w:val="00221D89"/>
    <w:rsid w:val="00222CA7"/>
    <w:rsid w:val="00222FE9"/>
    <w:rsid w:val="002233B7"/>
    <w:rsid w:val="002246A6"/>
    <w:rsid w:val="0022658B"/>
    <w:rsid w:val="002301B3"/>
    <w:rsid w:val="00231546"/>
    <w:rsid w:val="002355BA"/>
    <w:rsid w:val="002406BB"/>
    <w:rsid w:val="002411BB"/>
    <w:rsid w:val="00242485"/>
    <w:rsid w:val="002449C9"/>
    <w:rsid w:val="002473B9"/>
    <w:rsid w:val="002518D6"/>
    <w:rsid w:val="002539C0"/>
    <w:rsid w:val="002568BF"/>
    <w:rsid w:val="00260AF5"/>
    <w:rsid w:val="002612C3"/>
    <w:rsid w:val="00263CAE"/>
    <w:rsid w:val="002665BF"/>
    <w:rsid w:val="002666E4"/>
    <w:rsid w:val="002712AB"/>
    <w:rsid w:val="002716FC"/>
    <w:rsid w:val="0027258D"/>
    <w:rsid w:val="00272CD5"/>
    <w:rsid w:val="00275515"/>
    <w:rsid w:val="002836FC"/>
    <w:rsid w:val="002853E4"/>
    <w:rsid w:val="00287333"/>
    <w:rsid w:val="00290F49"/>
    <w:rsid w:val="00292F70"/>
    <w:rsid w:val="00293AEF"/>
    <w:rsid w:val="002970BE"/>
    <w:rsid w:val="002970C9"/>
    <w:rsid w:val="002973E4"/>
    <w:rsid w:val="002A138D"/>
    <w:rsid w:val="002A1776"/>
    <w:rsid w:val="002A2D9C"/>
    <w:rsid w:val="002A5FF4"/>
    <w:rsid w:val="002A6190"/>
    <w:rsid w:val="002A6610"/>
    <w:rsid w:val="002B0922"/>
    <w:rsid w:val="002B1E82"/>
    <w:rsid w:val="002B2E6F"/>
    <w:rsid w:val="002B3258"/>
    <w:rsid w:val="002B3709"/>
    <w:rsid w:val="002B387A"/>
    <w:rsid w:val="002B4791"/>
    <w:rsid w:val="002B4A27"/>
    <w:rsid w:val="002B4FB0"/>
    <w:rsid w:val="002B6D59"/>
    <w:rsid w:val="002B745A"/>
    <w:rsid w:val="002B7DDF"/>
    <w:rsid w:val="002C1A02"/>
    <w:rsid w:val="002C227E"/>
    <w:rsid w:val="002C2548"/>
    <w:rsid w:val="002C3F5F"/>
    <w:rsid w:val="002C50D6"/>
    <w:rsid w:val="002C610E"/>
    <w:rsid w:val="002D5CFC"/>
    <w:rsid w:val="002D65C4"/>
    <w:rsid w:val="002D6EEB"/>
    <w:rsid w:val="002E2C03"/>
    <w:rsid w:val="002E2D25"/>
    <w:rsid w:val="002E4786"/>
    <w:rsid w:val="002E60CA"/>
    <w:rsid w:val="002F17A1"/>
    <w:rsid w:val="002F213D"/>
    <w:rsid w:val="002F42B6"/>
    <w:rsid w:val="002F47CC"/>
    <w:rsid w:val="002F47DA"/>
    <w:rsid w:val="002F482B"/>
    <w:rsid w:val="002F60DB"/>
    <w:rsid w:val="002F61B6"/>
    <w:rsid w:val="002F7EBA"/>
    <w:rsid w:val="00301393"/>
    <w:rsid w:val="00305270"/>
    <w:rsid w:val="00307C17"/>
    <w:rsid w:val="00310788"/>
    <w:rsid w:val="003107DC"/>
    <w:rsid w:val="00310D43"/>
    <w:rsid w:val="00311F0B"/>
    <w:rsid w:val="00313DBA"/>
    <w:rsid w:val="00315D9E"/>
    <w:rsid w:val="003169E2"/>
    <w:rsid w:val="003171C7"/>
    <w:rsid w:val="003238A0"/>
    <w:rsid w:val="00325941"/>
    <w:rsid w:val="00327EE3"/>
    <w:rsid w:val="00331B68"/>
    <w:rsid w:val="003328B1"/>
    <w:rsid w:val="00333F2A"/>
    <w:rsid w:val="00337BDB"/>
    <w:rsid w:val="00341008"/>
    <w:rsid w:val="00341899"/>
    <w:rsid w:val="00343177"/>
    <w:rsid w:val="003435E3"/>
    <w:rsid w:val="00343D91"/>
    <w:rsid w:val="003446B9"/>
    <w:rsid w:val="00344898"/>
    <w:rsid w:val="00345296"/>
    <w:rsid w:val="00346A74"/>
    <w:rsid w:val="00347348"/>
    <w:rsid w:val="003479D3"/>
    <w:rsid w:val="00350558"/>
    <w:rsid w:val="00352423"/>
    <w:rsid w:val="00352CF5"/>
    <w:rsid w:val="00353403"/>
    <w:rsid w:val="00353550"/>
    <w:rsid w:val="0035393A"/>
    <w:rsid w:val="00355BCE"/>
    <w:rsid w:val="0035681A"/>
    <w:rsid w:val="00357547"/>
    <w:rsid w:val="00362177"/>
    <w:rsid w:val="00364467"/>
    <w:rsid w:val="00364DA8"/>
    <w:rsid w:val="00366104"/>
    <w:rsid w:val="003665FC"/>
    <w:rsid w:val="00367866"/>
    <w:rsid w:val="00371D22"/>
    <w:rsid w:val="00372360"/>
    <w:rsid w:val="003759D5"/>
    <w:rsid w:val="00376F70"/>
    <w:rsid w:val="003778BA"/>
    <w:rsid w:val="00382ADD"/>
    <w:rsid w:val="0038405C"/>
    <w:rsid w:val="00385E8A"/>
    <w:rsid w:val="00391699"/>
    <w:rsid w:val="003951ED"/>
    <w:rsid w:val="003956D3"/>
    <w:rsid w:val="00397A12"/>
    <w:rsid w:val="003A114F"/>
    <w:rsid w:val="003A3C4B"/>
    <w:rsid w:val="003A677D"/>
    <w:rsid w:val="003A6AA5"/>
    <w:rsid w:val="003A70EB"/>
    <w:rsid w:val="003B187B"/>
    <w:rsid w:val="003B5E0E"/>
    <w:rsid w:val="003B65AB"/>
    <w:rsid w:val="003B7834"/>
    <w:rsid w:val="003C125B"/>
    <w:rsid w:val="003D0302"/>
    <w:rsid w:val="003D03FB"/>
    <w:rsid w:val="003D0A82"/>
    <w:rsid w:val="003D0D82"/>
    <w:rsid w:val="003D1214"/>
    <w:rsid w:val="003D2282"/>
    <w:rsid w:val="003D2627"/>
    <w:rsid w:val="003D4008"/>
    <w:rsid w:val="003D6C42"/>
    <w:rsid w:val="003E084C"/>
    <w:rsid w:val="003E4551"/>
    <w:rsid w:val="003E49E1"/>
    <w:rsid w:val="003E5A70"/>
    <w:rsid w:val="003E5BAF"/>
    <w:rsid w:val="003E6274"/>
    <w:rsid w:val="003E7539"/>
    <w:rsid w:val="003E79A6"/>
    <w:rsid w:val="003F3FA3"/>
    <w:rsid w:val="003F6AD3"/>
    <w:rsid w:val="003F6B67"/>
    <w:rsid w:val="00400F0C"/>
    <w:rsid w:val="00404CC3"/>
    <w:rsid w:val="00406373"/>
    <w:rsid w:val="00410039"/>
    <w:rsid w:val="0041108A"/>
    <w:rsid w:val="004137DF"/>
    <w:rsid w:val="0041430C"/>
    <w:rsid w:val="0041564C"/>
    <w:rsid w:val="004200CC"/>
    <w:rsid w:val="00420B8B"/>
    <w:rsid w:val="0042442B"/>
    <w:rsid w:val="0042492B"/>
    <w:rsid w:val="004306E4"/>
    <w:rsid w:val="00430814"/>
    <w:rsid w:val="00430A53"/>
    <w:rsid w:val="00432218"/>
    <w:rsid w:val="004322F3"/>
    <w:rsid w:val="00432E93"/>
    <w:rsid w:val="0043429A"/>
    <w:rsid w:val="004364B5"/>
    <w:rsid w:val="00436D0A"/>
    <w:rsid w:val="004542CF"/>
    <w:rsid w:val="00454F5A"/>
    <w:rsid w:val="00460747"/>
    <w:rsid w:val="00462A89"/>
    <w:rsid w:val="00462CC0"/>
    <w:rsid w:val="00463A88"/>
    <w:rsid w:val="00463C46"/>
    <w:rsid w:val="00464224"/>
    <w:rsid w:val="0046473F"/>
    <w:rsid w:val="004648A3"/>
    <w:rsid w:val="00465923"/>
    <w:rsid w:val="00467298"/>
    <w:rsid w:val="004702F1"/>
    <w:rsid w:val="00470696"/>
    <w:rsid w:val="00472BA5"/>
    <w:rsid w:val="0047313F"/>
    <w:rsid w:val="004744B4"/>
    <w:rsid w:val="00475773"/>
    <w:rsid w:val="00476E52"/>
    <w:rsid w:val="0048050C"/>
    <w:rsid w:val="00480565"/>
    <w:rsid w:val="00480CA0"/>
    <w:rsid w:val="004911B2"/>
    <w:rsid w:val="0049219D"/>
    <w:rsid w:val="00496B6F"/>
    <w:rsid w:val="0049788F"/>
    <w:rsid w:val="00497B96"/>
    <w:rsid w:val="004A014D"/>
    <w:rsid w:val="004A13EF"/>
    <w:rsid w:val="004A1CAF"/>
    <w:rsid w:val="004A3384"/>
    <w:rsid w:val="004A3EC9"/>
    <w:rsid w:val="004A406B"/>
    <w:rsid w:val="004A6B25"/>
    <w:rsid w:val="004B091D"/>
    <w:rsid w:val="004B2C73"/>
    <w:rsid w:val="004B4D7C"/>
    <w:rsid w:val="004B70C0"/>
    <w:rsid w:val="004C2611"/>
    <w:rsid w:val="004C2CAB"/>
    <w:rsid w:val="004C40BD"/>
    <w:rsid w:val="004D3806"/>
    <w:rsid w:val="004D3EC8"/>
    <w:rsid w:val="004D45B0"/>
    <w:rsid w:val="004D6F22"/>
    <w:rsid w:val="004D7808"/>
    <w:rsid w:val="004E0036"/>
    <w:rsid w:val="004E16F6"/>
    <w:rsid w:val="004E33DC"/>
    <w:rsid w:val="004E386A"/>
    <w:rsid w:val="004E4D2B"/>
    <w:rsid w:val="004E5CC3"/>
    <w:rsid w:val="004E5E89"/>
    <w:rsid w:val="004E6A39"/>
    <w:rsid w:val="004F23C9"/>
    <w:rsid w:val="004F35B0"/>
    <w:rsid w:val="004F3764"/>
    <w:rsid w:val="004F3A5D"/>
    <w:rsid w:val="005004F4"/>
    <w:rsid w:val="00501806"/>
    <w:rsid w:val="00501B62"/>
    <w:rsid w:val="00502F47"/>
    <w:rsid w:val="00504F32"/>
    <w:rsid w:val="005076D1"/>
    <w:rsid w:val="00507937"/>
    <w:rsid w:val="00511532"/>
    <w:rsid w:val="00511D21"/>
    <w:rsid w:val="00514028"/>
    <w:rsid w:val="005148C7"/>
    <w:rsid w:val="00516D44"/>
    <w:rsid w:val="005170A4"/>
    <w:rsid w:val="00522343"/>
    <w:rsid w:val="005268C8"/>
    <w:rsid w:val="00526B73"/>
    <w:rsid w:val="00527C0A"/>
    <w:rsid w:val="00533151"/>
    <w:rsid w:val="005337C3"/>
    <w:rsid w:val="00533BA8"/>
    <w:rsid w:val="00533DCB"/>
    <w:rsid w:val="00534DB5"/>
    <w:rsid w:val="00535C60"/>
    <w:rsid w:val="00537E31"/>
    <w:rsid w:val="00540F66"/>
    <w:rsid w:val="00540F73"/>
    <w:rsid w:val="00541721"/>
    <w:rsid w:val="00542010"/>
    <w:rsid w:val="005420AB"/>
    <w:rsid w:val="0054388C"/>
    <w:rsid w:val="005456F0"/>
    <w:rsid w:val="005470F0"/>
    <w:rsid w:val="00551914"/>
    <w:rsid w:val="005543BD"/>
    <w:rsid w:val="005550FD"/>
    <w:rsid w:val="00555515"/>
    <w:rsid w:val="005562B8"/>
    <w:rsid w:val="00556889"/>
    <w:rsid w:val="005569C0"/>
    <w:rsid w:val="00556F7F"/>
    <w:rsid w:val="00560E8D"/>
    <w:rsid w:val="00562448"/>
    <w:rsid w:val="005654E2"/>
    <w:rsid w:val="005659EB"/>
    <w:rsid w:val="00570237"/>
    <w:rsid w:val="005708AF"/>
    <w:rsid w:val="005718AD"/>
    <w:rsid w:val="00571DCA"/>
    <w:rsid w:val="005721F6"/>
    <w:rsid w:val="0057586E"/>
    <w:rsid w:val="00581EF5"/>
    <w:rsid w:val="00582527"/>
    <w:rsid w:val="00591C9E"/>
    <w:rsid w:val="005921F8"/>
    <w:rsid w:val="00593FC6"/>
    <w:rsid w:val="005947F0"/>
    <w:rsid w:val="00594DA2"/>
    <w:rsid w:val="005A0EF1"/>
    <w:rsid w:val="005A2977"/>
    <w:rsid w:val="005A5CAB"/>
    <w:rsid w:val="005A739F"/>
    <w:rsid w:val="005B0C59"/>
    <w:rsid w:val="005B3ED4"/>
    <w:rsid w:val="005B5034"/>
    <w:rsid w:val="005B652B"/>
    <w:rsid w:val="005B777A"/>
    <w:rsid w:val="005C028E"/>
    <w:rsid w:val="005C0C16"/>
    <w:rsid w:val="005C20F7"/>
    <w:rsid w:val="005C2D86"/>
    <w:rsid w:val="005C6E0D"/>
    <w:rsid w:val="005D0778"/>
    <w:rsid w:val="005D0AE9"/>
    <w:rsid w:val="005D1137"/>
    <w:rsid w:val="005D1D2C"/>
    <w:rsid w:val="005D33E0"/>
    <w:rsid w:val="005D37CF"/>
    <w:rsid w:val="005D66F4"/>
    <w:rsid w:val="005E1748"/>
    <w:rsid w:val="005E21D4"/>
    <w:rsid w:val="005E52B0"/>
    <w:rsid w:val="005E5AEB"/>
    <w:rsid w:val="005E6D6F"/>
    <w:rsid w:val="005F12A9"/>
    <w:rsid w:val="005F2D6F"/>
    <w:rsid w:val="005F3234"/>
    <w:rsid w:val="005F541B"/>
    <w:rsid w:val="005F57E6"/>
    <w:rsid w:val="005F624B"/>
    <w:rsid w:val="005F68CB"/>
    <w:rsid w:val="005F68CD"/>
    <w:rsid w:val="005F6CA6"/>
    <w:rsid w:val="00602845"/>
    <w:rsid w:val="00603A9C"/>
    <w:rsid w:val="00604200"/>
    <w:rsid w:val="0060533C"/>
    <w:rsid w:val="006078ED"/>
    <w:rsid w:val="006108FE"/>
    <w:rsid w:val="00610F7A"/>
    <w:rsid w:val="00611535"/>
    <w:rsid w:val="0061262A"/>
    <w:rsid w:val="00615797"/>
    <w:rsid w:val="0061685D"/>
    <w:rsid w:val="00616942"/>
    <w:rsid w:val="006174EE"/>
    <w:rsid w:val="00625296"/>
    <w:rsid w:val="006252C4"/>
    <w:rsid w:val="0062552B"/>
    <w:rsid w:val="006276CD"/>
    <w:rsid w:val="00631316"/>
    <w:rsid w:val="006315D8"/>
    <w:rsid w:val="00631D08"/>
    <w:rsid w:val="00632B65"/>
    <w:rsid w:val="0063664D"/>
    <w:rsid w:val="00636E17"/>
    <w:rsid w:val="00640513"/>
    <w:rsid w:val="00640826"/>
    <w:rsid w:val="0064147E"/>
    <w:rsid w:val="00641F75"/>
    <w:rsid w:val="00643DD4"/>
    <w:rsid w:val="00644F13"/>
    <w:rsid w:val="00646E1A"/>
    <w:rsid w:val="00647EEA"/>
    <w:rsid w:val="00650126"/>
    <w:rsid w:val="0065013A"/>
    <w:rsid w:val="00656062"/>
    <w:rsid w:val="00657608"/>
    <w:rsid w:val="00663A7F"/>
    <w:rsid w:val="00665307"/>
    <w:rsid w:val="00665572"/>
    <w:rsid w:val="006668B8"/>
    <w:rsid w:val="0067025C"/>
    <w:rsid w:val="00672AE1"/>
    <w:rsid w:val="006733CE"/>
    <w:rsid w:val="006734DE"/>
    <w:rsid w:val="006748A9"/>
    <w:rsid w:val="00677D64"/>
    <w:rsid w:val="0068087E"/>
    <w:rsid w:val="00680B75"/>
    <w:rsid w:val="00684BE1"/>
    <w:rsid w:val="00684C82"/>
    <w:rsid w:val="00687CAC"/>
    <w:rsid w:val="006902F7"/>
    <w:rsid w:val="00690DE3"/>
    <w:rsid w:val="00691B90"/>
    <w:rsid w:val="0069264C"/>
    <w:rsid w:val="00693F8E"/>
    <w:rsid w:val="00694B6E"/>
    <w:rsid w:val="006957B9"/>
    <w:rsid w:val="00697B93"/>
    <w:rsid w:val="00697FFD"/>
    <w:rsid w:val="006A2C0C"/>
    <w:rsid w:val="006A3196"/>
    <w:rsid w:val="006A5315"/>
    <w:rsid w:val="006A542E"/>
    <w:rsid w:val="006A69A9"/>
    <w:rsid w:val="006B2D75"/>
    <w:rsid w:val="006B44D6"/>
    <w:rsid w:val="006B5587"/>
    <w:rsid w:val="006B71FD"/>
    <w:rsid w:val="006C7377"/>
    <w:rsid w:val="006C7B90"/>
    <w:rsid w:val="006D0423"/>
    <w:rsid w:val="006D04D7"/>
    <w:rsid w:val="006D1E4B"/>
    <w:rsid w:val="006D51A5"/>
    <w:rsid w:val="006D5A44"/>
    <w:rsid w:val="006D6B96"/>
    <w:rsid w:val="006D6BD0"/>
    <w:rsid w:val="006E2856"/>
    <w:rsid w:val="006E4017"/>
    <w:rsid w:val="006E563A"/>
    <w:rsid w:val="006E6E03"/>
    <w:rsid w:val="006E7CD9"/>
    <w:rsid w:val="006F018F"/>
    <w:rsid w:val="006F04F6"/>
    <w:rsid w:val="006F13CB"/>
    <w:rsid w:val="006F21BA"/>
    <w:rsid w:val="006F3D5E"/>
    <w:rsid w:val="006F4F70"/>
    <w:rsid w:val="006F6303"/>
    <w:rsid w:val="0070042F"/>
    <w:rsid w:val="007005A6"/>
    <w:rsid w:val="0070220E"/>
    <w:rsid w:val="0070240F"/>
    <w:rsid w:val="007035F6"/>
    <w:rsid w:val="00703DBB"/>
    <w:rsid w:val="00704988"/>
    <w:rsid w:val="0070512A"/>
    <w:rsid w:val="0071094D"/>
    <w:rsid w:val="007109AF"/>
    <w:rsid w:val="00710B36"/>
    <w:rsid w:val="00710DB8"/>
    <w:rsid w:val="007141A3"/>
    <w:rsid w:val="00715434"/>
    <w:rsid w:val="00715C3E"/>
    <w:rsid w:val="00717E8B"/>
    <w:rsid w:val="00721081"/>
    <w:rsid w:val="00722CC6"/>
    <w:rsid w:val="0072387A"/>
    <w:rsid w:val="00725C4B"/>
    <w:rsid w:val="0072615C"/>
    <w:rsid w:val="0072703B"/>
    <w:rsid w:val="00727116"/>
    <w:rsid w:val="007340C5"/>
    <w:rsid w:val="00734BF1"/>
    <w:rsid w:val="00734CA4"/>
    <w:rsid w:val="007417B8"/>
    <w:rsid w:val="00742A43"/>
    <w:rsid w:val="00743B4D"/>
    <w:rsid w:val="00744BFD"/>
    <w:rsid w:val="0074685F"/>
    <w:rsid w:val="00751A52"/>
    <w:rsid w:val="00753B1E"/>
    <w:rsid w:val="00754364"/>
    <w:rsid w:val="00754B01"/>
    <w:rsid w:val="007567DD"/>
    <w:rsid w:val="007574CC"/>
    <w:rsid w:val="00757940"/>
    <w:rsid w:val="00757E2D"/>
    <w:rsid w:val="00761DA4"/>
    <w:rsid w:val="0076309E"/>
    <w:rsid w:val="00763FED"/>
    <w:rsid w:val="007668AC"/>
    <w:rsid w:val="007701DC"/>
    <w:rsid w:val="007705C7"/>
    <w:rsid w:val="007714A4"/>
    <w:rsid w:val="007724DE"/>
    <w:rsid w:val="0077419E"/>
    <w:rsid w:val="00782130"/>
    <w:rsid w:val="007829CA"/>
    <w:rsid w:val="007829F6"/>
    <w:rsid w:val="00782DB5"/>
    <w:rsid w:val="0078576F"/>
    <w:rsid w:val="00786C4E"/>
    <w:rsid w:val="00787E24"/>
    <w:rsid w:val="0079121C"/>
    <w:rsid w:val="00791567"/>
    <w:rsid w:val="007924E6"/>
    <w:rsid w:val="00793367"/>
    <w:rsid w:val="007934CA"/>
    <w:rsid w:val="0079393F"/>
    <w:rsid w:val="00794006"/>
    <w:rsid w:val="007A0349"/>
    <w:rsid w:val="007A07E1"/>
    <w:rsid w:val="007A0C97"/>
    <w:rsid w:val="007A1408"/>
    <w:rsid w:val="007A1E9F"/>
    <w:rsid w:val="007A3EB0"/>
    <w:rsid w:val="007A498D"/>
    <w:rsid w:val="007A6BED"/>
    <w:rsid w:val="007A707E"/>
    <w:rsid w:val="007B11C8"/>
    <w:rsid w:val="007B163F"/>
    <w:rsid w:val="007B1827"/>
    <w:rsid w:val="007B3740"/>
    <w:rsid w:val="007B3ECE"/>
    <w:rsid w:val="007B4167"/>
    <w:rsid w:val="007B6236"/>
    <w:rsid w:val="007C0052"/>
    <w:rsid w:val="007C1CAD"/>
    <w:rsid w:val="007C266A"/>
    <w:rsid w:val="007C2BD2"/>
    <w:rsid w:val="007C3C02"/>
    <w:rsid w:val="007C417C"/>
    <w:rsid w:val="007C48D9"/>
    <w:rsid w:val="007C4DD5"/>
    <w:rsid w:val="007C5131"/>
    <w:rsid w:val="007D0A2E"/>
    <w:rsid w:val="007D60CA"/>
    <w:rsid w:val="007D72B0"/>
    <w:rsid w:val="007D78EB"/>
    <w:rsid w:val="007E04E1"/>
    <w:rsid w:val="007E2324"/>
    <w:rsid w:val="007E2E9E"/>
    <w:rsid w:val="007E5915"/>
    <w:rsid w:val="007E6BA0"/>
    <w:rsid w:val="007F010B"/>
    <w:rsid w:val="007F190C"/>
    <w:rsid w:val="00802503"/>
    <w:rsid w:val="0080392B"/>
    <w:rsid w:val="00803CEA"/>
    <w:rsid w:val="008049C9"/>
    <w:rsid w:val="00807198"/>
    <w:rsid w:val="00810399"/>
    <w:rsid w:val="00812502"/>
    <w:rsid w:val="008138A1"/>
    <w:rsid w:val="008144DB"/>
    <w:rsid w:val="00816791"/>
    <w:rsid w:val="0081725B"/>
    <w:rsid w:val="00820D59"/>
    <w:rsid w:val="00822A2A"/>
    <w:rsid w:val="008243FE"/>
    <w:rsid w:val="008260A1"/>
    <w:rsid w:val="0082667B"/>
    <w:rsid w:val="008267CE"/>
    <w:rsid w:val="00827587"/>
    <w:rsid w:val="008302F2"/>
    <w:rsid w:val="0083227D"/>
    <w:rsid w:val="008342E7"/>
    <w:rsid w:val="00840E4B"/>
    <w:rsid w:val="00841337"/>
    <w:rsid w:val="0084345F"/>
    <w:rsid w:val="00843970"/>
    <w:rsid w:val="00845022"/>
    <w:rsid w:val="00845401"/>
    <w:rsid w:val="00845756"/>
    <w:rsid w:val="00845AC3"/>
    <w:rsid w:val="00846103"/>
    <w:rsid w:val="00846B32"/>
    <w:rsid w:val="008471C1"/>
    <w:rsid w:val="0085232B"/>
    <w:rsid w:val="00852364"/>
    <w:rsid w:val="00853309"/>
    <w:rsid w:val="008574EB"/>
    <w:rsid w:val="008579ED"/>
    <w:rsid w:val="00861B5B"/>
    <w:rsid w:val="008620FB"/>
    <w:rsid w:val="00863362"/>
    <w:rsid w:val="008637AE"/>
    <w:rsid w:val="0086456B"/>
    <w:rsid w:val="00865453"/>
    <w:rsid w:val="008672D8"/>
    <w:rsid w:val="008675DD"/>
    <w:rsid w:val="008675F5"/>
    <w:rsid w:val="00867992"/>
    <w:rsid w:val="00867996"/>
    <w:rsid w:val="0087031D"/>
    <w:rsid w:val="00870501"/>
    <w:rsid w:val="00871709"/>
    <w:rsid w:val="00876676"/>
    <w:rsid w:val="008767DB"/>
    <w:rsid w:val="00876E76"/>
    <w:rsid w:val="008826C1"/>
    <w:rsid w:val="00884340"/>
    <w:rsid w:val="0088443D"/>
    <w:rsid w:val="008925BA"/>
    <w:rsid w:val="00892E2A"/>
    <w:rsid w:val="00896928"/>
    <w:rsid w:val="008A08E6"/>
    <w:rsid w:val="008A1A3D"/>
    <w:rsid w:val="008A2539"/>
    <w:rsid w:val="008A346A"/>
    <w:rsid w:val="008A494F"/>
    <w:rsid w:val="008B2672"/>
    <w:rsid w:val="008B3747"/>
    <w:rsid w:val="008B4064"/>
    <w:rsid w:val="008B4D73"/>
    <w:rsid w:val="008C1F13"/>
    <w:rsid w:val="008C68A7"/>
    <w:rsid w:val="008D054E"/>
    <w:rsid w:val="008D1B55"/>
    <w:rsid w:val="008D29C0"/>
    <w:rsid w:val="008D47F4"/>
    <w:rsid w:val="008D65EA"/>
    <w:rsid w:val="008D79FB"/>
    <w:rsid w:val="008E064A"/>
    <w:rsid w:val="008E07F5"/>
    <w:rsid w:val="008E1628"/>
    <w:rsid w:val="008E2564"/>
    <w:rsid w:val="008E3094"/>
    <w:rsid w:val="008E4DA0"/>
    <w:rsid w:val="008F05B3"/>
    <w:rsid w:val="008F31F9"/>
    <w:rsid w:val="008F4350"/>
    <w:rsid w:val="008F5048"/>
    <w:rsid w:val="008F522D"/>
    <w:rsid w:val="008F52F1"/>
    <w:rsid w:val="008F7DB9"/>
    <w:rsid w:val="00900481"/>
    <w:rsid w:val="0090051D"/>
    <w:rsid w:val="00900552"/>
    <w:rsid w:val="00902A24"/>
    <w:rsid w:val="00904AC1"/>
    <w:rsid w:val="00905D7A"/>
    <w:rsid w:val="009108D7"/>
    <w:rsid w:val="00911636"/>
    <w:rsid w:val="00917FF3"/>
    <w:rsid w:val="00920B93"/>
    <w:rsid w:val="00920E36"/>
    <w:rsid w:val="00922058"/>
    <w:rsid w:val="009277EF"/>
    <w:rsid w:val="00930EF5"/>
    <w:rsid w:val="009315D2"/>
    <w:rsid w:val="00932BC4"/>
    <w:rsid w:val="009334FF"/>
    <w:rsid w:val="009352F1"/>
    <w:rsid w:val="00935ABA"/>
    <w:rsid w:val="0093675B"/>
    <w:rsid w:val="00936CA9"/>
    <w:rsid w:val="00940C7B"/>
    <w:rsid w:val="00941252"/>
    <w:rsid w:val="0094163D"/>
    <w:rsid w:val="00941983"/>
    <w:rsid w:val="009424AE"/>
    <w:rsid w:val="0094361E"/>
    <w:rsid w:val="00943DB3"/>
    <w:rsid w:val="00947119"/>
    <w:rsid w:val="009501B7"/>
    <w:rsid w:val="0095027A"/>
    <w:rsid w:val="00950EA0"/>
    <w:rsid w:val="0095208A"/>
    <w:rsid w:val="0095270A"/>
    <w:rsid w:val="00952899"/>
    <w:rsid w:val="00952D61"/>
    <w:rsid w:val="009559F8"/>
    <w:rsid w:val="0095694C"/>
    <w:rsid w:val="00956E2F"/>
    <w:rsid w:val="00957BCD"/>
    <w:rsid w:val="00957D49"/>
    <w:rsid w:val="00961630"/>
    <w:rsid w:val="00962528"/>
    <w:rsid w:val="00962D33"/>
    <w:rsid w:val="00963A28"/>
    <w:rsid w:val="00963FA4"/>
    <w:rsid w:val="00970415"/>
    <w:rsid w:val="00972B3F"/>
    <w:rsid w:val="00974F68"/>
    <w:rsid w:val="009756AA"/>
    <w:rsid w:val="00975ED4"/>
    <w:rsid w:val="0097676E"/>
    <w:rsid w:val="00976C52"/>
    <w:rsid w:val="00977997"/>
    <w:rsid w:val="009802F9"/>
    <w:rsid w:val="009808FE"/>
    <w:rsid w:val="00980A31"/>
    <w:rsid w:val="00980E17"/>
    <w:rsid w:val="009830EF"/>
    <w:rsid w:val="00985AC3"/>
    <w:rsid w:val="00987616"/>
    <w:rsid w:val="00990B02"/>
    <w:rsid w:val="00992147"/>
    <w:rsid w:val="00992A68"/>
    <w:rsid w:val="0099319E"/>
    <w:rsid w:val="009945B7"/>
    <w:rsid w:val="00994CFB"/>
    <w:rsid w:val="0099668F"/>
    <w:rsid w:val="0099681A"/>
    <w:rsid w:val="009A41E8"/>
    <w:rsid w:val="009A647A"/>
    <w:rsid w:val="009A6AE0"/>
    <w:rsid w:val="009A6BEC"/>
    <w:rsid w:val="009B0C76"/>
    <w:rsid w:val="009B3A10"/>
    <w:rsid w:val="009B4135"/>
    <w:rsid w:val="009B50AE"/>
    <w:rsid w:val="009B5F8E"/>
    <w:rsid w:val="009B73C3"/>
    <w:rsid w:val="009C0CAC"/>
    <w:rsid w:val="009C126B"/>
    <w:rsid w:val="009C160C"/>
    <w:rsid w:val="009C3A36"/>
    <w:rsid w:val="009C4001"/>
    <w:rsid w:val="009D3230"/>
    <w:rsid w:val="009D48AC"/>
    <w:rsid w:val="009D519D"/>
    <w:rsid w:val="009D6F7D"/>
    <w:rsid w:val="009E1C79"/>
    <w:rsid w:val="009E30C8"/>
    <w:rsid w:val="009E5C1C"/>
    <w:rsid w:val="009E5EA5"/>
    <w:rsid w:val="009E5EAD"/>
    <w:rsid w:val="009E6801"/>
    <w:rsid w:val="009E6D3B"/>
    <w:rsid w:val="009E7362"/>
    <w:rsid w:val="009E79AF"/>
    <w:rsid w:val="009F5449"/>
    <w:rsid w:val="009F63C3"/>
    <w:rsid w:val="009F643B"/>
    <w:rsid w:val="009F7C1D"/>
    <w:rsid w:val="00A00667"/>
    <w:rsid w:val="00A02459"/>
    <w:rsid w:val="00A0251E"/>
    <w:rsid w:val="00A054A5"/>
    <w:rsid w:val="00A05796"/>
    <w:rsid w:val="00A05C55"/>
    <w:rsid w:val="00A0624F"/>
    <w:rsid w:val="00A06463"/>
    <w:rsid w:val="00A0701C"/>
    <w:rsid w:val="00A10758"/>
    <w:rsid w:val="00A11B59"/>
    <w:rsid w:val="00A1530C"/>
    <w:rsid w:val="00A16A44"/>
    <w:rsid w:val="00A171CB"/>
    <w:rsid w:val="00A177D1"/>
    <w:rsid w:val="00A20C5F"/>
    <w:rsid w:val="00A214D2"/>
    <w:rsid w:val="00A21AD1"/>
    <w:rsid w:val="00A25904"/>
    <w:rsid w:val="00A26BBD"/>
    <w:rsid w:val="00A274EB"/>
    <w:rsid w:val="00A32D13"/>
    <w:rsid w:val="00A358C2"/>
    <w:rsid w:val="00A35A20"/>
    <w:rsid w:val="00A40B54"/>
    <w:rsid w:val="00A42084"/>
    <w:rsid w:val="00A44045"/>
    <w:rsid w:val="00A45D6D"/>
    <w:rsid w:val="00A46980"/>
    <w:rsid w:val="00A516A5"/>
    <w:rsid w:val="00A5402B"/>
    <w:rsid w:val="00A56251"/>
    <w:rsid w:val="00A569AD"/>
    <w:rsid w:val="00A62023"/>
    <w:rsid w:val="00A622E9"/>
    <w:rsid w:val="00A65ECD"/>
    <w:rsid w:val="00A70336"/>
    <w:rsid w:val="00A72A44"/>
    <w:rsid w:val="00A75072"/>
    <w:rsid w:val="00A75D88"/>
    <w:rsid w:val="00A7688C"/>
    <w:rsid w:val="00A77D7D"/>
    <w:rsid w:val="00A82C03"/>
    <w:rsid w:val="00A837E4"/>
    <w:rsid w:val="00A854E6"/>
    <w:rsid w:val="00A8579A"/>
    <w:rsid w:val="00A871A2"/>
    <w:rsid w:val="00A9037C"/>
    <w:rsid w:val="00A92D3F"/>
    <w:rsid w:val="00A930A4"/>
    <w:rsid w:val="00A96480"/>
    <w:rsid w:val="00AA1295"/>
    <w:rsid w:val="00AA1A7A"/>
    <w:rsid w:val="00AA26B9"/>
    <w:rsid w:val="00AA2EEA"/>
    <w:rsid w:val="00AA7773"/>
    <w:rsid w:val="00AA79A0"/>
    <w:rsid w:val="00AB09B6"/>
    <w:rsid w:val="00AB1BB4"/>
    <w:rsid w:val="00AB2611"/>
    <w:rsid w:val="00AB3AD0"/>
    <w:rsid w:val="00AB7175"/>
    <w:rsid w:val="00AB7BB7"/>
    <w:rsid w:val="00AC0EB1"/>
    <w:rsid w:val="00AC19C0"/>
    <w:rsid w:val="00AC40C4"/>
    <w:rsid w:val="00AC47A1"/>
    <w:rsid w:val="00AC53A7"/>
    <w:rsid w:val="00AC5517"/>
    <w:rsid w:val="00AC6455"/>
    <w:rsid w:val="00AD0F94"/>
    <w:rsid w:val="00AD171E"/>
    <w:rsid w:val="00AD7E30"/>
    <w:rsid w:val="00AD7E52"/>
    <w:rsid w:val="00AE074D"/>
    <w:rsid w:val="00AE0EA0"/>
    <w:rsid w:val="00AE11BF"/>
    <w:rsid w:val="00AE36D7"/>
    <w:rsid w:val="00AE3EE2"/>
    <w:rsid w:val="00AE3F5D"/>
    <w:rsid w:val="00AE5F38"/>
    <w:rsid w:val="00AE683A"/>
    <w:rsid w:val="00AE69BE"/>
    <w:rsid w:val="00AF0C18"/>
    <w:rsid w:val="00AF2F64"/>
    <w:rsid w:val="00AF33FC"/>
    <w:rsid w:val="00AF3E36"/>
    <w:rsid w:val="00B0079D"/>
    <w:rsid w:val="00B03A05"/>
    <w:rsid w:val="00B03DB2"/>
    <w:rsid w:val="00B050FF"/>
    <w:rsid w:val="00B0547F"/>
    <w:rsid w:val="00B05E92"/>
    <w:rsid w:val="00B06BEE"/>
    <w:rsid w:val="00B13AF0"/>
    <w:rsid w:val="00B14187"/>
    <w:rsid w:val="00B24052"/>
    <w:rsid w:val="00B3348B"/>
    <w:rsid w:val="00B409B8"/>
    <w:rsid w:val="00B505DE"/>
    <w:rsid w:val="00B5160B"/>
    <w:rsid w:val="00B5560C"/>
    <w:rsid w:val="00B571FE"/>
    <w:rsid w:val="00B6008F"/>
    <w:rsid w:val="00B60655"/>
    <w:rsid w:val="00B612DD"/>
    <w:rsid w:val="00B61BA7"/>
    <w:rsid w:val="00B71178"/>
    <w:rsid w:val="00B711AF"/>
    <w:rsid w:val="00B714DA"/>
    <w:rsid w:val="00B72D6C"/>
    <w:rsid w:val="00B73114"/>
    <w:rsid w:val="00B80447"/>
    <w:rsid w:val="00B81693"/>
    <w:rsid w:val="00B82FCA"/>
    <w:rsid w:val="00B83905"/>
    <w:rsid w:val="00B8401E"/>
    <w:rsid w:val="00B86D0E"/>
    <w:rsid w:val="00B87242"/>
    <w:rsid w:val="00B87756"/>
    <w:rsid w:val="00B91346"/>
    <w:rsid w:val="00B923BF"/>
    <w:rsid w:val="00B946BB"/>
    <w:rsid w:val="00B948BE"/>
    <w:rsid w:val="00B97D54"/>
    <w:rsid w:val="00BA1397"/>
    <w:rsid w:val="00BA30A2"/>
    <w:rsid w:val="00BA4B46"/>
    <w:rsid w:val="00BA7B07"/>
    <w:rsid w:val="00BB0961"/>
    <w:rsid w:val="00BB0AB3"/>
    <w:rsid w:val="00BB127C"/>
    <w:rsid w:val="00BB42E1"/>
    <w:rsid w:val="00BB516E"/>
    <w:rsid w:val="00BC0DEF"/>
    <w:rsid w:val="00BC0E2F"/>
    <w:rsid w:val="00BC15BD"/>
    <w:rsid w:val="00BC3156"/>
    <w:rsid w:val="00BC3519"/>
    <w:rsid w:val="00BC435B"/>
    <w:rsid w:val="00BC44C8"/>
    <w:rsid w:val="00BC67A2"/>
    <w:rsid w:val="00BC75B0"/>
    <w:rsid w:val="00BD0AC0"/>
    <w:rsid w:val="00BD4700"/>
    <w:rsid w:val="00BD5178"/>
    <w:rsid w:val="00BD5365"/>
    <w:rsid w:val="00BD6611"/>
    <w:rsid w:val="00BE09AA"/>
    <w:rsid w:val="00BE2514"/>
    <w:rsid w:val="00BE2BBD"/>
    <w:rsid w:val="00BE30F7"/>
    <w:rsid w:val="00BE33E1"/>
    <w:rsid w:val="00BE385D"/>
    <w:rsid w:val="00BE437F"/>
    <w:rsid w:val="00BE573F"/>
    <w:rsid w:val="00BE7763"/>
    <w:rsid w:val="00BF0E11"/>
    <w:rsid w:val="00BF1DF0"/>
    <w:rsid w:val="00BF3193"/>
    <w:rsid w:val="00BF32DC"/>
    <w:rsid w:val="00BF5A05"/>
    <w:rsid w:val="00BF68BB"/>
    <w:rsid w:val="00BF7330"/>
    <w:rsid w:val="00C02BDD"/>
    <w:rsid w:val="00C04C2A"/>
    <w:rsid w:val="00C07FBF"/>
    <w:rsid w:val="00C10E8D"/>
    <w:rsid w:val="00C12A4A"/>
    <w:rsid w:val="00C133A8"/>
    <w:rsid w:val="00C14EB4"/>
    <w:rsid w:val="00C1707E"/>
    <w:rsid w:val="00C17AEF"/>
    <w:rsid w:val="00C17D49"/>
    <w:rsid w:val="00C20524"/>
    <w:rsid w:val="00C22BD0"/>
    <w:rsid w:val="00C25566"/>
    <w:rsid w:val="00C307C7"/>
    <w:rsid w:val="00C32284"/>
    <w:rsid w:val="00C32D4F"/>
    <w:rsid w:val="00C33129"/>
    <w:rsid w:val="00C36076"/>
    <w:rsid w:val="00C36DFF"/>
    <w:rsid w:val="00C36F6A"/>
    <w:rsid w:val="00C37AE8"/>
    <w:rsid w:val="00C40FED"/>
    <w:rsid w:val="00C424E7"/>
    <w:rsid w:val="00C42A25"/>
    <w:rsid w:val="00C44C79"/>
    <w:rsid w:val="00C452CE"/>
    <w:rsid w:val="00C45990"/>
    <w:rsid w:val="00C47D34"/>
    <w:rsid w:val="00C52367"/>
    <w:rsid w:val="00C525A3"/>
    <w:rsid w:val="00C54249"/>
    <w:rsid w:val="00C553B5"/>
    <w:rsid w:val="00C55723"/>
    <w:rsid w:val="00C55A6B"/>
    <w:rsid w:val="00C6162C"/>
    <w:rsid w:val="00C62A2A"/>
    <w:rsid w:val="00C63546"/>
    <w:rsid w:val="00C63C5F"/>
    <w:rsid w:val="00C64C92"/>
    <w:rsid w:val="00C65095"/>
    <w:rsid w:val="00C6633E"/>
    <w:rsid w:val="00C663C6"/>
    <w:rsid w:val="00C67BDF"/>
    <w:rsid w:val="00C67FF7"/>
    <w:rsid w:val="00C70D79"/>
    <w:rsid w:val="00C75D9E"/>
    <w:rsid w:val="00C76070"/>
    <w:rsid w:val="00C777FF"/>
    <w:rsid w:val="00C81298"/>
    <w:rsid w:val="00C87681"/>
    <w:rsid w:val="00C87A13"/>
    <w:rsid w:val="00C9001D"/>
    <w:rsid w:val="00C903B1"/>
    <w:rsid w:val="00C90A8B"/>
    <w:rsid w:val="00C91424"/>
    <w:rsid w:val="00C91A82"/>
    <w:rsid w:val="00C9209E"/>
    <w:rsid w:val="00C94C4B"/>
    <w:rsid w:val="00C95A29"/>
    <w:rsid w:val="00C9648F"/>
    <w:rsid w:val="00C964E8"/>
    <w:rsid w:val="00C96BAD"/>
    <w:rsid w:val="00CA057E"/>
    <w:rsid w:val="00CA7D56"/>
    <w:rsid w:val="00CB1FD4"/>
    <w:rsid w:val="00CB5246"/>
    <w:rsid w:val="00CB532E"/>
    <w:rsid w:val="00CB7A11"/>
    <w:rsid w:val="00CC37A3"/>
    <w:rsid w:val="00CC3E8D"/>
    <w:rsid w:val="00CC46CA"/>
    <w:rsid w:val="00CC4DD1"/>
    <w:rsid w:val="00CC62C1"/>
    <w:rsid w:val="00CC79A0"/>
    <w:rsid w:val="00CC7F63"/>
    <w:rsid w:val="00CD0C66"/>
    <w:rsid w:val="00CD2DCB"/>
    <w:rsid w:val="00CD723F"/>
    <w:rsid w:val="00CE0ABF"/>
    <w:rsid w:val="00CE6423"/>
    <w:rsid w:val="00CE6D77"/>
    <w:rsid w:val="00CF0D60"/>
    <w:rsid w:val="00CF1544"/>
    <w:rsid w:val="00CF1612"/>
    <w:rsid w:val="00CF2D04"/>
    <w:rsid w:val="00CF6348"/>
    <w:rsid w:val="00D00667"/>
    <w:rsid w:val="00D00998"/>
    <w:rsid w:val="00D0254F"/>
    <w:rsid w:val="00D04C2F"/>
    <w:rsid w:val="00D0630C"/>
    <w:rsid w:val="00D10687"/>
    <w:rsid w:val="00D139EF"/>
    <w:rsid w:val="00D13B9C"/>
    <w:rsid w:val="00D1526F"/>
    <w:rsid w:val="00D16FA2"/>
    <w:rsid w:val="00D277BC"/>
    <w:rsid w:val="00D311B4"/>
    <w:rsid w:val="00D31A64"/>
    <w:rsid w:val="00D35962"/>
    <w:rsid w:val="00D35FD2"/>
    <w:rsid w:val="00D40BFA"/>
    <w:rsid w:val="00D41A94"/>
    <w:rsid w:val="00D41E81"/>
    <w:rsid w:val="00D42416"/>
    <w:rsid w:val="00D434BB"/>
    <w:rsid w:val="00D44317"/>
    <w:rsid w:val="00D44E5D"/>
    <w:rsid w:val="00D47833"/>
    <w:rsid w:val="00D50B5E"/>
    <w:rsid w:val="00D51381"/>
    <w:rsid w:val="00D52F5E"/>
    <w:rsid w:val="00D5315E"/>
    <w:rsid w:val="00D53872"/>
    <w:rsid w:val="00D547D7"/>
    <w:rsid w:val="00D55187"/>
    <w:rsid w:val="00D5663F"/>
    <w:rsid w:val="00D6251D"/>
    <w:rsid w:val="00D63D4E"/>
    <w:rsid w:val="00D65A17"/>
    <w:rsid w:val="00D65A46"/>
    <w:rsid w:val="00D65DF3"/>
    <w:rsid w:val="00D67FB7"/>
    <w:rsid w:val="00D70170"/>
    <w:rsid w:val="00D70E51"/>
    <w:rsid w:val="00D73B0E"/>
    <w:rsid w:val="00D74BB2"/>
    <w:rsid w:val="00D761E7"/>
    <w:rsid w:val="00D770B7"/>
    <w:rsid w:val="00D80F70"/>
    <w:rsid w:val="00D8100E"/>
    <w:rsid w:val="00D812DA"/>
    <w:rsid w:val="00D8632C"/>
    <w:rsid w:val="00D878D1"/>
    <w:rsid w:val="00D90DC6"/>
    <w:rsid w:val="00D92BBE"/>
    <w:rsid w:val="00D934D9"/>
    <w:rsid w:val="00D96339"/>
    <w:rsid w:val="00D97474"/>
    <w:rsid w:val="00DA031C"/>
    <w:rsid w:val="00DB2CE8"/>
    <w:rsid w:val="00DB3C51"/>
    <w:rsid w:val="00DB4809"/>
    <w:rsid w:val="00DB517B"/>
    <w:rsid w:val="00DB5A9E"/>
    <w:rsid w:val="00DB6EE2"/>
    <w:rsid w:val="00DB6F2E"/>
    <w:rsid w:val="00DC02D4"/>
    <w:rsid w:val="00DC06DC"/>
    <w:rsid w:val="00DC1A6D"/>
    <w:rsid w:val="00DC2504"/>
    <w:rsid w:val="00DC25F8"/>
    <w:rsid w:val="00DC3C3B"/>
    <w:rsid w:val="00DD1540"/>
    <w:rsid w:val="00DD1544"/>
    <w:rsid w:val="00DD1720"/>
    <w:rsid w:val="00DD281E"/>
    <w:rsid w:val="00DD4486"/>
    <w:rsid w:val="00DD5D30"/>
    <w:rsid w:val="00DE0167"/>
    <w:rsid w:val="00DE08DC"/>
    <w:rsid w:val="00DE0F18"/>
    <w:rsid w:val="00DE306D"/>
    <w:rsid w:val="00DE58E6"/>
    <w:rsid w:val="00DE7052"/>
    <w:rsid w:val="00DF1503"/>
    <w:rsid w:val="00DF23B8"/>
    <w:rsid w:val="00DF5C23"/>
    <w:rsid w:val="00DF6011"/>
    <w:rsid w:val="00E00383"/>
    <w:rsid w:val="00E02BF5"/>
    <w:rsid w:val="00E0324E"/>
    <w:rsid w:val="00E05C17"/>
    <w:rsid w:val="00E063E8"/>
    <w:rsid w:val="00E06BD9"/>
    <w:rsid w:val="00E071D8"/>
    <w:rsid w:val="00E10119"/>
    <w:rsid w:val="00E10E27"/>
    <w:rsid w:val="00E12199"/>
    <w:rsid w:val="00E133C6"/>
    <w:rsid w:val="00E13518"/>
    <w:rsid w:val="00E14AE5"/>
    <w:rsid w:val="00E14C23"/>
    <w:rsid w:val="00E1749B"/>
    <w:rsid w:val="00E208DB"/>
    <w:rsid w:val="00E21612"/>
    <w:rsid w:val="00E22EDA"/>
    <w:rsid w:val="00E24247"/>
    <w:rsid w:val="00E25139"/>
    <w:rsid w:val="00E27C80"/>
    <w:rsid w:val="00E27D62"/>
    <w:rsid w:val="00E319AB"/>
    <w:rsid w:val="00E35B8B"/>
    <w:rsid w:val="00E430FE"/>
    <w:rsid w:val="00E44DFE"/>
    <w:rsid w:val="00E45AC3"/>
    <w:rsid w:val="00E463CF"/>
    <w:rsid w:val="00E46C39"/>
    <w:rsid w:val="00E4725B"/>
    <w:rsid w:val="00E47F52"/>
    <w:rsid w:val="00E50326"/>
    <w:rsid w:val="00E51F06"/>
    <w:rsid w:val="00E52E9F"/>
    <w:rsid w:val="00E55BD7"/>
    <w:rsid w:val="00E5647C"/>
    <w:rsid w:val="00E60F8C"/>
    <w:rsid w:val="00E62BA6"/>
    <w:rsid w:val="00E66896"/>
    <w:rsid w:val="00E66DAA"/>
    <w:rsid w:val="00E74547"/>
    <w:rsid w:val="00E75C35"/>
    <w:rsid w:val="00E76471"/>
    <w:rsid w:val="00E768D9"/>
    <w:rsid w:val="00E76F36"/>
    <w:rsid w:val="00E7719F"/>
    <w:rsid w:val="00E8020C"/>
    <w:rsid w:val="00E803E8"/>
    <w:rsid w:val="00E81321"/>
    <w:rsid w:val="00E81D76"/>
    <w:rsid w:val="00E83880"/>
    <w:rsid w:val="00E85C0D"/>
    <w:rsid w:val="00E90E3B"/>
    <w:rsid w:val="00E91604"/>
    <w:rsid w:val="00E926CF"/>
    <w:rsid w:val="00E931D7"/>
    <w:rsid w:val="00E937BF"/>
    <w:rsid w:val="00E956D2"/>
    <w:rsid w:val="00E95DBF"/>
    <w:rsid w:val="00EA1EF1"/>
    <w:rsid w:val="00EB0FF4"/>
    <w:rsid w:val="00EB56AD"/>
    <w:rsid w:val="00EB65C9"/>
    <w:rsid w:val="00EB79BF"/>
    <w:rsid w:val="00EC4BC0"/>
    <w:rsid w:val="00EC670E"/>
    <w:rsid w:val="00ED1826"/>
    <w:rsid w:val="00ED1FD0"/>
    <w:rsid w:val="00ED353F"/>
    <w:rsid w:val="00ED36BF"/>
    <w:rsid w:val="00ED654E"/>
    <w:rsid w:val="00ED6747"/>
    <w:rsid w:val="00ED6A77"/>
    <w:rsid w:val="00EE16E8"/>
    <w:rsid w:val="00EE29DE"/>
    <w:rsid w:val="00EE2D8D"/>
    <w:rsid w:val="00EE30FC"/>
    <w:rsid w:val="00EE3A31"/>
    <w:rsid w:val="00EE3F96"/>
    <w:rsid w:val="00EE40B4"/>
    <w:rsid w:val="00EE4BF2"/>
    <w:rsid w:val="00EE5157"/>
    <w:rsid w:val="00EE6895"/>
    <w:rsid w:val="00EF3941"/>
    <w:rsid w:val="00EF42E2"/>
    <w:rsid w:val="00EF4AB4"/>
    <w:rsid w:val="00EF4B83"/>
    <w:rsid w:val="00EF4F90"/>
    <w:rsid w:val="00EF61D7"/>
    <w:rsid w:val="00F00CEB"/>
    <w:rsid w:val="00F043DF"/>
    <w:rsid w:val="00F05248"/>
    <w:rsid w:val="00F054F9"/>
    <w:rsid w:val="00F05A73"/>
    <w:rsid w:val="00F06570"/>
    <w:rsid w:val="00F06886"/>
    <w:rsid w:val="00F074CA"/>
    <w:rsid w:val="00F112F7"/>
    <w:rsid w:val="00F119C1"/>
    <w:rsid w:val="00F12643"/>
    <w:rsid w:val="00F13544"/>
    <w:rsid w:val="00F1687F"/>
    <w:rsid w:val="00F2112E"/>
    <w:rsid w:val="00F22085"/>
    <w:rsid w:val="00F224D3"/>
    <w:rsid w:val="00F236E8"/>
    <w:rsid w:val="00F26234"/>
    <w:rsid w:val="00F31D14"/>
    <w:rsid w:val="00F42BA5"/>
    <w:rsid w:val="00F432A8"/>
    <w:rsid w:val="00F43C2A"/>
    <w:rsid w:val="00F449E3"/>
    <w:rsid w:val="00F47188"/>
    <w:rsid w:val="00F47768"/>
    <w:rsid w:val="00F47810"/>
    <w:rsid w:val="00F50FDB"/>
    <w:rsid w:val="00F5111A"/>
    <w:rsid w:val="00F55D2B"/>
    <w:rsid w:val="00F55F85"/>
    <w:rsid w:val="00F601B9"/>
    <w:rsid w:val="00F631D4"/>
    <w:rsid w:val="00F63B5E"/>
    <w:rsid w:val="00F652AB"/>
    <w:rsid w:val="00F706A7"/>
    <w:rsid w:val="00F714B7"/>
    <w:rsid w:val="00F72ED9"/>
    <w:rsid w:val="00F747E7"/>
    <w:rsid w:val="00F75C13"/>
    <w:rsid w:val="00F76E92"/>
    <w:rsid w:val="00F82223"/>
    <w:rsid w:val="00F82F04"/>
    <w:rsid w:val="00F8533D"/>
    <w:rsid w:val="00F8627D"/>
    <w:rsid w:val="00F87221"/>
    <w:rsid w:val="00F915C9"/>
    <w:rsid w:val="00F91CC6"/>
    <w:rsid w:val="00F943F1"/>
    <w:rsid w:val="00F95269"/>
    <w:rsid w:val="00F96F42"/>
    <w:rsid w:val="00F975FB"/>
    <w:rsid w:val="00F97684"/>
    <w:rsid w:val="00F9776C"/>
    <w:rsid w:val="00FA1112"/>
    <w:rsid w:val="00FA1115"/>
    <w:rsid w:val="00FA11E9"/>
    <w:rsid w:val="00FA2A9D"/>
    <w:rsid w:val="00FA4F5A"/>
    <w:rsid w:val="00FA5103"/>
    <w:rsid w:val="00FA5CDB"/>
    <w:rsid w:val="00FA6196"/>
    <w:rsid w:val="00FA7C64"/>
    <w:rsid w:val="00FB16D2"/>
    <w:rsid w:val="00FB35ED"/>
    <w:rsid w:val="00FB7839"/>
    <w:rsid w:val="00FC000F"/>
    <w:rsid w:val="00FC01AF"/>
    <w:rsid w:val="00FC667E"/>
    <w:rsid w:val="00FC7ECF"/>
    <w:rsid w:val="00FD10E0"/>
    <w:rsid w:val="00FD1E91"/>
    <w:rsid w:val="00FD2974"/>
    <w:rsid w:val="00FD4DF1"/>
    <w:rsid w:val="00FD59D1"/>
    <w:rsid w:val="00FE0DF8"/>
    <w:rsid w:val="00FE199F"/>
    <w:rsid w:val="00FE2065"/>
    <w:rsid w:val="00FE2CE7"/>
    <w:rsid w:val="00FE5186"/>
    <w:rsid w:val="00FE7830"/>
    <w:rsid w:val="00FF0661"/>
    <w:rsid w:val="00FF2A03"/>
    <w:rsid w:val="00FF67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pPr>
      <w:keepNext/>
      <w:jc w:val="both"/>
      <w:outlineLvl w:val="0"/>
    </w:pPr>
    <w:rPr>
      <w:sz w:val="28"/>
    </w:rPr>
  </w:style>
  <w:style w:type="paragraph" w:styleId="Ttulo2">
    <w:name w:val="heading 2"/>
    <w:basedOn w:val="Normal"/>
    <w:next w:val="Normal"/>
    <w:link w:val="Ttulo2Char"/>
    <w:qFormat/>
    <w:pPr>
      <w:keepNext/>
      <w:ind w:firstLine="567"/>
      <w:jc w:val="both"/>
      <w:outlineLvl w:val="1"/>
    </w:pPr>
    <w:rPr>
      <w:rFonts w:ascii="Arial" w:hAnsi="Arial"/>
      <w:sz w:val="24"/>
      <w:szCs w:val="24"/>
      <w:lang w:val="x-none" w:eastAsia="x-none"/>
    </w:rPr>
  </w:style>
  <w:style w:type="paragraph" w:styleId="Ttulo4">
    <w:name w:val="heading 4"/>
    <w:basedOn w:val="Normal"/>
    <w:next w:val="Normal"/>
    <w:qFormat/>
    <w:pPr>
      <w:keepNext/>
      <w:jc w:val="center"/>
      <w:outlineLvl w:val="3"/>
    </w:pPr>
    <w:rPr>
      <w:b/>
      <w:sz w:val="24"/>
    </w:rPr>
  </w:style>
  <w:style w:type="paragraph" w:styleId="Ttulo5">
    <w:name w:val="heading 5"/>
    <w:basedOn w:val="Normal"/>
    <w:next w:val="Normal"/>
    <w:qFormat/>
    <w:pPr>
      <w:keepNext/>
      <w:jc w:val="both"/>
      <w:outlineLvl w:val="4"/>
    </w:pPr>
    <w:rPr>
      <w:b/>
      <w:sz w:val="28"/>
    </w:rPr>
  </w:style>
  <w:style w:type="paragraph" w:styleId="Ttulo6">
    <w:name w:val="heading 6"/>
    <w:basedOn w:val="Normal"/>
    <w:next w:val="Normal"/>
    <w:qFormat/>
    <w:pPr>
      <w:keepNext/>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EE2D8D"/>
    <w:rPr>
      <w:sz w:val="28"/>
    </w:rPr>
  </w:style>
  <w:style w:type="character" w:customStyle="1" w:styleId="Ttulo2Char">
    <w:name w:val="Título 2 Char"/>
    <w:link w:val="Ttulo2"/>
    <w:rsid w:val="000D5BD8"/>
    <w:rPr>
      <w:rFonts w:ascii="Arial" w:hAnsi="Arial" w:cs="Arial"/>
      <w:sz w:val="24"/>
      <w:szCs w:val="24"/>
    </w:rPr>
  </w:style>
  <w:style w:type="paragraph" w:styleId="Cabealho">
    <w:name w:val="header"/>
    <w:basedOn w:val="Normal"/>
    <w:link w:val="CabealhoChar"/>
    <w:pPr>
      <w:tabs>
        <w:tab w:val="center" w:pos="4419"/>
        <w:tab w:val="right" w:pos="8838"/>
      </w:tabs>
    </w:pPr>
    <w:rPr>
      <w:sz w:val="24"/>
    </w:rPr>
  </w:style>
  <w:style w:type="character" w:customStyle="1" w:styleId="CabealhoChar">
    <w:name w:val="Cabeçalho Char"/>
    <w:link w:val="Cabealho"/>
    <w:rsid w:val="00EE2D8D"/>
    <w:rPr>
      <w:sz w:val="24"/>
    </w:rPr>
  </w:style>
  <w:style w:type="paragraph" w:styleId="Rodap">
    <w:name w:val="footer"/>
    <w:basedOn w:val="Normal"/>
    <w:link w:val="RodapChar"/>
    <w:uiPriority w:val="99"/>
    <w:pPr>
      <w:tabs>
        <w:tab w:val="center" w:pos="4419"/>
        <w:tab w:val="right" w:pos="8838"/>
      </w:tabs>
    </w:pPr>
    <w:rPr>
      <w:sz w:val="24"/>
    </w:rPr>
  </w:style>
  <w:style w:type="character" w:customStyle="1" w:styleId="RodapChar">
    <w:name w:val="Rodapé Char"/>
    <w:link w:val="Rodap"/>
    <w:uiPriority w:val="99"/>
    <w:qFormat/>
    <w:rsid w:val="00EE2D8D"/>
    <w:rPr>
      <w:sz w:val="24"/>
    </w:rPr>
  </w:style>
  <w:style w:type="character" w:styleId="Hyperlink">
    <w:name w:val="Hyperlink"/>
    <w:uiPriority w:val="99"/>
    <w:qFormat/>
    <w:rPr>
      <w:color w:val="0000FF"/>
      <w:u w:val="single"/>
    </w:rPr>
  </w:style>
  <w:style w:type="character" w:customStyle="1" w:styleId="texto21">
    <w:name w:val="texto_21"/>
    <w:rsid w:val="00E00383"/>
    <w:rPr>
      <w:rFonts w:ascii="Verdana" w:hAnsi="Verdana" w:hint="default"/>
      <w:b w:val="0"/>
      <w:bCs w:val="0"/>
      <w:color w:val="000000"/>
      <w:sz w:val="22"/>
      <w:szCs w:val="22"/>
    </w:rPr>
  </w:style>
  <w:style w:type="character" w:customStyle="1" w:styleId="texto2">
    <w:name w:val="texto_2"/>
    <w:basedOn w:val="Fontepargpadro"/>
    <w:rsid w:val="007A498D"/>
  </w:style>
  <w:style w:type="paragraph" w:styleId="NormalWeb">
    <w:name w:val="Normal (Web)"/>
    <w:basedOn w:val="Normal"/>
    <w:uiPriority w:val="99"/>
    <w:unhideWhenUsed/>
    <w:rsid w:val="00E5647C"/>
    <w:pPr>
      <w:spacing w:before="100" w:beforeAutospacing="1" w:after="100" w:afterAutospacing="1"/>
    </w:pPr>
    <w:rPr>
      <w:rFonts w:ascii="Verdana" w:hAnsi="Verdana"/>
      <w:color w:val="000000"/>
      <w:sz w:val="18"/>
      <w:szCs w:val="18"/>
    </w:rPr>
  </w:style>
  <w:style w:type="character" w:styleId="Forte">
    <w:name w:val="Strong"/>
    <w:uiPriority w:val="22"/>
    <w:qFormat/>
    <w:rsid w:val="002B4791"/>
    <w:rPr>
      <w:b/>
      <w:bCs/>
    </w:rPr>
  </w:style>
  <w:style w:type="character" w:customStyle="1" w:styleId="apple-converted-space">
    <w:name w:val="apple-converted-space"/>
    <w:rsid w:val="002B4791"/>
  </w:style>
  <w:style w:type="character" w:styleId="nfase">
    <w:name w:val="Emphasis"/>
    <w:uiPriority w:val="20"/>
    <w:qFormat/>
    <w:rsid w:val="002B4791"/>
    <w:rPr>
      <w:i/>
      <w:iCs/>
    </w:rPr>
  </w:style>
  <w:style w:type="paragraph" w:styleId="Textodebalo">
    <w:name w:val="Balloon Text"/>
    <w:basedOn w:val="Normal"/>
    <w:link w:val="TextodebaloChar"/>
    <w:uiPriority w:val="99"/>
    <w:rsid w:val="003F3FA3"/>
    <w:rPr>
      <w:rFonts w:ascii="Tahoma" w:hAnsi="Tahoma" w:cs="Tahoma"/>
      <w:sz w:val="16"/>
      <w:szCs w:val="16"/>
    </w:rPr>
  </w:style>
  <w:style w:type="character" w:customStyle="1" w:styleId="TextodebaloChar">
    <w:name w:val="Texto de balão Char"/>
    <w:link w:val="Textodebalo"/>
    <w:uiPriority w:val="99"/>
    <w:rsid w:val="003F3FA3"/>
    <w:rPr>
      <w:rFonts w:ascii="Tahoma" w:hAnsi="Tahoma" w:cs="Tahoma"/>
      <w:sz w:val="16"/>
      <w:szCs w:val="16"/>
    </w:rPr>
  </w:style>
  <w:style w:type="paragraph" w:customStyle="1" w:styleId="textonormal">
    <w:name w:val="texto_normal"/>
    <w:basedOn w:val="Normal"/>
    <w:rsid w:val="009945B7"/>
    <w:pPr>
      <w:spacing w:before="100" w:beforeAutospacing="1" w:after="100" w:afterAutospacing="1"/>
    </w:pPr>
    <w:rPr>
      <w:sz w:val="24"/>
      <w:szCs w:val="24"/>
    </w:rPr>
  </w:style>
  <w:style w:type="paragraph" w:customStyle="1" w:styleId="justificadoportal">
    <w:name w:val="justificadoportal"/>
    <w:basedOn w:val="Normal"/>
    <w:rsid w:val="001137C9"/>
    <w:pPr>
      <w:spacing w:before="100" w:beforeAutospacing="1" w:after="100" w:afterAutospacing="1"/>
    </w:pPr>
    <w:rPr>
      <w:sz w:val="24"/>
      <w:szCs w:val="24"/>
    </w:rPr>
  </w:style>
  <w:style w:type="paragraph" w:customStyle="1" w:styleId="texto1">
    <w:name w:val="texto1"/>
    <w:basedOn w:val="Normal"/>
    <w:rsid w:val="00A46980"/>
    <w:pPr>
      <w:spacing w:before="100" w:beforeAutospacing="1" w:after="100" w:afterAutospacing="1"/>
    </w:pPr>
    <w:rPr>
      <w:sz w:val="24"/>
      <w:szCs w:val="24"/>
    </w:rPr>
  </w:style>
  <w:style w:type="paragraph" w:customStyle="1" w:styleId="Nivel1">
    <w:name w:val="Nivel1"/>
    <w:basedOn w:val="Ttulo1"/>
    <w:next w:val="Normal"/>
    <w:link w:val="Nivel1Char"/>
    <w:qFormat/>
    <w:rsid w:val="009C4001"/>
    <w:pPr>
      <w:keepLines/>
      <w:numPr>
        <w:numId w:val="2"/>
      </w:numPr>
      <w:spacing w:before="480" w:after="120" w:line="276" w:lineRule="auto"/>
    </w:pPr>
    <w:rPr>
      <w:rFonts w:ascii="Arial" w:eastAsia="MS Gothic" w:hAnsi="Arial" w:cs="Arial"/>
      <w:b/>
      <w:color w:val="000000"/>
      <w:sz w:val="20"/>
    </w:rPr>
  </w:style>
  <w:style w:type="character" w:customStyle="1" w:styleId="Nivel1Char">
    <w:name w:val="Nivel1 Char"/>
    <w:link w:val="Nivel1"/>
    <w:rsid w:val="004F35B0"/>
    <w:rPr>
      <w:rFonts w:ascii="Arial" w:eastAsia="MS Gothic" w:hAnsi="Arial" w:cs="Arial"/>
      <w:b/>
      <w:color w:val="000000"/>
    </w:rPr>
  </w:style>
  <w:style w:type="paragraph" w:customStyle="1" w:styleId="Estilo6">
    <w:name w:val="Estilo6"/>
    <w:basedOn w:val="Nivel1"/>
    <w:link w:val="Estilo6Char"/>
    <w:qFormat/>
    <w:rsid w:val="009C4001"/>
    <w:pPr>
      <w:numPr>
        <w:numId w:val="1"/>
      </w:numPr>
      <w:shd w:val="clear" w:color="auto" w:fill="BFBFBF"/>
      <w:tabs>
        <w:tab w:val="left" w:pos="567"/>
      </w:tabs>
      <w:ind w:left="0" w:firstLine="0"/>
    </w:pPr>
  </w:style>
  <w:style w:type="character" w:customStyle="1" w:styleId="Estilo6Char">
    <w:name w:val="Estilo6 Char"/>
    <w:link w:val="Estilo6"/>
    <w:rsid w:val="009C4001"/>
    <w:rPr>
      <w:rFonts w:ascii="Arial" w:eastAsia="MS Gothic" w:hAnsi="Arial" w:cs="Arial"/>
      <w:b/>
      <w:color w:val="000000"/>
      <w:shd w:val="clear" w:color="auto" w:fill="BFBFBF"/>
    </w:rPr>
  </w:style>
  <w:style w:type="character" w:customStyle="1" w:styleId="MenoPendente">
    <w:name w:val="Menção Pendente"/>
    <w:uiPriority w:val="99"/>
    <w:semiHidden/>
    <w:unhideWhenUsed/>
    <w:rsid w:val="00820D59"/>
    <w:rPr>
      <w:color w:val="605E5C"/>
      <w:shd w:val="clear" w:color="auto" w:fill="E1DFDD"/>
    </w:rPr>
  </w:style>
  <w:style w:type="paragraph" w:customStyle="1" w:styleId="SombreamentoMdio1-nfase31">
    <w:name w:val="Sombreamento Médio 1 - Ênfase 31"/>
    <w:basedOn w:val="Normal"/>
    <w:next w:val="Normal"/>
    <w:rsid w:val="004F35B0"/>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cs="Tahoma"/>
      <w:i/>
      <w:iCs/>
      <w:color w:val="000000"/>
      <w:szCs w:val="24"/>
      <w:lang w:eastAsia="zh-CN"/>
    </w:rPr>
  </w:style>
  <w:style w:type="paragraph" w:styleId="Citao">
    <w:name w:val="Quote"/>
    <w:basedOn w:val="Normal"/>
    <w:next w:val="Normal"/>
    <w:link w:val="CitaoChar"/>
    <w:uiPriority w:val="29"/>
    <w:qFormat/>
    <w:rsid w:val="004F35B0"/>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Cs w:val="24"/>
      <w:lang w:val="x-none" w:eastAsia="en-US"/>
    </w:rPr>
  </w:style>
  <w:style w:type="character" w:customStyle="1" w:styleId="CitaoChar">
    <w:name w:val="Citação Char"/>
    <w:link w:val="Citao"/>
    <w:uiPriority w:val="29"/>
    <w:rsid w:val="004F35B0"/>
    <w:rPr>
      <w:rFonts w:ascii="Arial" w:eastAsia="Calibri" w:hAnsi="Arial"/>
      <w:i/>
      <w:iCs/>
      <w:color w:val="000000"/>
      <w:szCs w:val="24"/>
      <w:shd w:val="clear" w:color="auto" w:fill="FFFFCC"/>
      <w:lang w:val="x-none" w:eastAsia="en-US"/>
    </w:rPr>
  </w:style>
  <w:style w:type="paragraph" w:styleId="PargrafodaLista">
    <w:name w:val="List Paragraph"/>
    <w:basedOn w:val="Normal"/>
    <w:uiPriority w:val="34"/>
    <w:qFormat/>
    <w:rsid w:val="006108FE"/>
    <w:pPr>
      <w:ind w:left="708"/>
    </w:pPr>
  </w:style>
  <w:style w:type="character" w:customStyle="1" w:styleId="GradeColorida-nfase1Char">
    <w:name w:val="Grade Colorida - Ênfase 1 Char"/>
    <w:link w:val="GradeColorida-nfase11"/>
    <w:rsid w:val="00015F65"/>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qFormat/>
    <w:rsid w:val="00015F6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szCs w:val="24"/>
      <w:lang w:val="x-none"/>
    </w:rPr>
  </w:style>
  <w:style w:type="paragraph" w:customStyle="1" w:styleId="Nvel2">
    <w:name w:val="Nível 2"/>
    <w:basedOn w:val="Normal"/>
    <w:next w:val="Normal"/>
    <w:rsid w:val="00EE2D8D"/>
    <w:pPr>
      <w:spacing w:after="120"/>
      <w:jc w:val="both"/>
    </w:pPr>
    <w:rPr>
      <w:rFonts w:ascii="Arial" w:hAnsi="Arial"/>
      <w:b/>
    </w:rPr>
  </w:style>
  <w:style w:type="character" w:customStyle="1" w:styleId="normalchar1">
    <w:name w:val="normal__char1"/>
    <w:rsid w:val="00EE2D8D"/>
    <w:rPr>
      <w:rFonts w:ascii="Arial" w:hAnsi="Arial" w:cs="Arial" w:hint="default"/>
      <w:strike w:val="0"/>
      <w:dstrike w:val="0"/>
      <w:sz w:val="24"/>
      <w:szCs w:val="24"/>
      <w:u w:val="none"/>
      <w:effect w:val="none"/>
    </w:rPr>
  </w:style>
  <w:style w:type="character" w:customStyle="1" w:styleId="apple-style-span">
    <w:name w:val="apple-style-span"/>
    <w:rsid w:val="00EE2D8D"/>
  </w:style>
  <w:style w:type="paragraph" w:styleId="Commarcadores5">
    <w:name w:val="List Bullet 5"/>
    <w:basedOn w:val="Normal"/>
    <w:rsid w:val="00EE2D8D"/>
    <w:pPr>
      <w:numPr>
        <w:numId w:val="3"/>
      </w:numPr>
      <w:contextualSpacing/>
    </w:pPr>
    <w:rPr>
      <w:rFonts w:ascii="Arial" w:hAnsi="Arial" w:cs="Tahoma"/>
      <w:szCs w:val="24"/>
    </w:rPr>
  </w:style>
  <w:style w:type="paragraph" w:customStyle="1" w:styleId="citao2">
    <w:name w:val="citação 2"/>
    <w:basedOn w:val="Citao"/>
    <w:link w:val="citao2Char"/>
    <w:qFormat/>
    <w:rsid w:val="00EE2D8D"/>
    <w:rPr>
      <w:szCs w:val="20"/>
    </w:rPr>
  </w:style>
  <w:style w:type="character" w:customStyle="1" w:styleId="citao2Char">
    <w:name w:val="citação 2 Char"/>
    <w:link w:val="citao2"/>
    <w:rsid w:val="00EE2D8D"/>
    <w:rPr>
      <w:rFonts w:ascii="Arial" w:eastAsia="Calibri" w:hAnsi="Arial"/>
      <w:i/>
      <w:iCs/>
      <w:color w:val="000000"/>
      <w:shd w:val="clear" w:color="auto" w:fill="FFFFCC"/>
      <w:lang w:val="x-none" w:eastAsia="en-US"/>
    </w:rPr>
  </w:style>
  <w:style w:type="character" w:styleId="Refdecomentrio">
    <w:name w:val="annotation reference"/>
    <w:uiPriority w:val="99"/>
    <w:unhideWhenUsed/>
    <w:rsid w:val="00EE2D8D"/>
    <w:rPr>
      <w:sz w:val="16"/>
      <w:szCs w:val="16"/>
    </w:rPr>
  </w:style>
  <w:style w:type="paragraph" w:styleId="Textodecomentrio">
    <w:name w:val="annotation text"/>
    <w:basedOn w:val="Normal"/>
    <w:link w:val="TextodecomentrioChar"/>
    <w:unhideWhenUsed/>
    <w:rsid w:val="00EE2D8D"/>
    <w:rPr>
      <w:rFonts w:ascii="Arial" w:hAnsi="Arial" w:cs="Tahoma"/>
    </w:rPr>
  </w:style>
  <w:style w:type="character" w:customStyle="1" w:styleId="TextodecomentrioChar">
    <w:name w:val="Texto de comentário Char"/>
    <w:link w:val="Textodecomentrio"/>
    <w:rsid w:val="00EE2D8D"/>
    <w:rPr>
      <w:rFonts w:ascii="Arial" w:hAnsi="Arial" w:cs="Tahoma"/>
    </w:rPr>
  </w:style>
  <w:style w:type="paragraph" w:styleId="Assuntodocomentrio">
    <w:name w:val="annotation subject"/>
    <w:basedOn w:val="Textodecomentrio"/>
    <w:next w:val="Textodecomentrio"/>
    <w:link w:val="AssuntodocomentrioChar"/>
    <w:unhideWhenUsed/>
    <w:rsid w:val="00EE2D8D"/>
    <w:rPr>
      <w:b/>
      <w:bCs/>
    </w:rPr>
  </w:style>
  <w:style w:type="character" w:customStyle="1" w:styleId="AssuntodocomentrioChar">
    <w:name w:val="Assunto do comentário Char"/>
    <w:link w:val="Assuntodocomentrio"/>
    <w:rsid w:val="00EE2D8D"/>
    <w:rPr>
      <w:rFonts w:ascii="Arial" w:hAnsi="Arial" w:cs="Tahoma"/>
      <w:b/>
      <w:bCs/>
    </w:rPr>
  </w:style>
  <w:style w:type="character" w:styleId="TextodoEspaoReservado">
    <w:name w:val="Placeholder Text"/>
    <w:uiPriority w:val="99"/>
    <w:semiHidden/>
    <w:rsid w:val="00EE2D8D"/>
    <w:rPr>
      <w:color w:val="808080"/>
    </w:rPr>
  </w:style>
  <w:style w:type="paragraph" w:customStyle="1" w:styleId="PargrafodaLista1">
    <w:name w:val="Parágrafo da Lista1"/>
    <w:basedOn w:val="Normal"/>
    <w:qFormat/>
    <w:rsid w:val="00EE2D8D"/>
    <w:pPr>
      <w:ind w:left="720"/>
    </w:pPr>
    <w:rPr>
      <w:rFonts w:ascii="Ecofont_Spranq_eco_Sans" w:hAnsi="Ecofont_Spranq_eco_Sans" w:cs="Ecofont_Spranq_eco_Sans"/>
      <w:sz w:val="24"/>
      <w:szCs w:val="24"/>
    </w:rPr>
  </w:style>
  <w:style w:type="paragraph" w:customStyle="1" w:styleId="Citao1">
    <w:name w:val="Citação1"/>
    <w:basedOn w:val="Normal"/>
    <w:next w:val="Normal"/>
    <w:link w:val="QuoteChar"/>
    <w:qFormat/>
    <w:rsid w:val="00EE2D8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zCs w:val="24"/>
      <w:shd w:val="clear" w:color="auto" w:fill="FFFFCC"/>
      <w:lang w:eastAsia="en-US"/>
    </w:rPr>
  </w:style>
  <w:style w:type="character" w:customStyle="1" w:styleId="QuoteChar">
    <w:name w:val="Quote Char"/>
    <w:link w:val="Citao1"/>
    <w:rsid w:val="00EE2D8D"/>
    <w:rPr>
      <w:rFonts w:ascii="Ecofont_Spranq_eco_Sans" w:hAnsi="Ecofont_Spranq_eco_Sans" w:cs="Ecofont_Spranq_eco_Sans"/>
      <w:i/>
      <w:iCs/>
      <w:color w:val="000000"/>
      <w:sz w:val="24"/>
      <w:szCs w:val="24"/>
      <w:shd w:val="clear" w:color="auto" w:fill="FFFFCC"/>
      <w:lang w:eastAsia="en-US"/>
    </w:rPr>
  </w:style>
  <w:style w:type="character" w:customStyle="1" w:styleId="Nivel01Char">
    <w:name w:val="Nivel 01 Char"/>
    <w:link w:val="Nivel010"/>
    <w:locked/>
    <w:rsid w:val="00EE2D8D"/>
    <w:rPr>
      <w:rFonts w:ascii="Arial" w:eastAsia="MS Gothic" w:hAnsi="Arial"/>
      <w:b/>
      <w:bCs/>
      <w:color w:val="000000"/>
      <w:sz w:val="32"/>
      <w:szCs w:val="32"/>
    </w:rPr>
  </w:style>
  <w:style w:type="paragraph" w:customStyle="1" w:styleId="Nivel010">
    <w:name w:val="Nivel 01"/>
    <w:basedOn w:val="Ttulo1"/>
    <w:next w:val="Normal"/>
    <w:link w:val="Nivel01Char"/>
    <w:qFormat/>
    <w:rsid w:val="00EE2D8D"/>
    <w:pPr>
      <w:keepLines/>
      <w:spacing w:before="480" w:after="120" w:line="276" w:lineRule="auto"/>
      <w:ind w:left="360" w:right="-15" w:hanging="360"/>
    </w:pPr>
    <w:rPr>
      <w:rFonts w:ascii="Arial" w:eastAsia="MS Gothic" w:hAnsi="Arial"/>
      <w:b/>
      <w:bCs/>
      <w:color w:val="000000"/>
      <w:sz w:val="32"/>
      <w:szCs w:val="32"/>
    </w:rPr>
  </w:style>
  <w:style w:type="paragraph" w:customStyle="1" w:styleId="textojustificado">
    <w:name w:val="texto_justificado"/>
    <w:basedOn w:val="Normal"/>
    <w:rsid w:val="00EE2D8D"/>
    <w:pPr>
      <w:spacing w:before="100" w:beforeAutospacing="1" w:after="100" w:afterAutospacing="1"/>
    </w:pPr>
    <w:rPr>
      <w:sz w:val="24"/>
      <w:szCs w:val="24"/>
    </w:rPr>
  </w:style>
  <w:style w:type="table" w:styleId="Tabelacomgrade">
    <w:name w:val="Table Grid"/>
    <w:basedOn w:val="Tabelanormal"/>
    <w:uiPriority w:val="39"/>
    <w:rsid w:val="00EE2D8D"/>
    <w:rPr>
      <w:rFonts w:eastAsia="MS Mincho"/>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01">
    <w:name w:val="Nivel_01"/>
    <w:basedOn w:val="Ttulo1"/>
    <w:qFormat/>
    <w:rsid w:val="00EE2D8D"/>
    <w:pPr>
      <w:keepLines/>
      <w:numPr>
        <w:numId w:val="5"/>
      </w:numPr>
      <w:tabs>
        <w:tab w:val="num" w:pos="360"/>
        <w:tab w:val="left" w:pos="567"/>
      </w:tabs>
      <w:spacing w:before="240"/>
      <w:ind w:left="360" w:hanging="360"/>
    </w:pPr>
    <w:rPr>
      <w:rFonts w:ascii="Ecofont_Spranq_eco_Sans" w:eastAsia="MS Gothic" w:hAnsi="Ecofont_Spranq_eco_Sans"/>
      <w:b/>
      <w:bCs/>
      <w:sz w:val="20"/>
    </w:rPr>
  </w:style>
  <w:style w:type="character" w:customStyle="1" w:styleId="WW8Num2z1">
    <w:name w:val="WW8Num2z1"/>
    <w:rsid w:val="00EE2D8D"/>
    <w:rPr>
      <w:i w:val="0"/>
    </w:rPr>
  </w:style>
  <w:style w:type="paragraph" w:customStyle="1" w:styleId="PargrafodaLista2">
    <w:name w:val="Parágrafo da Lista2"/>
    <w:basedOn w:val="Normal"/>
    <w:rsid w:val="00EE2D8D"/>
    <w:pPr>
      <w:ind w:left="720"/>
    </w:pPr>
    <w:rPr>
      <w:rFonts w:ascii="Ecofont_Spranq_eco_Sans" w:hAnsi="Ecofont_Spranq_eco_Sans" w:cs="Tahoma"/>
      <w:sz w:val="24"/>
      <w:szCs w:val="24"/>
    </w:rPr>
  </w:style>
  <w:style w:type="paragraph" w:customStyle="1" w:styleId="GradeColorida-nfase110">
    <w:name w:val="Grade Colorida - Ênfase 110"/>
    <w:basedOn w:val="Normal"/>
    <w:next w:val="Normal"/>
    <w:rsid w:val="00EE2D8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Tahoma"/>
      <w:i/>
      <w:color w:val="000000"/>
      <w:sz w:val="24"/>
      <w:szCs w:val="24"/>
      <w:lang w:eastAsia="en-US"/>
    </w:rPr>
  </w:style>
  <w:style w:type="paragraph" w:customStyle="1" w:styleId="Nivel01Titulo">
    <w:name w:val="Nivel_01_Titulo"/>
    <w:basedOn w:val="Ttulo1"/>
    <w:next w:val="Normal"/>
    <w:link w:val="Nivel01TituloChar"/>
    <w:qFormat/>
    <w:rsid w:val="00EE2D8D"/>
    <w:pPr>
      <w:keepLines/>
      <w:tabs>
        <w:tab w:val="num" w:pos="360"/>
        <w:tab w:val="left" w:pos="567"/>
      </w:tabs>
      <w:spacing w:before="240"/>
    </w:pPr>
    <w:rPr>
      <w:rFonts w:ascii="Arial" w:eastAsia="MS Gothic" w:hAnsi="Arial"/>
      <w:b/>
      <w:bCs/>
      <w:sz w:val="20"/>
    </w:rPr>
  </w:style>
  <w:style w:type="character" w:customStyle="1" w:styleId="Nivel01TituloChar">
    <w:name w:val="Nivel_01_Titulo Char"/>
    <w:link w:val="Nivel01Titulo"/>
    <w:locked/>
    <w:rsid w:val="00EE2D8D"/>
    <w:rPr>
      <w:rFonts w:ascii="Arial" w:eastAsia="MS Gothic" w:hAnsi="Arial"/>
      <w:b/>
      <w:bCs/>
    </w:rPr>
  </w:style>
  <w:style w:type="character" w:styleId="Nmerodelinha">
    <w:name w:val="line number"/>
    <w:unhideWhenUsed/>
    <w:rsid w:val="00EE2D8D"/>
  </w:style>
  <w:style w:type="character" w:customStyle="1" w:styleId="Nivel2Char">
    <w:name w:val="Nivel 2 Char"/>
    <w:link w:val="Nivel2"/>
    <w:locked/>
    <w:rsid w:val="00EE2D8D"/>
    <w:rPr>
      <w:rFonts w:ascii="Ecofont_Spranq_eco_Sans" w:eastAsia="Arial Unicode MS" w:hAnsi="Ecofont_Spranq_eco_Sans"/>
    </w:rPr>
  </w:style>
  <w:style w:type="paragraph" w:customStyle="1" w:styleId="Nivel2">
    <w:name w:val="Nivel 2"/>
    <w:link w:val="Nivel2Char"/>
    <w:qFormat/>
    <w:rsid w:val="00EE2D8D"/>
    <w:pPr>
      <w:spacing w:before="120" w:after="120" w:line="276" w:lineRule="auto"/>
      <w:ind w:left="858" w:hanging="432"/>
      <w:jc w:val="both"/>
    </w:pPr>
    <w:rPr>
      <w:rFonts w:ascii="Ecofont_Spranq_eco_Sans" w:eastAsia="Arial Unicode MS" w:hAnsi="Ecofont_Spranq_eco_Sans"/>
    </w:rPr>
  </w:style>
  <w:style w:type="paragraph" w:customStyle="1" w:styleId="Nivel10">
    <w:name w:val="Nivel 1"/>
    <w:basedOn w:val="Nivel2"/>
    <w:next w:val="Nivel2"/>
    <w:qFormat/>
    <w:rsid w:val="00EE2D8D"/>
    <w:pPr>
      <w:tabs>
        <w:tab w:val="num" w:pos="360"/>
      </w:tabs>
      <w:ind w:left="720"/>
    </w:pPr>
    <w:rPr>
      <w:rFonts w:cs="Arial"/>
      <w:b/>
    </w:rPr>
  </w:style>
  <w:style w:type="paragraph" w:customStyle="1" w:styleId="Nivel3">
    <w:name w:val="Nivel 3"/>
    <w:basedOn w:val="Nivel2"/>
    <w:qFormat/>
    <w:rsid w:val="00EE2D8D"/>
    <w:pPr>
      <w:numPr>
        <w:ilvl w:val="2"/>
      </w:numPr>
      <w:tabs>
        <w:tab w:val="num" w:pos="360"/>
      </w:tabs>
      <w:ind w:left="2160" w:hanging="180"/>
    </w:pPr>
    <w:rPr>
      <w:rFonts w:cs="Arial"/>
      <w:color w:val="000000"/>
    </w:rPr>
  </w:style>
  <w:style w:type="paragraph" w:customStyle="1" w:styleId="Nivel4">
    <w:name w:val="Nivel 4"/>
    <w:basedOn w:val="Nivel3"/>
    <w:qFormat/>
    <w:rsid w:val="00EE2D8D"/>
    <w:pPr>
      <w:numPr>
        <w:ilvl w:val="3"/>
      </w:numPr>
      <w:tabs>
        <w:tab w:val="num" w:pos="360"/>
      </w:tabs>
      <w:ind w:left="2880" w:hanging="360"/>
    </w:pPr>
    <w:rPr>
      <w:color w:val="auto"/>
    </w:rPr>
  </w:style>
  <w:style w:type="paragraph" w:customStyle="1" w:styleId="Nivel5">
    <w:name w:val="Nivel 5"/>
    <w:basedOn w:val="Nivel4"/>
    <w:qFormat/>
    <w:rsid w:val="00EE2D8D"/>
    <w:pPr>
      <w:numPr>
        <w:ilvl w:val="4"/>
      </w:numPr>
      <w:tabs>
        <w:tab w:val="num" w:pos="360"/>
      </w:tabs>
      <w:ind w:left="3600" w:hanging="360"/>
    </w:pPr>
  </w:style>
  <w:style w:type="paragraph" w:styleId="Textodenotadefim">
    <w:name w:val="endnote text"/>
    <w:basedOn w:val="Normal"/>
    <w:link w:val="TextodenotadefimChar"/>
    <w:rsid w:val="009B73C3"/>
  </w:style>
  <w:style w:type="character" w:customStyle="1" w:styleId="TextodenotadefimChar">
    <w:name w:val="Texto de nota de fim Char"/>
    <w:basedOn w:val="Fontepargpadro"/>
    <w:link w:val="Textodenotadefim"/>
    <w:rsid w:val="009B73C3"/>
  </w:style>
  <w:style w:type="character" w:styleId="Refdenotadefim">
    <w:name w:val="endnote reference"/>
    <w:rsid w:val="009B73C3"/>
    <w:rPr>
      <w:vertAlign w:val="superscript"/>
    </w:rPr>
  </w:style>
  <w:style w:type="paragraph" w:styleId="Corpodetexto2">
    <w:name w:val="Body Text 2"/>
    <w:basedOn w:val="Normal"/>
    <w:link w:val="Corpodetexto2Char"/>
    <w:rsid w:val="00846103"/>
    <w:pPr>
      <w:jc w:val="both"/>
    </w:pPr>
    <w:rPr>
      <w:rFonts w:ascii="Arial" w:hAnsi="Arial"/>
      <w:sz w:val="28"/>
    </w:rPr>
  </w:style>
  <w:style w:type="character" w:customStyle="1" w:styleId="Corpodetexto2Char">
    <w:name w:val="Corpo de texto 2 Char"/>
    <w:link w:val="Corpodetexto2"/>
    <w:rsid w:val="00846103"/>
    <w:rPr>
      <w:rFonts w:ascii="Arial" w:hAnsi="Arial"/>
      <w:sz w:val="28"/>
    </w:rPr>
  </w:style>
  <w:style w:type="paragraph" w:customStyle="1" w:styleId="Estilo1">
    <w:name w:val="Estilo1"/>
    <w:basedOn w:val="Normal"/>
    <w:link w:val="Estilo1Char"/>
    <w:qFormat/>
    <w:rsid w:val="00DC1A6D"/>
    <w:pPr>
      <w:numPr>
        <w:numId w:val="12"/>
      </w:numPr>
      <w:shd w:val="clear" w:color="auto" w:fill="A8D08D"/>
      <w:tabs>
        <w:tab w:val="left" w:pos="284"/>
      </w:tabs>
      <w:spacing w:after="200" w:line="276" w:lineRule="auto"/>
      <w:ind w:left="0" w:firstLine="0"/>
    </w:pPr>
    <w:rPr>
      <w:rFonts w:ascii="Ecofont Vera Sans" w:eastAsia="Calibri" w:hAnsi="Ecofont Vera Sans" w:cs="Arial"/>
      <w:b/>
    </w:rPr>
  </w:style>
  <w:style w:type="character" w:customStyle="1" w:styleId="Estilo1Char">
    <w:name w:val="Estilo1 Char"/>
    <w:link w:val="Estilo1"/>
    <w:rsid w:val="00DC1A6D"/>
    <w:rPr>
      <w:rFonts w:ascii="Ecofont Vera Sans" w:eastAsia="Calibri" w:hAnsi="Ecofont Vera Sans" w:cs="Arial"/>
      <w:b/>
      <w:shd w:val="clear" w:color="auto" w:fill="A8D08D"/>
    </w:rPr>
  </w:style>
  <w:style w:type="character" w:customStyle="1" w:styleId="fontstyle01">
    <w:name w:val="fontstyle01"/>
    <w:rsid w:val="0065013A"/>
    <w:rPr>
      <w:rFonts w:ascii="Calibri" w:hAnsi="Calibri" w:cs="Calibri" w:hint="default"/>
      <w:b w:val="0"/>
      <w:bCs w:val="0"/>
      <w:i w:val="0"/>
      <w:iCs w:val="0"/>
      <w:color w:val="000000"/>
      <w:sz w:val="24"/>
      <w:szCs w:val="24"/>
    </w:rPr>
  </w:style>
  <w:style w:type="character" w:customStyle="1" w:styleId="fontstyle21">
    <w:name w:val="fontstyle21"/>
    <w:rsid w:val="0065013A"/>
    <w:rPr>
      <w:rFonts w:ascii="TimesNewRomanPSMT" w:hAnsi="TimesNewRomanPSMT" w:hint="default"/>
      <w:b w:val="0"/>
      <w:bCs w:val="0"/>
      <w:i w:val="0"/>
      <w:iCs w:val="0"/>
      <w:color w:val="000000"/>
      <w:sz w:val="20"/>
      <w:szCs w:val="20"/>
    </w:rPr>
  </w:style>
  <w:style w:type="character" w:customStyle="1" w:styleId="fontstyle31">
    <w:name w:val="fontstyle31"/>
    <w:rsid w:val="0065013A"/>
    <w:rPr>
      <w:rFonts w:ascii="Calibri-Bold" w:hAnsi="Calibri-Bold" w:hint="default"/>
      <w:b/>
      <w:bCs/>
      <w:i w:val="0"/>
      <w:iCs w:val="0"/>
      <w:color w:val="000000"/>
      <w:sz w:val="16"/>
      <w:szCs w:val="16"/>
    </w:rPr>
  </w:style>
  <w:style w:type="paragraph" w:customStyle="1" w:styleId="Estilo5">
    <w:name w:val="Estilo5"/>
    <w:basedOn w:val="Normal"/>
    <w:link w:val="Estilo5Char"/>
    <w:qFormat/>
    <w:rsid w:val="007A1E9F"/>
    <w:pPr>
      <w:spacing w:after="200" w:line="276" w:lineRule="auto"/>
      <w:ind w:firstLine="708"/>
      <w:jc w:val="center"/>
    </w:pPr>
    <w:rPr>
      <w:rFonts w:ascii="Arial" w:eastAsia="Calibri" w:hAnsi="Arial" w:cs="Arial"/>
      <w:sz w:val="24"/>
      <w:szCs w:val="24"/>
    </w:rPr>
  </w:style>
  <w:style w:type="character" w:customStyle="1" w:styleId="Estilo5Char">
    <w:name w:val="Estilo5 Char"/>
    <w:link w:val="Estilo5"/>
    <w:rsid w:val="007A1E9F"/>
    <w:rPr>
      <w:rFonts w:ascii="Arial" w:eastAsia="Calibri" w:hAnsi="Arial" w:cs="Arial"/>
      <w:sz w:val="24"/>
      <w:szCs w:val="24"/>
    </w:rPr>
  </w:style>
  <w:style w:type="paragraph" w:customStyle="1" w:styleId="TableParagraph">
    <w:name w:val="Table Paragraph"/>
    <w:basedOn w:val="Normal"/>
    <w:uiPriority w:val="1"/>
    <w:qFormat/>
    <w:rsid w:val="00A40B54"/>
    <w:pPr>
      <w:widowControl w:val="0"/>
      <w:autoSpaceDE w:val="0"/>
      <w:autoSpaceDN w:val="0"/>
    </w:pPr>
    <w:rPr>
      <w:sz w:val="22"/>
      <w:szCs w:val="22"/>
      <w:lang w:bidi="pt-BR"/>
    </w:rPr>
  </w:style>
  <w:style w:type="table" w:customStyle="1" w:styleId="Style13">
    <w:name w:val="_Style 13"/>
    <w:basedOn w:val="TableNormal"/>
    <w:rsid w:val="00A40B54"/>
    <w:tblPr>
      <w:tblCellMar>
        <w:top w:w="100" w:type="dxa"/>
        <w:left w:w="100" w:type="dxa"/>
        <w:bottom w:w="100" w:type="dxa"/>
        <w:right w:w="100" w:type="dxa"/>
      </w:tblCellMar>
    </w:tblPr>
  </w:style>
  <w:style w:type="table" w:customStyle="1" w:styleId="TableNormal">
    <w:name w:val="Table Normal"/>
    <w:rsid w:val="00A40B54"/>
    <w:pPr>
      <w:spacing w:after="200" w:line="276" w:lineRule="auto"/>
    </w:pPr>
    <w:rPr>
      <w:rFonts w:eastAsia="SimSun"/>
    </w:rPr>
    <w:tblPr>
      <w:tblCellMar>
        <w:top w:w="0" w:type="dxa"/>
        <w:left w:w="0" w:type="dxa"/>
        <w:bottom w:w="0" w:type="dxa"/>
        <w:right w:w="0" w:type="dxa"/>
      </w:tblCellMar>
    </w:tblPr>
  </w:style>
  <w:style w:type="table" w:customStyle="1" w:styleId="Style14">
    <w:name w:val="_Style 14"/>
    <w:basedOn w:val="TableNormal"/>
    <w:qFormat/>
    <w:rsid w:val="00A40B54"/>
    <w:tblPr>
      <w:tblCellMar>
        <w:top w:w="100" w:type="dxa"/>
        <w:left w:w="100" w:type="dxa"/>
        <w:bottom w:w="100" w:type="dxa"/>
        <w:right w:w="100" w:type="dxa"/>
      </w:tblCellMar>
    </w:tblPr>
  </w:style>
  <w:style w:type="table" w:customStyle="1" w:styleId="Style16">
    <w:name w:val="_Style 16"/>
    <w:basedOn w:val="TableNormal"/>
    <w:qFormat/>
    <w:rsid w:val="00A40B54"/>
    <w:tblPr>
      <w:tblCellMar>
        <w:left w:w="108"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pPr>
      <w:keepNext/>
      <w:jc w:val="both"/>
      <w:outlineLvl w:val="0"/>
    </w:pPr>
    <w:rPr>
      <w:sz w:val="28"/>
    </w:rPr>
  </w:style>
  <w:style w:type="paragraph" w:styleId="Ttulo2">
    <w:name w:val="heading 2"/>
    <w:basedOn w:val="Normal"/>
    <w:next w:val="Normal"/>
    <w:link w:val="Ttulo2Char"/>
    <w:qFormat/>
    <w:pPr>
      <w:keepNext/>
      <w:ind w:firstLine="567"/>
      <w:jc w:val="both"/>
      <w:outlineLvl w:val="1"/>
    </w:pPr>
    <w:rPr>
      <w:rFonts w:ascii="Arial" w:hAnsi="Arial"/>
      <w:sz w:val="24"/>
      <w:szCs w:val="24"/>
      <w:lang w:val="x-none" w:eastAsia="x-none"/>
    </w:rPr>
  </w:style>
  <w:style w:type="paragraph" w:styleId="Ttulo4">
    <w:name w:val="heading 4"/>
    <w:basedOn w:val="Normal"/>
    <w:next w:val="Normal"/>
    <w:qFormat/>
    <w:pPr>
      <w:keepNext/>
      <w:jc w:val="center"/>
      <w:outlineLvl w:val="3"/>
    </w:pPr>
    <w:rPr>
      <w:b/>
      <w:sz w:val="24"/>
    </w:rPr>
  </w:style>
  <w:style w:type="paragraph" w:styleId="Ttulo5">
    <w:name w:val="heading 5"/>
    <w:basedOn w:val="Normal"/>
    <w:next w:val="Normal"/>
    <w:qFormat/>
    <w:pPr>
      <w:keepNext/>
      <w:jc w:val="both"/>
      <w:outlineLvl w:val="4"/>
    </w:pPr>
    <w:rPr>
      <w:b/>
      <w:sz w:val="28"/>
    </w:rPr>
  </w:style>
  <w:style w:type="paragraph" w:styleId="Ttulo6">
    <w:name w:val="heading 6"/>
    <w:basedOn w:val="Normal"/>
    <w:next w:val="Normal"/>
    <w:qFormat/>
    <w:pPr>
      <w:keepNext/>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EE2D8D"/>
    <w:rPr>
      <w:sz w:val="28"/>
    </w:rPr>
  </w:style>
  <w:style w:type="character" w:customStyle="1" w:styleId="Ttulo2Char">
    <w:name w:val="Título 2 Char"/>
    <w:link w:val="Ttulo2"/>
    <w:rsid w:val="000D5BD8"/>
    <w:rPr>
      <w:rFonts w:ascii="Arial" w:hAnsi="Arial" w:cs="Arial"/>
      <w:sz w:val="24"/>
      <w:szCs w:val="24"/>
    </w:rPr>
  </w:style>
  <w:style w:type="paragraph" w:styleId="Cabealho">
    <w:name w:val="header"/>
    <w:basedOn w:val="Normal"/>
    <w:link w:val="CabealhoChar"/>
    <w:pPr>
      <w:tabs>
        <w:tab w:val="center" w:pos="4419"/>
        <w:tab w:val="right" w:pos="8838"/>
      </w:tabs>
    </w:pPr>
    <w:rPr>
      <w:sz w:val="24"/>
    </w:rPr>
  </w:style>
  <w:style w:type="character" w:customStyle="1" w:styleId="CabealhoChar">
    <w:name w:val="Cabeçalho Char"/>
    <w:link w:val="Cabealho"/>
    <w:rsid w:val="00EE2D8D"/>
    <w:rPr>
      <w:sz w:val="24"/>
    </w:rPr>
  </w:style>
  <w:style w:type="paragraph" w:styleId="Rodap">
    <w:name w:val="footer"/>
    <w:basedOn w:val="Normal"/>
    <w:link w:val="RodapChar"/>
    <w:uiPriority w:val="99"/>
    <w:pPr>
      <w:tabs>
        <w:tab w:val="center" w:pos="4419"/>
        <w:tab w:val="right" w:pos="8838"/>
      </w:tabs>
    </w:pPr>
    <w:rPr>
      <w:sz w:val="24"/>
    </w:rPr>
  </w:style>
  <w:style w:type="character" w:customStyle="1" w:styleId="RodapChar">
    <w:name w:val="Rodapé Char"/>
    <w:link w:val="Rodap"/>
    <w:uiPriority w:val="99"/>
    <w:qFormat/>
    <w:rsid w:val="00EE2D8D"/>
    <w:rPr>
      <w:sz w:val="24"/>
    </w:rPr>
  </w:style>
  <w:style w:type="character" w:styleId="Hyperlink">
    <w:name w:val="Hyperlink"/>
    <w:uiPriority w:val="99"/>
    <w:qFormat/>
    <w:rPr>
      <w:color w:val="0000FF"/>
      <w:u w:val="single"/>
    </w:rPr>
  </w:style>
  <w:style w:type="character" w:customStyle="1" w:styleId="texto21">
    <w:name w:val="texto_21"/>
    <w:rsid w:val="00E00383"/>
    <w:rPr>
      <w:rFonts w:ascii="Verdana" w:hAnsi="Verdana" w:hint="default"/>
      <w:b w:val="0"/>
      <w:bCs w:val="0"/>
      <w:color w:val="000000"/>
      <w:sz w:val="22"/>
      <w:szCs w:val="22"/>
    </w:rPr>
  </w:style>
  <w:style w:type="character" w:customStyle="1" w:styleId="texto2">
    <w:name w:val="texto_2"/>
    <w:basedOn w:val="Fontepargpadro"/>
    <w:rsid w:val="007A498D"/>
  </w:style>
  <w:style w:type="paragraph" w:styleId="NormalWeb">
    <w:name w:val="Normal (Web)"/>
    <w:basedOn w:val="Normal"/>
    <w:uiPriority w:val="99"/>
    <w:unhideWhenUsed/>
    <w:rsid w:val="00E5647C"/>
    <w:pPr>
      <w:spacing w:before="100" w:beforeAutospacing="1" w:after="100" w:afterAutospacing="1"/>
    </w:pPr>
    <w:rPr>
      <w:rFonts w:ascii="Verdana" w:hAnsi="Verdana"/>
      <w:color w:val="000000"/>
      <w:sz w:val="18"/>
      <w:szCs w:val="18"/>
    </w:rPr>
  </w:style>
  <w:style w:type="character" w:styleId="Forte">
    <w:name w:val="Strong"/>
    <w:uiPriority w:val="22"/>
    <w:qFormat/>
    <w:rsid w:val="002B4791"/>
    <w:rPr>
      <w:b/>
      <w:bCs/>
    </w:rPr>
  </w:style>
  <w:style w:type="character" w:customStyle="1" w:styleId="apple-converted-space">
    <w:name w:val="apple-converted-space"/>
    <w:rsid w:val="002B4791"/>
  </w:style>
  <w:style w:type="character" w:styleId="nfase">
    <w:name w:val="Emphasis"/>
    <w:uiPriority w:val="20"/>
    <w:qFormat/>
    <w:rsid w:val="002B4791"/>
    <w:rPr>
      <w:i/>
      <w:iCs/>
    </w:rPr>
  </w:style>
  <w:style w:type="paragraph" w:styleId="Textodebalo">
    <w:name w:val="Balloon Text"/>
    <w:basedOn w:val="Normal"/>
    <w:link w:val="TextodebaloChar"/>
    <w:uiPriority w:val="99"/>
    <w:rsid w:val="003F3FA3"/>
    <w:rPr>
      <w:rFonts w:ascii="Tahoma" w:hAnsi="Tahoma" w:cs="Tahoma"/>
      <w:sz w:val="16"/>
      <w:szCs w:val="16"/>
    </w:rPr>
  </w:style>
  <w:style w:type="character" w:customStyle="1" w:styleId="TextodebaloChar">
    <w:name w:val="Texto de balão Char"/>
    <w:link w:val="Textodebalo"/>
    <w:uiPriority w:val="99"/>
    <w:rsid w:val="003F3FA3"/>
    <w:rPr>
      <w:rFonts w:ascii="Tahoma" w:hAnsi="Tahoma" w:cs="Tahoma"/>
      <w:sz w:val="16"/>
      <w:szCs w:val="16"/>
    </w:rPr>
  </w:style>
  <w:style w:type="paragraph" w:customStyle="1" w:styleId="textonormal">
    <w:name w:val="texto_normal"/>
    <w:basedOn w:val="Normal"/>
    <w:rsid w:val="009945B7"/>
    <w:pPr>
      <w:spacing w:before="100" w:beforeAutospacing="1" w:after="100" w:afterAutospacing="1"/>
    </w:pPr>
    <w:rPr>
      <w:sz w:val="24"/>
      <w:szCs w:val="24"/>
    </w:rPr>
  </w:style>
  <w:style w:type="paragraph" w:customStyle="1" w:styleId="justificadoportal">
    <w:name w:val="justificadoportal"/>
    <w:basedOn w:val="Normal"/>
    <w:rsid w:val="001137C9"/>
    <w:pPr>
      <w:spacing w:before="100" w:beforeAutospacing="1" w:after="100" w:afterAutospacing="1"/>
    </w:pPr>
    <w:rPr>
      <w:sz w:val="24"/>
      <w:szCs w:val="24"/>
    </w:rPr>
  </w:style>
  <w:style w:type="paragraph" w:customStyle="1" w:styleId="texto1">
    <w:name w:val="texto1"/>
    <w:basedOn w:val="Normal"/>
    <w:rsid w:val="00A46980"/>
    <w:pPr>
      <w:spacing w:before="100" w:beforeAutospacing="1" w:after="100" w:afterAutospacing="1"/>
    </w:pPr>
    <w:rPr>
      <w:sz w:val="24"/>
      <w:szCs w:val="24"/>
    </w:rPr>
  </w:style>
  <w:style w:type="paragraph" w:customStyle="1" w:styleId="Nivel1">
    <w:name w:val="Nivel1"/>
    <w:basedOn w:val="Ttulo1"/>
    <w:next w:val="Normal"/>
    <w:link w:val="Nivel1Char"/>
    <w:qFormat/>
    <w:rsid w:val="009C4001"/>
    <w:pPr>
      <w:keepLines/>
      <w:numPr>
        <w:numId w:val="2"/>
      </w:numPr>
      <w:spacing w:before="480" w:after="120" w:line="276" w:lineRule="auto"/>
    </w:pPr>
    <w:rPr>
      <w:rFonts w:ascii="Arial" w:eastAsia="MS Gothic" w:hAnsi="Arial" w:cs="Arial"/>
      <w:b/>
      <w:color w:val="000000"/>
      <w:sz w:val="20"/>
    </w:rPr>
  </w:style>
  <w:style w:type="character" w:customStyle="1" w:styleId="Nivel1Char">
    <w:name w:val="Nivel1 Char"/>
    <w:link w:val="Nivel1"/>
    <w:rsid w:val="004F35B0"/>
    <w:rPr>
      <w:rFonts w:ascii="Arial" w:eastAsia="MS Gothic" w:hAnsi="Arial" w:cs="Arial"/>
      <w:b/>
      <w:color w:val="000000"/>
    </w:rPr>
  </w:style>
  <w:style w:type="paragraph" w:customStyle="1" w:styleId="Estilo6">
    <w:name w:val="Estilo6"/>
    <w:basedOn w:val="Nivel1"/>
    <w:link w:val="Estilo6Char"/>
    <w:qFormat/>
    <w:rsid w:val="009C4001"/>
    <w:pPr>
      <w:numPr>
        <w:numId w:val="1"/>
      </w:numPr>
      <w:shd w:val="clear" w:color="auto" w:fill="BFBFBF"/>
      <w:tabs>
        <w:tab w:val="left" w:pos="567"/>
      </w:tabs>
      <w:ind w:left="0" w:firstLine="0"/>
    </w:pPr>
  </w:style>
  <w:style w:type="character" w:customStyle="1" w:styleId="Estilo6Char">
    <w:name w:val="Estilo6 Char"/>
    <w:link w:val="Estilo6"/>
    <w:rsid w:val="009C4001"/>
    <w:rPr>
      <w:rFonts w:ascii="Arial" w:eastAsia="MS Gothic" w:hAnsi="Arial" w:cs="Arial"/>
      <w:b/>
      <w:color w:val="000000"/>
      <w:shd w:val="clear" w:color="auto" w:fill="BFBFBF"/>
    </w:rPr>
  </w:style>
  <w:style w:type="character" w:customStyle="1" w:styleId="MenoPendente">
    <w:name w:val="Menção Pendente"/>
    <w:uiPriority w:val="99"/>
    <w:semiHidden/>
    <w:unhideWhenUsed/>
    <w:rsid w:val="00820D59"/>
    <w:rPr>
      <w:color w:val="605E5C"/>
      <w:shd w:val="clear" w:color="auto" w:fill="E1DFDD"/>
    </w:rPr>
  </w:style>
  <w:style w:type="paragraph" w:customStyle="1" w:styleId="SombreamentoMdio1-nfase31">
    <w:name w:val="Sombreamento Médio 1 - Ênfase 31"/>
    <w:basedOn w:val="Normal"/>
    <w:next w:val="Normal"/>
    <w:rsid w:val="004F35B0"/>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cs="Tahoma"/>
      <w:i/>
      <w:iCs/>
      <w:color w:val="000000"/>
      <w:szCs w:val="24"/>
      <w:lang w:eastAsia="zh-CN"/>
    </w:rPr>
  </w:style>
  <w:style w:type="paragraph" w:styleId="Citao">
    <w:name w:val="Quote"/>
    <w:basedOn w:val="Normal"/>
    <w:next w:val="Normal"/>
    <w:link w:val="CitaoChar"/>
    <w:uiPriority w:val="29"/>
    <w:qFormat/>
    <w:rsid w:val="004F35B0"/>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Cs w:val="24"/>
      <w:lang w:val="x-none" w:eastAsia="en-US"/>
    </w:rPr>
  </w:style>
  <w:style w:type="character" w:customStyle="1" w:styleId="CitaoChar">
    <w:name w:val="Citação Char"/>
    <w:link w:val="Citao"/>
    <w:uiPriority w:val="29"/>
    <w:rsid w:val="004F35B0"/>
    <w:rPr>
      <w:rFonts w:ascii="Arial" w:eastAsia="Calibri" w:hAnsi="Arial"/>
      <w:i/>
      <w:iCs/>
      <w:color w:val="000000"/>
      <w:szCs w:val="24"/>
      <w:shd w:val="clear" w:color="auto" w:fill="FFFFCC"/>
      <w:lang w:val="x-none" w:eastAsia="en-US"/>
    </w:rPr>
  </w:style>
  <w:style w:type="paragraph" w:styleId="PargrafodaLista">
    <w:name w:val="List Paragraph"/>
    <w:basedOn w:val="Normal"/>
    <w:uiPriority w:val="34"/>
    <w:qFormat/>
    <w:rsid w:val="006108FE"/>
    <w:pPr>
      <w:ind w:left="708"/>
    </w:pPr>
  </w:style>
  <w:style w:type="character" w:customStyle="1" w:styleId="GradeColorida-nfase1Char">
    <w:name w:val="Grade Colorida - Ênfase 1 Char"/>
    <w:link w:val="GradeColorida-nfase11"/>
    <w:rsid w:val="00015F65"/>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qFormat/>
    <w:rsid w:val="00015F6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szCs w:val="24"/>
      <w:lang w:val="x-none"/>
    </w:rPr>
  </w:style>
  <w:style w:type="paragraph" w:customStyle="1" w:styleId="Nvel2">
    <w:name w:val="Nível 2"/>
    <w:basedOn w:val="Normal"/>
    <w:next w:val="Normal"/>
    <w:rsid w:val="00EE2D8D"/>
    <w:pPr>
      <w:spacing w:after="120"/>
      <w:jc w:val="both"/>
    </w:pPr>
    <w:rPr>
      <w:rFonts w:ascii="Arial" w:hAnsi="Arial"/>
      <w:b/>
    </w:rPr>
  </w:style>
  <w:style w:type="character" w:customStyle="1" w:styleId="normalchar1">
    <w:name w:val="normal__char1"/>
    <w:rsid w:val="00EE2D8D"/>
    <w:rPr>
      <w:rFonts w:ascii="Arial" w:hAnsi="Arial" w:cs="Arial" w:hint="default"/>
      <w:strike w:val="0"/>
      <w:dstrike w:val="0"/>
      <w:sz w:val="24"/>
      <w:szCs w:val="24"/>
      <w:u w:val="none"/>
      <w:effect w:val="none"/>
    </w:rPr>
  </w:style>
  <w:style w:type="character" w:customStyle="1" w:styleId="apple-style-span">
    <w:name w:val="apple-style-span"/>
    <w:rsid w:val="00EE2D8D"/>
  </w:style>
  <w:style w:type="paragraph" w:styleId="Commarcadores5">
    <w:name w:val="List Bullet 5"/>
    <w:basedOn w:val="Normal"/>
    <w:rsid w:val="00EE2D8D"/>
    <w:pPr>
      <w:numPr>
        <w:numId w:val="3"/>
      </w:numPr>
      <w:contextualSpacing/>
    </w:pPr>
    <w:rPr>
      <w:rFonts w:ascii="Arial" w:hAnsi="Arial" w:cs="Tahoma"/>
      <w:szCs w:val="24"/>
    </w:rPr>
  </w:style>
  <w:style w:type="paragraph" w:customStyle="1" w:styleId="citao2">
    <w:name w:val="citação 2"/>
    <w:basedOn w:val="Citao"/>
    <w:link w:val="citao2Char"/>
    <w:qFormat/>
    <w:rsid w:val="00EE2D8D"/>
    <w:rPr>
      <w:szCs w:val="20"/>
    </w:rPr>
  </w:style>
  <w:style w:type="character" w:customStyle="1" w:styleId="citao2Char">
    <w:name w:val="citação 2 Char"/>
    <w:link w:val="citao2"/>
    <w:rsid w:val="00EE2D8D"/>
    <w:rPr>
      <w:rFonts w:ascii="Arial" w:eastAsia="Calibri" w:hAnsi="Arial"/>
      <w:i/>
      <w:iCs/>
      <w:color w:val="000000"/>
      <w:shd w:val="clear" w:color="auto" w:fill="FFFFCC"/>
      <w:lang w:val="x-none" w:eastAsia="en-US"/>
    </w:rPr>
  </w:style>
  <w:style w:type="character" w:styleId="Refdecomentrio">
    <w:name w:val="annotation reference"/>
    <w:uiPriority w:val="99"/>
    <w:unhideWhenUsed/>
    <w:rsid w:val="00EE2D8D"/>
    <w:rPr>
      <w:sz w:val="16"/>
      <w:szCs w:val="16"/>
    </w:rPr>
  </w:style>
  <w:style w:type="paragraph" w:styleId="Textodecomentrio">
    <w:name w:val="annotation text"/>
    <w:basedOn w:val="Normal"/>
    <w:link w:val="TextodecomentrioChar"/>
    <w:unhideWhenUsed/>
    <w:rsid w:val="00EE2D8D"/>
    <w:rPr>
      <w:rFonts w:ascii="Arial" w:hAnsi="Arial" w:cs="Tahoma"/>
    </w:rPr>
  </w:style>
  <w:style w:type="character" w:customStyle="1" w:styleId="TextodecomentrioChar">
    <w:name w:val="Texto de comentário Char"/>
    <w:link w:val="Textodecomentrio"/>
    <w:rsid w:val="00EE2D8D"/>
    <w:rPr>
      <w:rFonts w:ascii="Arial" w:hAnsi="Arial" w:cs="Tahoma"/>
    </w:rPr>
  </w:style>
  <w:style w:type="paragraph" w:styleId="Assuntodocomentrio">
    <w:name w:val="annotation subject"/>
    <w:basedOn w:val="Textodecomentrio"/>
    <w:next w:val="Textodecomentrio"/>
    <w:link w:val="AssuntodocomentrioChar"/>
    <w:unhideWhenUsed/>
    <w:rsid w:val="00EE2D8D"/>
    <w:rPr>
      <w:b/>
      <w:bCs/>
    </w:rPr>
  </w:style>
  <w:style w:type="character" w:customStyle="1" w:styleId="AssuntodocomentrioChar">
    <w:name w:val="Assunto do comentário Char"/>
    <w:link w:val="Assuntodocomentrio"/>
    <w:rsid w:val="00EE2D8D"/>
    <w:rPr>
      <w:rFonts w:ascii="Arial" w:hAnsi="Arial" w:cs="Tahoma"/>
      <w:b/>
      <w:bCs/>
    </w:rPr>
  </w:style>
  <w:style w:type="character" w:styleId="TextodoEspaoReservado">
    <w:name w:val="Placeholder Text"/>
    <w:uiPriority w:val="99"/>
    <w:semiHidden/>
    <w:rsid w:val="00EE2D8D"/>
    <w:rPr>
      <w:color w:val="808080"/>
    </w:rPr>
  </w:style>
  <w:style w:type="paragraph" w:customStyle="1" w:styleId="PargrafodaLista1">
    <w:name w:val="Parágrafo da Lista1"/>
    <w:basedOn w:val="Normal"/>
    <w:qFormat/>
    <w:rsid w:val="00EE2D8D"/>
    <w:pPr>
      <w:ind w:left="720"/>
    </w:pPr>
    <w:rPr>
      <w:rFonts w:ascii="Ecofont_Spranq_eco_Sans" w:hAnsi="Ecofont_Spranq_eco_Sans" w:cs="Ecofont_Spranq_eco_Sans"/>
      <w:sz w:val="24"/>
      <w:szCs w:val="24"/>
    </w:rPr>
  </w:style>
  <w:style w:type="paragraph" w:customStyle="1" w:styleId="Citao1">
    <w:name w:val="Citação1"/>
    <w:basedOn w:val="Normal"/>
    <w:next w:val="Normal"/>
    <w:link w:val="QuoteChar"/>
    <w:qFormat/>
    <w:rsid w:val="00EE2D8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zCs w:val="24"/>
      <w:shd w:val="clear" w:color="auto" w:fill="FFFFCC"/>
      <w:lang w:eastAsia="en-US"/>
    </w:rPr>
  </w:style>
  <w:style w:type="character" w:customStyle="1" w:styleId="QuoteChar">
    <w:name w:val="Quote Char"/>
    <w:link w:val="Citao1"/>
    <w:rsid w:val="00EE2D8D"/>
    <w:rPr>
      <w:rFonts w:ascii="Ecofont_Spranq_eco_Sans" w:hAnsi="Ecofont_Spranq_eco_Sans" w:cs="Ecofont_Spranq_eco_Sans"/>
      <w:i/>
      <w:iCs/>
      <w:color w:val="000000"/>
      <w:sz w:val="24"/>
      <w:szCs w:val="24"/>
      <w:shd w:val="clear" w:color="auto" w:fill="FFFFCC"/>
      <w:lang w:eastAsia="en-US"/>
    </w:rPr>
  </w:style>
  <w:style w:type="character" w:customStyle="1" w:styleId="Nivel01Char">
    <w:name w:val="Nivel 01 Char"/>
    <w:link w:val="Nivel010"/>
    <w:locked/>
    <w:rsid w:val="00EE2D8D"/>
    <w:rPr>
      <w:rFonts w:ascii="Arial" w:eastAsia="MS Gothic" w:hAnsi="Arial"/>
      <w:b/>
      <w:bCs/>
      <w:color w:val="000000"/>
      <w:sz w:val="32"/>
      <w:szCs w:val="32"/>
    </w:rPr>
  </w:style>
  <w:style w:type="paragraph" w:customStyle="1" w:styleId="Nivel010">
    <w:name w:val="Nivel 01"/>
    <w:basedOn w:val="Ttulo1"/>
    <w:next w:val="Normal"/>
    <w:link w:val="Nivel01Char"/>
    <w:qFormat/>
    <w:rsid w:val="00EE2D8D"/>
    <w:pPr>
      <w:keepLines/>
      <w:spacing w:before="480" w:after="120" w:line="276" w:lineRule="auto"/>
      <w:ind w:left="360" w:right="-15" w:hanging="360"/>
    </w:pPr>
    <w:rPr>
      <w:rFonts w:ascii="Arial" w:eastAsia="MS Gothic" w:hAnsi="Arial"/>
      <w:b/>
      <w:bCs/>
      <w:color w:val="000000"/>
      <w:sz w:val="32"/>
      <w:szCs w:val="32"/>
    </w:rPr>
  </w:style>
  <w:style w:type="paragraph" w:customStyle="1" w:styleId="textojustificado">
    <w:name w:val="texto_justificado"/>
    <w:basedOn w:val="Normal"/>
    <w:rsid w:val="00EE2D8D"/>
    <w:pPr>
      <w:spacing w:before="100" w:beforeAutospacing="1" w:after="100" w:afterAutospacing="1"/>
    </w:pPr>
    <w:rPr>
      <w:sz w:val="24"/>
      <w:szCs w:val="24"/>
    </w:rPr>
  </w:style>
  <w:style w:type="table" w:styleId="Tabelacomgrade">
    <w:name w:val="Table Grid"/>
    <w:basedOn w:val="Tabelanormal"/>
    <w:uiPriority w:val="39"/>
    <w:rsid w:val="00EE2D8D"/>
    <w:rPr>
      <w:rFonts w:eastAsia="MS Mincho"/>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01">
    <w:name w:val="Nivel_01"/>
    <w:basedOn w:val="Ttulo1"/>
    <w:qFormat/>
    <w:rsid w:val="00EE2D8D"/>
    <w:pPr>
      <w:keepLines/>
      <w:numPr>
        <w:numId w:val="5"/>
      </w:numPr>
      <w:tabs>
        <w:tab w:val="num" w:pos="360"/>
        <w:tab w:val="left" w:pos="567"/>
      </w:tabs>
      <w:spacing w:before="240"/>
      <w:ind w:left="360" w:hanging="360"/>
    </w:pPr>
    <w:rPr>
      <w:rFonts w:ascii="Ecofont_Spranq_eco_Sans" w:eastAsia="MS Gothic" w:hAnsi="Ecofont_Spranq_eco_Sans"/>
      <w:b/>
      <w:bCs/>
      <w:sz w:val="20"/>
    </w:rPr>
  </w:style>
  <w:style w:type="character" w:customStyle="1" w:styleId="WW8Num2z1">
    <w:name w:val="WW8Num2z1"/>
    <w:rsid w:val="00EE2D8D"/>
    <w:rPr>
      <w:i w:val="0"/>
    </w:rPr>
  </w:style>
  <w:style w:type="paragraph" w:customStyle="1" w:styleId="PargrafodaLista2">
    <w:name w:val="Parágrafo da Lista2"/>
    <w:basedOn w:val="Normal"/>
    <w:rsid w:val="00EE2D8D"/>
    <w:pPr>
      <w:ind w:left="720"/>
    </w:pPr>
    <w:rPr>
      <w:rFonts w:ascii="Ecofont_Spranq_eco_Sans" w:hAnsi="Ecofont_Spranq_eco_Sans" w:cs="Tahoma"/>
      <w:sz w:val="24"/>
      <w:szCs w:val="24"/>
    </w:rPr>
  </w:style>
  <w:style w:type="paragraph" w:customStyle="1" w:styleId="GradeColorida-nfase110">
    <w:name w:val="Grade Colorida - Ênfase 110"/>
    <w:basedOn w:val="Normal"/>
    <w:next w:val="Normal"/>
    <w:rsid w:val="00EE2D8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Tahoma"/>
      <w:i/>
      <w:color w:val="000000"/>
      <w:sz w:val="24"/>
      <w:szCs w:val="24"/>
      <w:lang w:eastAsia="en-US"/>
    </w:rPr>
  </w:style>
  <w:style w:type="paragraph" w:customStyle="1" w:styleId="Nivel01Titulo">
    <w:name w:val="Nivel_01_Titulo"/>
    <w:basedOn w:val="Ttulo1"/>
    <w:next w:val="Normal"/>
    <w:link w:val="Nivel01TituloChar"/>
    <w:qFormat/>
    <w:rsid w:val="00EE2D8D"/>
    <w:pPr>
      <w:keepLines/>
      <w:tabs>
        <w:tab w:val="num" w:pos="360"/>
        <w:tab w:val="left" w:pos="567"/>
      </w:tabs>
      <w:spacing w:before="240"/>
    </w:pPr>
    <w:rPr>
      <w:rFonts w:ascii="Arial" w:eastAsia="MS Gothic" w:hAnsi="Arial"/>
      <w:b/>
      <w:bCs/>
      <w:sz w:val="20"/>
    </w:rPr>
  </w:style>
  <w:style w:type="character" w:customStyle="1" w:styleId="Nivel01TituloChar">
    <w:name w:val="Nivel_01_Titulo Char"/>
    <w:link w:val="Nivel01Titulo"/>
    <w:locked/>
    <w:rsid w:val="00EE2D8D"/>
    <w:rPr>
      <w:rFonts w:ascii="Arial" w:eastAsia="MS Gothic" w:hAnsi="Arial"/>
      <w:b/>
      <w:bCs/>
    </w:rPr>
  </w:style>
  <w:style w:type="character" w:styleId="Nmerodelinha">
    <w:name w:val="line number"/>
    <w:unhideWhenUsed/>
    <w:rsid w:val="00EE2D8D"/>
  </w:style>
  <w:style w:type="character" w:customStyle="1" w:styleId="Nivel2Char">
    <w:name w:val="Nivel 2 Char"/>
    <w:link w:val="Nivel2"/>
    <w:locked/>
    <w:rsid w:val="00EE2D8D"/>
    <w:rPr>
      <w:rFonts w:ascii="Ecofont_Spranq_eco_Sans" w:eastAsia="Arial Unicode MS" w:hAnsi="Ecofont_Spranq_eco_Sans"/>
    </w:rPr>
  </w:style>
  <w:style w:type="paragraph" w:customStyle="1" w:styleId="Nivel2">
    <w:name w:val="Nivel 2"/>
    <w:link w:val="Nivel2Char"/>
    <w:qFormat/>
    <w:rsid w:val="00EE2D8D"/>
    <w:pPr>
      <w:spacing w:before="120" w:after="120" w:line="276" w:lineRule="auto"/>
      <w:ind w:left="858" w:hanging="432"/>
      <w:jc w:val="both"/>
    </w:pPr>
    <w:rPr>
      <w:rFonts w:ascii="Ecofont_Spranq_eco_Sans" w:eastAsia="Arial Unicode MS" w:hAnsi="Ecofont_Spranq_eco_Sans"/>
    </w:rPr>
  </w:style>
  <w:style w:type="paragraph" w:customStyle="1" w:styleId="Nivel10">
    <w:name w:val="Nivel 1"/>
    <w:basedOn w:val="Nivel2"/>
    <w:next w:val="Nivel2"/>
    <w:qFormat/>
    <w:rsid w:val="00EE2D8D"/>
    <w:pPr>
      <w:tabs>
        <w:tab w:val="num" w:pos="360"/>
      </w:tabs>
      <w:ind w:left="720"/>
    </w:pPr>
    <w:rPr>
      <w:rFonts w:cs="Arial"/>
      <w:b/>
    </w:rPr>
  </w:style>
  <w:style w:type="paragraph" w:customStyle="1" w:styleId="Nivel3">
    <w:name w:val="Nivel 3"/>
    <w:basedOn w:val="Nivel2"/>
    <w:qFormat/>
    <w:rsid w:val="00EE2D8D"/>
    <w:pPr>
      <w:numPr>
        <w:ilvl w:val="2"/>
      </w:numPr>
      <w:tabs>
        <w:tab w:val="num" w:pos="360"/>
      </w:tabs>
      <w:ind w:left="2160" w:hanging="180"/>
    </w:pPr>
    <w:rPr>
      <w:rFonts w:cs="Arial"/>
      <w:color w:val="000000"/>
    </w:rPr>
  </w:style>
  <w:style w:type="paragraph" w:customStyle="1" w:styleId="Nivel4">
    <w:name w:val="Nivel 4"/>
    <w:basedOn w:val="Nivel3"/>
    <w:qFormat/>
    <w:rsid w:val="00EE2D8D"/>
    <w:pPr>
      <w:numPr>
        <w:ilvl w:val="3"/>
      </w:numPr>
      <w:tabs>
        <w:tab w:val="num" w:pos="360"/>
      </w:tabs>
      <w:ind w:left="2880" w:hanging="360"/>
    </w:pPr>
    <w:rPr>
      <w:color w:val="auto"/>
    </w:rPr>
  </w:style>
  <w:style w:type="paragraph" w:customStyle="1" w:styleId="Nivel5">
    <w:name w:val="Nivel 5"/>
    <w:basedOn w:val="Nivel4"/>
    <w:qFormat/>
    <w:rsid w:val="00EE2D8D"/>
    <w:pPr>
      <w:numPr>
        <w:ilvl w:val="4"/>
      </w:numPr>
      <w:tabs>
        <w:tab w:val="num" w:pos="360"/>
      </w:tabs>
      <w:ind w:left="3600" w:hanging="360"/>
    </w:pPr>
  </w:style>
  <w:style w:type="paragraph" w:styleId="Textodenotadefim">
    <w:name w:val="endnote text"/>
    <w:basedOn w:val="Normal"/>
    <w:link w:val="TextodenotadefimChar"/>
    <w:rsid w:val="009B73C3"/>
  </w:style>
  <w:style w:type="character" w:customStyle="1" w:styleId="TextodenotadefimChar">
    <w:name w:val="Texto de nota de fim Char"/>
    <w:basedOn w:val="Fontepargpadro"/>
    <w:link w:val="Textodenotadefim"/>
    <w:rsid w:val="009B73C3"/>
  </w:style>
  <w:style w:type="character" w:styleId="Refdenotadefim">
    <w:name w:val="endnote reference"/>
    <w:rsid w:val="009B73C3"/>
    <w:rPr>
      <w:vertAlign w:val="superscript"/>
    </w:rPr>
  </w:style>
  <w:style w:type="paragraph" w:styleId="Corpodetexto2">
    <w:name w:val="Body Text 2"/>
    <w:basedOn w:val="Normal"/>
    <w:link w:val="Corpodetexto2Char"/>
    <w:rsid w:val="00846103"/>
    <w:pPr>
      <w:jc w:val="both"/>
    </w:pPr>
    <w:rPr>
      <w:rFonts w:ascii="Arial" w:hAnsi="Arial"/>
      <w:sz w:val="28"/>
    </w:rPr>
  </w:style>
  <w:style w:type="character" w:customStyle="1" w:styleId="Corpodetexto2Char">
    <w:name w:val="Corpo de texto 2 Char"/>
    <w:link w:val="Corpodetexto2"/>
    <w:rsid w:val="00846103"/>
    <w:rPr>
      <w:rFonts w:ascii="Arial" w:hAnsi="Arial"/>
      <w:sz w:val="28"/>
    </w:rPr>
  </w:style>
  <w:style w:type="paragraph" w:customStyle="1" w:styleId="Estilo1">
    <w:name w:val="Estilo1"/>
    <w:basedOn w:val="Normal"/>
    <w:link w:val="Estilo1Char"/>
    <w:qFormat/>
    <w:rsid w:val="00DC1A6D"/>
    <w:pPr>
      <w:numPr>
        <w:numId w:val="12"/>
      </w:numPr>
      <w:shd w:val="clear" w:color="auto" w:fill="A8D08D"/>
      <w:tabs>
        <w:tab w:val="left" w:pos="284"/>
      </w:tabs>
      <w:spacing w:after="200" w:line="276" w:lineRule="auto"/>
      <w:ind w:left="0" w:firstLine="0"/>
    </w:pPr>
    <w:rPr>
      <w:rFonts w:ascii="Ecofont Vera Sans" w:eastAsia="Calibri" w:hAnsi="Ecofont Vera Sans" w:cs="Arial"/>
      <w:b/>
    </w:rPr>
  </w:style>
  <w:style w:type="character" w:customStyle="1" w:styleId="Estilo1Char">
    <w:name w:val="Estilo1 Char"/>
    <w:link w:val="Estilo1"/>
    <w:rsid w:val="00DC1A6D"/>
    <w:rPr>
      <w:rFonts w:ascii="Ecofont Vera Sans" w:eastAsia="Calibri" w:hAnsi="Ecofont Vera Sans" w:cs="Arial"/>
      <w:b/>
      <w:shd w:val="clear" w:color="auto" w:fill="A8D08D"/>
    </w:rPr>
  </w:style>
  <w:style w:type="character" w:customStyle="1" w:styleId="fontstyle01">
    <w:name w:val="fontstyle01"/>
    <w:rsid w:val="0065013A"/>
    <w:rPr>
      <w:rFonts w:ascii="Calibri" w:hAnsi="Calibri" w:cs="Calibri" w:hint="default"/>
      <w:b w:val="0"/>
      <w:bCs w:val="0"/>
      <w:i w:val="0"/>
      <w:iCs w:val="0"/>
      <w:color w:val="000000"/>
      <w:sz w:val="24"/>
      <w:szCs w:val="24"/>
    </w:rPr>
  </w:style>
  <w:style w:type="character" w:customStyle="1" w:styleId="fontstyle21">
    <w:name w:val="fontstyle21"/>
    <w:rsid w:val="0065013A"/>
    <w:rPr>
      <w:rFonts w:ascii="TimesNewRomanPSMT" w:hAnsi="TimesNewRomanPSMT" w:hint="default"/>
      <w:b w:val="0"/>
      <w:bCs w:val="0"/>
      <w:i w:val="0"/>
      <w:iCs w:val="0"/>
      <w:color w:val="000000"/>
      <w:sz w:val="20"/>
      <w:szCs w:val="20"/>
    </w:rPr>
  </w:style>
  <w:style w:type="character" w:customStyle="1" w:styleId="fontstyle31">
    <w:name w:val="fontstyle31"/>
    <w:rsid w:val="0065013A"/>
    <w:rPr>
      <w:rFonts w:ascii="Calibri-Bold" w:hAnsi="Calibri-Bold" w:hint="default"/>
      <w:b/>
      <w:bCs/>
      <w:i w:val="0"/>
      <w:iCs w:val="0"/>
      <w:color w:val="000000"/>
      <w:sz w:val="16"/>
      <w:szCs w:val="16"/>
    </w:rPr>
  </w:style>
  <w:style w:type="paragraph" w:customStyle="1" w:styleId="Estilo5">
    <w:name w:val="Estilo5"/>
    <w:basedOn w:val="Normal"/>
    <w:link w:val="Estilo5Char"/>
    <w:qFormat/>
    <w:rsid w:val="007A1E9F"/>
    <w:pPr>
      <w:spacing w:after="200" w:line="276" w:lineRule="auto"/>
      <w:ind w:firstLine="708"/>
      <w:jc w:val="center"/>
    </w:pPr>
    <w:rPr>
      <w:rFonts w:ascii="Arial" w:eastAsia="Calibri" w:hAnsi="Arial" w:cs="Arial"/>
      <w:sz w:val="24"/>
      <w:szCs w:val="24"/>
    </w:rPr>
  </w:style>
  <w:style w:type="character" w:customStyle="1" w:styleId="Estilo5Char">
    <w:name w:val="Estilo5 Char"/>
    <w:link w:val="Estilo5"/>
    <w:rsid w:val="007A1E9F"/>
    <w:rPr>
      <w:rFonts w:ascii="Arial" w:eastAsia="Calibri" w:hAnsi="Arial" w:cs="Arial"/>
      <w:sz w:val="24"/>
      <w:szCs w:val="24"/>
    </w:rPr>
  </w:style>
  <w:style w:type="paragraph" w:customStyle="1" w:styleId="TableParagraph">
    <w:name w:val="Table Paragraph"/>
    <w:basedOn w:val="Normal"/>
    <w:uiPriority w:val="1"/>
    <w:qFormat/>
    <w:rsid w:val="00A40B54"/>
    <w:pPr>
      <w:widowControl w:val="0"/>
      <w:autoSpaceDE w:val="0"/>
      <w:autoSpaceDN w:val="0"/>
    </w:pPr>
    <w:rPr>
      <w:sz w:val="22"/>
      <w:szCs w:val="22"/>
      <w:lang w:bidi="pt-BR"/>
    </w:rPr>
  </w:style>
  <w:style w:type="table" w:customStyle="1" w:styleId="Style13">
    <w:name w:val="_Style 13"/>
    <w:basedOn w:val="TableNormal"/>
    <w:rsid w:val="00A40B54"/>
    <w:tblPr>
      <w:tblCellMar>
        <w:top w:w="100" w:type="dxa"/>
        <w:left w:w="100" w:type="dxa"/>
        <w:bottom w:w="100" w:type="dxa"/>
        <w:right w:w="100" w:type="dxa"/>
      </w:tblCellMar>
    </w:tblPr>
  </w:style>
  <w:style w:type="table" w:customStyle="1" w:styleId="TableNormal">
    <w:name w:val="Table Normal"/>
    <w:rsid w:val="00A40B54"/>
    <w:pPr>
      <w:spacing w:after="200" w:line="276" w:lineRule="auto"/>
    </w:pPr>
    <w:rPr>
      <w:rFonts w:eastAsia="SimSun"/>
    </w:rPr>
    <w:tblPr>
      <w:tblCellMar>
        <w:top w:w="0" w:type="dxa"/>
        <w:left w:w="0" w:type="dxa"/>
        <w:bottom w:w="0" w:type="dxa"/>
        <w:right w:w="0" w:type="dxa"/>
      </w:tblCellMar>
    </w:tblPr>
  </w:style>
  <w:style w:type="table" w:customStyle="1" w:styleId="Style14">
    <w:name w:val="_Style 14"/>
    <w:basedOn w:val="TableNormal"/>
    <w:qFormat/>
    <w:rsid w:val="00A40B54"/>
    <w:tblPr>
      <w:tblCellMar>
        <w:top w:w="100" w:type="dxa"/>
        <w:left w:w="100" w:type="dxa"/>
        <w:bottom w:w="100" w:type="dxa"/>
        <w:right w:w="100" w:type="dxa"/>
      </w:tblCellMar>
    </w:tblPr>
  </w:style>
  <w:style w:type="table" w:customStyle="1" w:styleId="Style16">
    <w:name w:val="_Style 16"/>
    <w:basedOn w:val="TableNormal"/>
    <w:qFormat/>
    <w:rsid w:val="00A40B54"/>
    <w:tblPr>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2577">
      <w:bodyDiv w:val="1"/>
      <w:marLeft w:val="0"/>
      <w:marRight w:val="0"/>
      <w:marTop w:val="0"/>
      <w:marBottom w:val="0"/>
      <w:divBdr>
        <w:top w:val="none" w:sz="0" w:space="0" w:color="auto"/>
        <w:left w:val="none" w:sz="0" w:space="0" w:color="auto"/>
        <w:bottom w:val="none" w:sz="0" w:space="0" w:color="auto"/>
        <w:right w:val="none" w:sz="0" w:space="0" w:color="auto"/>
      </w:divBdr>
    </w:div>
    <w:div w:id="37900733">
      <w:bodyDiv w:val="1"/>
      <w:marLeft w:val="0"/>
      <w:marRight w:val="0"/>
      <w:marTop w:val="0"/>
      <w:marBottom w:val="0"/>
      <w:divBdr>
        <w:top w:val="none" w:sz="0" w:space="0" w:color="auto"/>
        <w:left w:val="none" w:sz="0" w:space="0" w:color="auto"/>
        <w:bottom w:val="none" w:sz="0" w:space="0" w:color="auto"/>
        <w:right w:val="none" w:sz="0" w:space="0" w:color="auto"/>
      </w:divBdr>
    </w:div>
    <w:div w:id="63452980">
      <w:bodyDiv w:val="1"/>
      <w:marLeft w:val="0"/>
      <w:marRight w:val="0"/>
      <w:marTop w:val="0"/>
      <w:marBottom w:val="0"/>
      <w:divBdr>
        <w:top w:val="none" w:sz="0" w:space="0" w:color="auto"/>
        <w:left w:val="none" w:sz="0" w:space="0" w:color="auto"/>
        <w:bottom w:val="none" w:sz="0" w:space="0" w:color="auto"/>
        <w:right w:val="none" w:sz="0" w:space="0" w:color="auto"/>
      </w:divBdr>
    </w:div>
    <w:div w:id="94058295">
      <w:bodyDiv w:val="1"/>
      <w:marLeft w:val="0"/>
      <w:marRight w:val="0"/>
      <w:marTop w:val="0"/>
      <w:marBottom w:val="0"/>
      <w:divBdr>
        <w:top w:val="none" w:sz="0" w:space="0" w:color="auto"/>
        <w:left w:val="none" w:sz="0" w:space="0" w:color="auto"/>
        <w:bottom w:val="none" w:sz="0" w:space="0" w:color="auto"/>
        <w:right w:val="none" w:sz="0" w:space="0" w:color="auto"/>
      </w:divBdr>
    </w:div>
    <w:div w:id="109470183">
      <w:bodyDiv w:val="1"/>
      <w:marLeft w:val="0"/>
      <w:marRight w:val="0"/>
      <w:marTop w:val="0"/>
      <w:marBottom w:val="0"/>
      <w:divBdr>
        <w:top w:val="none" w:sz="0" w:space="0" w:color="auto"/>
        <w:left w:val="none" w:sz="0" w:space="0" w:color="auto"/>
        <w:bottom w:val="none" w:sz="0" w:space="0" w:color="auto"/>
        <w:right w:val="none" w:sz="0" w:space="0" w:color="auto"/>
      </w:divBdr>
    </w:div>
    <w:div w:id="162159804">
      <w:bodyDiv w:val="1"/>
      <w:marLeft w:val="0"/>
      <w:marRight w:val="0"/>
      <w:marTop w:val="0"/>
      <w:marBottom w:val="0"/>
      <w:divBdr>
        <w:top w:val="none" w:sz="0" w:space="0" w:color="auto"/>
        <w:left w:val="none" w:sz="0" w:space="0" w:color="auto"/>
        <w:bottom w:val="none" w:sz="0" w:space="0" w:color="auto"/>
        <w:right w:val="none" w:sz="0" w:space="0" w:color="auto"/>
      </w:divBdr>
    </w:div>
    <w:div w:id="239677456">
      <w:bodyDiv w:val="1"/>
      <w:marLeft w:val="0"/>
      <w:marRight w:val="0"/>
      <w:marTop w:val="0"/>
      <w:marBottom w:val="0"/>
      <w:divBdr>
        <w:top w:val="none" w:sz="0" w:space="0" w:color="auto"/>
        <w:left w:val="none" w:sz="0" w:space="0" w:color="auto"/>
        <w:bottom w:val="none" w:sz="0" w:space="0" w:color="auto"/>
        <w:right w:val="none" w:sz="0" w:space="0" w:color="auto"/>
      </w:divBdr>
    </w:div>
    <w:div w:id="245268153">
      <w:bodyDiv w:val="1"/>
      <w:marLeft w:val="0"/>
      <w:marRight w:val="0"/>
      <w:marTop w:val="0"/>
      <w:marBottom w:val="0"/>
      <w:divBdr>
        <w:top w:val="none" w:sz="0" w:space="0" w:color="auto"/>
        <w:left w:val="none" w:sz="0" w:space="0" w:color="auto"/>
        <w:bottom w:val="none" w:sz="0" w:space="0" w:color="auto"/>
        <w:right w:val="none" w:sz="0" w:space="0" w:color="auto"/>
      </w:divBdr>
    </w:div>
    <w:div w:id="246573409">
      <w:bodyDiv w:val="1"/>
      <w:marLeft w:val="0"/>
      <w:marRight w:val="0"/>
      <w:marTop w:val="0"/>
      <w:marBottom w:val="0"/>
      <w:divBdr>
        <w:top w:val="none" w:sz="0" w:space="0" w:color="auto"/>
        <w:left w:val="none" w:sz="0" w:space="0" w:color="auto"/>
        <w:bottom w:val="none" w:sz="0" w:space="0" w:color="auto"/>
        <w:right w:val="none" w:sz="0" w:space="0" w:color="auto"/>
      </w:divBdr>
    </w:div>
    <w:div w:id="330446309">
      <w:bodyDiv w:val="1"/>
      <w:marLeft w:val="0"/>
      <w:marRight w:val="0"/>
      <w:marTop w:val="0"/>
      <w:marBottom w:val="0"/>
      <w:divBdr>
        <w:top w:val="none" w:sz="0" w:space="0" w:color="auto"/>
        <w:left w:val="none" w:sz="0" w:space="0" w:color="auto"/>
        <w:bottom w:val="none" w:sz="0" w:space="0" w:color="auto"/>
        <w:right w:val="none" w:sz="0" w:space="0" w:color="auto"/>
      </w:divBdr>
    </w:div>
    <w:div w:id="386883620">
      <w:bodyDiv w:val="1"/>
      <w:marLeft w:val="0"/>
      <w:marRight w:val="0"/>
      <w:marTop w:val="0"/>
      <w:marBottom w:val="0"/>
      <w:divBdr>
        <w:top w:val="none" w:sz="0" w:space="0" w:color="auto"/>
        <w:left w:val="none" w:sz="0" w:space="0" w:color="auto"/>
        <w:bottom w:val="none" w:sz="0" w:space="0" w:color="auto"/>
        <w:right w:val="none" w:sz="0" w:space="0" w:color="auto"/>
      </w:divBdr>
    </w:div>
    <w:div w:id="522551277">
      <w:bodyDiv w:val="1"/>
      <w:marLeft w:val="0"/>
      <w:marRight w:val="0"/>
      <w:marTop w:val="0"/>
      <w:marBottom w:val="0"/>
      <w:divBdr>
        <w:top w:val="none" w:sz="0" w:space="0" w:color="auto"/>
        <w:left w:val="none" w:sz="0" w:space="0" w:color="auto"/>
        <w:bottom w:val="none" w:sz="0" w:space="0" w:color="auto"/>
        <w:right w:val="none" w:sz="0" w:space="0" w:color="auto"/>
      </w:divBdr>
    </w:div>
    <w:div w:id="528026535">
      <w:bodyDiv w:val="1"/>
      <w:marLeft w:val="0"/>
      <w:marRight w:val="0"/>
      <w:marTop w:val="0"/>
      <w:marBottom w:val="0"/>
      <w:divBdr>
        <w:top w:val="none" w:sz="0" w:space="0" w:color="auto"/>
        <w:left w:val="none" w:sz="0" w:space="0" w:color="auto"/>
        <w:bottom w:val="none" w:sz="0" w:space="0" w:color="auto"/>
        <w:right w:val="none" w:sz="0" w:space="0" w:color="auto"/>
      </w:divBdr>
    </w:div>
    <w:div w:id="576282987">
      <w:bodyDiv w:val="1"/>
      <w:marLeft w:val="0"/>
      <w:marRight w:val="0"/>
      <w:marTop w:val="0"/>
      <w:marBottom w:val="0"/>
      <w:divBdr>
        <w:top w:val="none" w:sz="0" w:space="0" w:color="auto"/>
        <w:left w:val="none" w:sz="0" w:space="0" w:color="auto"/>
        <w:bottom w:val="none" w:sz="0" w:space="0" w:color="auto"/>
        <w:right w:val="none" w:sz="0" w:space="0" w:color="auto"/>
      </w:divBdr>
    </w:div>
    <w:div w:id="667682882">
      <w:bodyDiv w:val="1"/>
      <w:marLeft w:val="0"/>
      <w:marRight w:val="0"/>
      <w:marTop w:val="0"/>
      <w:marBottom w:val="0"/>
      <w:divBdr>
        <w:top w:val="none" w:sz="0" w:space="0" w:color="auto"/>
        <w:left w:val="none" w:sz="0" w:space="0" w:color="auto"/>
        <w:bottom w:val="none" w:sz="0" w:space="0" w:color="auto"/>
        <w:right w:val="none" w:sz="0" w:space="0" w:color="auto"/>
      </w:divBdr>
    </w:div>
    <w:div w:id="711076035">
      <w:bodyDiv w:val="1"/>
      <w:marLeft w:val="0"/>
      <w:marRight w:val="0"/>
      <w:marTop w:val="0"/>
      <w:marBottom w:val="0"/>
      <w:divBdr>
        <w:top w:val="none" w:sz="0" w:space="0" w:color="auto"/>
        <w:left w:val="none" w:sz="0" w:space="0" w:color="auto"/>
        <w:bottom w:val="none" w:sz="0" w:space="0" w:color="auto"/>
        <w:right w:val="none" w:sz="0" w:space="0" w:color="auto"/>
      </w:divBdr>
      <w:divsChild>
        <w:div w:id="1380980538">
          <w:marLeft w:val="0"/>
          <w:marRight w:val="0"/>
          <w:marTop w:val="0"/>
          <w:marBottom w:val="0"/>
          <w:divBdr>
            <w:top w:val="none" w:sz="0" w:space="0" w:color="auto"/>
            <w:left w:val="none" w:sz="0" w:space="0" w:color="auto"/>
            <w:bottom w:val="none" w:sz="0" w:space="0" w:color="auto"/>
            <w:right w:val="none" w:sz="0" w:space="0" w:color="auto"/>
          </w:divBdr>
        </w:div>
        <w:div w:id="1821388068">
          <w:marLeft w:val="0"/>
          <w:marRight w:val="0"/>
          <w:marTop w:val="0"/>
          <w:marBottom w:val="0"/>
          <w:divBdr>
            <w:top w:val="none" w:sz="0" w:space="0" w:color="auto"/>
            <w:left w:val="none" w:sz="0" w:space="0" w:color="auto"/>
            <w:bottom w:val="none" w:sz="0" w:space="0" w:color="auto"/>
            <w:right w:val="none" w:sz="0" w:space="0" w:color="auto"/>
          </w:divBdr>
        </w:div>
      </w:divsChild>
    </w:div>
    <w:div w:id="724371871">
      <w:bodyDiv w:val="1"/>
      <w:marLeft w:val="0"/>
      <w:marRight w:val="0"/>
      <w:marTop w:val="0"/>
      <w:marBottom w:val="0"/>
      <w:divBdr>
        <w:top w:val="none" w:sz="0" w:space="0" w:color="auto"/>
        <w:left w:val="none" w:sz="0" w:space="0" w:color="auto"/>
        <w:bottom w:val="none" w:sz="0" w:space="0" w:color="auto"/>
        <w:right w:val="none" w:sz="0" w:space="0" w:color="auto"/>
      </w:divBdr>
      <w:divsChild>
        <w:div w:id="2132361207">
          <w:marLeft w:val="0"/>
          <w:marRight w:val="0"/>
          <w:marTop w:val="0"/>
          <w:marBottom w:val="0"/>
          <w:divBdr>
            <w:top w:val="none" w:sz="0" w:space="0" w:color="auto"/>
            <w:left w:val="none" w:sz="0" w:space="0" w:color="auto"/>
            <w:bottom w:val="none" w:sz="0" w:space="0" w:color="auto"/>
            <w:right w:val="none" w:sz="0" w:space="0" w:color="auto"/>
          </w:divBdr>
        </w:div>
      </w:divsChild>
    </w:div>
    <w:div w:id="772475221">
      <w:bodyDiv w:val="1"/>
      <w:marLeft w:val="0"/>
      <w:marRight w:val="0"/>
      <w:marTop w:val="0"/>
      <w:marBottom w:val="0"/>
      <w:divBdr>
        <w:top w:val="none" w:sz="0" w:space="0" w:color="auto"/>
        <w:left w:val="none" w:sz="0" w:space="0" w:color="auto"/>
        <w:bottom w:val="none" w:sz="0" w:space="0" w:color="auto"/>
        <w:right w:val="none" w:sz="0" w:space="0" w:color="auto"/>
      </w:divBdr>
    </w:div>
    <w:div w:id="808518899">
      <w:bodyDiv w:val="1"/>
      <w:marLeft w:val="0"/>
      <w:marRight w:val="0"/>
      <w:marTop w:val="0"/>
      <w:marBottom w:val="0"/>
      <w:divBdr>
        <w:top w:val="none" w:sz="0" w:space="0" w:color="auto"/>
        <w:left w:val="none" w:sz="0" w:space="0" w:color="auto"/>
        <w:bottom w:val="none" w:sz="0" w:space="0" w:color="auto"/>
        <w:right w:val="none" w:sz="0" w:space="0" w:color="auto"/>
      </w:divBdr>
    </w:div>
    <w:div w:id="830214853">
      <w:bodyDiv w:val="1"/>
      <w:marLeft w:val="0"/>
      <w:marRight w:val="0"/>
      <w:marTop w:val="0"/>
      <w:marBottom w:val="0"/>
      <w:divBdr>
        <w:top w:val="none" w:sz="0" w:space="0" w:color="auto"/>
        <w:left w:val="none" w:sz="0" w:space="0" w:color="auto"/>
        <w:bottom w:val="none" w:sz="0" w:space="0" w:color="auto"/>
        <w:right w:val="none" w:sz="0" w:space="0" w:color="auto"/>
      </w:divBdr>
      <w:divsChild>
        <w:div w:id="1705403915">
          <w:marLeft w:val="0"/>
          <w:marRight w:val="0"/>
          <w:marTop w:val="0"/>
          <w:marBottom w:val="0"/>
          <w:divBdr>
            <w:top w:val="none" w:sz="0" w:space="0" w:color="auto"/>
            <w:left w:val="none" w:sz="0" w:space="0" w:color="auto"/>
            <w:bottom w:val="none" w:sz="0" w:space="0" w:color="auto"/>
            <w:right w:val="none" w:sz="0" w:space="0" w:color="auto"/>
          </w:divBdr>
        </w:div>
      </w:divsChild>
    </w:div>
    <w:div w:id="888760701">
      <w:bodyDiv w:val="1"/>
      <w:marLeft w:val="0"/>
      <w:marRight w:val="0"/>
      <w:marTop w:val="0"/>
      <w:marBottom w:val="0"/>
      <w:divBdr>
        <w:top w:val="none" w:sz="0" w:space="0" w:color="auto"/>
        <w:left w:val="none" w:sz="0" w:space="0" w:color="auto"/>
        <w:bottom w:val="none" w:sz="0" w:space="0" w:color="auto"/>
        <w:right w:val="none" w:sz="0" w:space="0" w:color="auto"/>
      </w:divBdr>
    </w:div>
    <w:div w:id="909002302">
      <w:bodyDiv w:val="1"/>
      <w:marLeft w:val="0"/>
      <w:marRight w:val="0"/>
      <w:marTop w:val="0"/>
      <w:marBottom w:val="0"/>
      <w:divBdr>
        <w:top w:val="none" w:sz="0" w:space="0" w:color="auto"/>
        <w:left w:val="none" w:sz="0" w:space="0" w:color="auto"/>
        <w:bottom w:val="none" w:sz="0" w:space="0" w:color="auto"/>
        <w:right w:val="none" w:sz="0" w:space="0" w:color="auto"/>
      </w:divBdr>
    </w:div>
    <w:div w:id="946349299">
      <w:bodyDiv w:val="1"/>
      <w:marLeft w:val="0"/>
      <w:marRight w:val="0"/>
      <w:marTop w:val="0"/>
      <w:marBottom w:val="0"/>
      <w:divBdr>
        <w:top w:val="none" w:sz="0" w:space="0" w:color="auto"/>
        <w:left w:val="none" w:sz="0" w:space="0" w:color="auto"/>
        <w:bottom w:val="none" w:sz="0" w:space="0" w:color="auto"/>
        <w:right w:val="none" w:sz="0" w:space="0" w:color="auto"/>
      </w:divBdr>
    </w:div>
    <w:div w:id="975261906">
      <w:bodyDiv w:val="1"/>
      <w:marLeft w:val="0"/>
      <w:marRight w:val="0"/>
      <w:marTop w:val="0"/>
      <w:marBottom w:val="0"/>
      <w:divBdr>
        <w:top w:val="none" w:sz="0" w:space="0" w:color="auto"/>
        <w:left w:val="none" w:sz="0" w:space="0" w:color="auto"/>
        <w:bottom w:val="none" w:sz="0" w:space="0" w:color="auto"/>
        <w:right w:val="none" w:sz="0" w:space="0" w:color="auto"/>
      </w:divBdr>
    </w:div>
    <w:div w:id="1043018241">
      <w:bodyDiv w:val="1"/>
      <w:marLeft w:val="0"/>
      <w:marRight w:val="0"/>
      <w:marTop w:val="0"/>
      <w:marBottom w:val="0"/>
      <w:divBdr>
        <w:top w:val="none" w:sz="0" w:space="0" w:color="auto"/>
        <w:left w:val="none" w:sz="0" w:space="0" w:color="auto"/>
        <w:bottom w:val="none" w:sz="0" w:space="0" w:color="auto"/>
        <w:right w:val="none" w:sz="0" w:space="0" w:color="auto"/>
      </w:divBdr>
    </w:div>
    <w:div w:id="1047293347">
      <w:bodyDiv w:val="1"/>
      <w:marLeft w:val="0"/>
      <w:marRight w:val="0"/>
      <w:marTop w:val="0"/>
      <w:marBottom w:val="0"/>
      <w:divBdr>
        <w:top w:val="none" w:sz="0" w:space="0" w:color="auto"/>
        <w:left w:val="none" w:sz="0" w:space="0" w:color="auto"/>
        <w:bottom w:val="none" w:sz="0" w:space="0" w:color="auto"/>
        <w:right w:val="none" w:sz="0" w:space="0" w:color="auto"/>
      </w:divBdr>
      <w:divsChild>
        <w:div w:id="1065494664">
          <w:marLeft w:val="0"/>
          <w:marRight w:val="0"/>
          <w:marTop w:val="0"/>
          <w:marBottom w:val="0"/>
          <w:divBdr>
            <w:top w:val="none" w:sz="0" w:space="0" w:color="auto"/>
            <w:left w:val="none" w:sz="0" w:space="0" w:color="auto"/>
            <w:bottom w:val="none" w:sz="0" w:space="0" w:color="auto"/>
            <w:right w:val="none" w:sz="0" w:space="0" w:color="auto"/>
          </w:divBdr>
        </w:div>
      </w:divsChild>
    </w:div>
    <w:div w:id="1055197304">
      <w:bodyDiv w:val="1"/>
      <w:marLeft w:val="0"/>
      <w:marRight w:val="0"/>
      <w:marTop w:val="0"/>
      <w:marBottom w:val="0"/>
      <w:divBdr>
        <w:top w:val="none" w:sz="0" w:space="0" w:color="auto"/>
        <w:left w:val="none" w:sz="0" w:space="0" w:color="auto"/>
        <w:bottom w:val="none" w:sz="0" w:space="0" w:color="auto"/>
        <w:right w:val="none" w:sz="0" w:space="0" w:color="auto"/>
      </w:divBdr>
    </w:div>
    <w:div w:id="1083995003">
      <w:bodyDiv w:val="1"/>
      <w:marLeft w:val="0"/>
      <w:marRight w:val="0"/>
      <w:marTop w:val="0"/>
      <w:marBottom w:val="0"/>
      <w:divBdr>
        <w:top w:val="none" w:sz="0" w:space="0" w:color="auto"/>
        <w:left w:val="none" w:sz="0" w:space="0" w:color="auto"/>
        <w:bottom w:val="none" w:sz="0" w:space="0" w:color="auto"/>
        <w:right w:val="none" w:sz="0" w:space="0" w:color="auto"/>
      </w:divBdr>
    </w:div>
    <w:div w:id="1097140358">
      <w:bodyDiv w:val="1"/>
      <w:marLeft w:val="0"/>
      <w:marRight w:val="0"/>
      <w:marTop w:val="0"/>
      <w:marBottom w:val="0"/>
      <w:divBdr>
        <w:top w:val="none" w:sz="0" w:space="0" w:color="auto"/>
        <w:left w:val="none" w:sz="0" w:space="0" w:color="auto"/>
        <w:bottom w:val="none" w:sz="0" w:space="0" w:color="auto"/>
        <w:right w:val="none" w:sz="0" w:space="0" w:color="auto"/>
      </w:divBdr>
    </w:div>
    <w:div w:id="1178688573">
      <w:bodyDiv w:val="1"/>
      <w:marLeft w:val="0"/>
      <w:marRight w:val="0"/>
      <w:marTop w:val="0"/>
      <w:marBottom w:val="0"/>
      <w:divBdr>
        <w:top w:val="none" w:sz="0" w:space="0" w:color="auto"/>
        <w:left w:val="none" w:sz="0" w:space="0" w:color="auto"/>
        <w:bottom w:val="none" w:sz="0" w:space="0" w:color="auto"/>
        <w:right w:val="none" w:sz="0" w:space="0" w:color="auto"/>
      </w:divBdr>
    </w:div>
    <w:div w:id="1217933322">
      <w:bodyDiv w:val="1"/>
      <w:marLeft w:val="0"/>
      <w:marRight w:val="0"/>
      <w:marTop w:val="0"/>
      <w:marBottom w:val="0"/>
      <w:divBdr>
        <w:top w:val="none" w:sz="0" w:space="0" w:color="auto"/>
        <w:left w:val="none" w:sz="0" w:space="0" w:color="auto"/>
        <w:bottom w:val="none" w:sz="0" w:space="0" w:color="auto"/>
        <w:right w:val="none" w:sz="0" w:space="0" w:color="auto"/>
      </w:divBdr>
    </w:div>
    <w:div w:id="1327978701">
      <w:bodyDiv w:val="1"/>
      <w:marLeft w:val="0"/>
      <w:marRight w:val="0"/>
      <w:marTop w:val="0"/>
      <w:marBottom w:val="0"/>
      <w:divBdr>
        <w:top w:val="none" w:sz="0" w:space="0" w:color="auto"/>
        <w:left w:val="none" w:sz="0" w:space="0" w:color="auto"/>
        <w:bottom w:val="none" w:sz="0" w:space="0" w:color="auto"/>
        <w:right w:val="none" w:sz="0" w:space="0" w:color="auto"/>
      </w:divBdr>
    </w:div>
    <w:div w:id="1351448387">
      <w:bodyDiv w:val="1"/>
      <w:marLeft w:val="0"/>
      <w:marRight w:val="0"/>
      <w:marTop w:val="0"/>
      <w:marBottom w:val="0"/>
      <w:divBdr>
        <w:top w:val="none" w:sz="0" w:space="0" w:color="auto"/>
        <w:left w:val="none" w:sz="0" w:space="0" w:color="auto"/>
        <w:bottom w:val="none" w:sz="0" w:space="0" w:color="auto"/>
        <w:right w:val="none" w:sz="0" w:space="0" w:color="auto"/>
      </w:divBdr>
    </w:div>
    <w:div w:id="1370841560">
      <w:bodyDiv w:val="1"/>
      <w:marLeft w:val="0"/>
      <w:marRight w:val="0"/>
      <w:marTop w:val="0"/>
      <w:marBottom w:val="0"/>
      <w:divBdr>
        <w:top w:val="none" w:sz="0" w:space="0" w:color="auto"/>
        <w:left w:val="none" w:sz="0" w:space="0" w:color="auto"/>
        <w:bottom w:val="none" w:sz="0" w:space="0" w:color="auto"/>
        <w:right w:val="none" w:sz="0" w:space="0" w:color="auto"/>
      </w:divBdr>
    </w:div>
    <w:div w:id="1403213659">
      <w:bodyDiv w:val="1"/>
      <w:marLeft w:val="0"/>
      <w:marRight w:val="0"/>
      <w:marTop w:val="0"/>
      <w:marBottom w:val="0"/>
      <w:divBdr>
        <w:top w:val="none" w:sz="0" w:space="0" w:color="auto"/>
        <w:left w:val="none" w:sz="0" w:space="0" w:color="auto"/>
        <w:bottom w:val="none" w:sz="0" w:space="0" w:color="auto"/>
        <w:right w:val="none" w:sz="0" w:space="0" w:color="auto"/>
      </w:divBdr>
    </w:div>
    <w:div w:id="1458841774">
      <w:bodyDiv w:val="1"/>
      <w:marLeft w:val="0"/>
      <w:marRight w:val="0"/>
      <w:marTop w:val="0"/>
      <w:marBottom w:val="0"/>
      <w:divBdr>
        <w:top w:val="none" w:sz="0" w:space="0" w:color="auto"/>
        <w:left w:val="none" w:sz="0" w:space="0" w:color="auto"/>
        <w:bottom w:val="none" w:sz="0" w:space="0" w:color="auto"/>
        <w:right w:val="none" w:sz="0" w:space="0" w:color="auto"/>
      </w:divBdr>
    </w:div>
    <w:div w:id="1459183096">
      <w:bodyDiv w:val="1"/>
      <w:marLeft w:val="0"/>
      <w:marRight w:val="0"/>
      <w:marTop w:val="0"/>
      <w:marBottom w:val="0"/>
      <w:divBdr>
        <w:top w:val="none" w:sz="0" w:space="0" w:color="auto"/>
        <w:left w:val="none" w:sz="0" w:space="0" w:color="auto"/>
        <w:bottom w:val="none" w:sz="0" w:space="0" w:color="auto"/>
        <w:right w:val="none" w:sz="0" w:space="0" w:color="auto"/>
      </w:divBdr>
    </w:div>
    <w:div w:id="1495728447">
      <w:bodyDiv w:val="1"/>
      <w:marLeft w:val="0"/>
      <w:marRight w:val="0"/>
      <w:marTop w:val="0"/>
      <w:marBottom w:val="0"/>
      <w:divBdr>
        <w:top w:val="none" w:sz="0" w:space="0" w:color="auto"/>
        <w:left w:val="none" w:sz="0" w:space="0" w:color="auto"/>
        <w:bottom w:val="none" w:sz="0" w:space="0" w:color="auto"/>
        <w:right w:val="none" w:sz="0" w:space="0" w:color="auto"/>
      </w:divBdr>
    </w:div>
    <w:div w:id="1510829562">
      <w:bodyDiv w:val="1"/>
      <w:marLeft w:val="0"/>
      <w:marRight w:val="0"/>
      <w:marTop w:val="0"/>
      <w:marBottom w:val="0"/>
      <w:divBdr>
        <w:top w:val="none" w:sz="0" w:space="0" w:color="auto"/>
        <w:left w:val="none" w:sz="0" w:space="0" w:color="auto"/>
        <w:bottom w:val="none" w:sz="0" w:space="0" w:color="auto"/>
        <w:right w:val="none" w:sz="0" w:space="0" w:color="auto"/>
      </w:divBdr>
    </w:div>
    <w:div w:id="1538666158">
      <w:bodyDiv w:val="1"/>
      <w:marLeft w:val="0"/>
      <w:marRight w:val="0"/>
      <w:marTop w:val="0"/>
      <w:marBottom w:val="0"/>
      <w:divBdr>
        <w:top w:val="none" w:sz="0" w:space="0" w:color="auto"/>
        <w:left w:val="none" w:sz="0" w:space="0" w:color="auto"/>
        <w:bottom w:val="none" w:sz="0" w:space="0" w:color="auto"/>
        <w:right w:val="none" w:sz="0" w:space="0" w:color="auto"/>
      </w:divBdr>
    </w:div>
    <w:div w:id="1647398853">
      <w:bodyDiv w:val="1"/>
      <w:marLeft w:val="0"/>
      <w:marRight w:val="0"/>
      <w:marTop w:val="0"/>
      <w:marBottom w:val="0"/>
      <w:divBdr>
        <w:top w:val="none" w:sz="0" w:space="0" w:color="auto"/>
        <w:left w:val="none" w:sz="0" w:space="0" w:color="auto"/>
        <w:bottom w:val="none" w:sz="0" w:space="0" w:color="auto"/>
        <w:right w:val="none" w:sz="0" w:space="0" w:color="auto"/>
      </w:divBdr>
    </w:div>
    <w:div w:id="1650745915">
      <w:bodyDiv w:val="1"/>
      <w:marLeft w:val="0"/>
      <w:marRight w:val="0"/>
      <w:marTop w:val="0"/>
      <w:marBottom w:val="0"/>
      <w:divBdr>
        <w:top w:val="none" w:sz="0" w:space="0" w:color="auto"/>
        <w:left w:val="none" w:sz="0" w:space="0" w:color="auto"/>
        <w:bottom w:val="none" w:sz="0" w:space="0" w:color="auto"/>
        <w:right w:val="none" w:sz="0" w:space="0" w:color="auto"/>
      </w:divBdr>
    </w:div>
    <w:div w:id="1720517509">
      <w:bodyDiv w:val="1"/>
      <w:marLeft w:val="0"/>
      <w:marRight w:val="0"/>
      <w:marTop w:val="0"/>
      <w:marBottom w:val="0"/>
      <w:divBdr>
        <w:top w:val="none" w:sz="0" w:space="0" w:color="auto"/>
        <w:left w:val="none" w:sz="0" w:space="0" w:color="auto"/>
        <w:bottom w:val="none" w:sz="0" w:space="0" w:color="auto"/>
        <w:right w:val="none" w:sz="0" w:space="0" w:color="auto"/>
      </w:divBdr>
    </w:div>
    <w:div w:id="1810392098">
      <w:bodyDiv w:val="1"/>
      <w:marLeft w:val="0"/>
      <w:marRight w:val="0"/>
      <w:marTop w:val="0"/>
      <w:marBottom w:val="0"/>
      <w:divBdr>
        <w:top w:val="none" w:sz="0" w:space="0" w:color="auto"/>
        <w:left w:val="none" w:sz="0" w:space="0" w:color="auto"/>
        <w:bottom w:val="none" w:sz="0" w:space="0" w:color="auto"/>
        <w:right w:val="none" w:sz="0" w:space="0" w:color="auto"/>
      </w:divBdr>
    </w:div>
    <w:div w:id="1860386679">
      <w:bodyDiv w:val="1"/>
      <w:marLeft w:val="0"/>
      <w:marRight w:val="0"/>
      <w:marTop w:val="0"/>
      <w:marBottom w:val="0"/>
      <w:divBdr>
        <w:top w:val="none" w:sz="0" w:space="0" w:color="auto"/>
        <w:left w:val="none" w:sz="0" w:space="0" w:color="auto"/>
        <w:bottom w:val="none" w:sz="0" w:space="0" w:color="auto"/>
        <w:right w:val="none" w:sz="0" w:space="0" w:color="auto"/>
      </w:divBdr>
      <w:divsChild>
        <w:div w:id="2140144732">
          <w:marLeft w:val="0"/>
          <w:marRight w:val="0"/>
          <w:marTop w:val="0"/>
          <w:marBottom w:val="0"/>
          <w:divBdr>
            <w:top w:val="none" w:sz="0" w:space="0" w:color="auto"/>
            <w:left w:val="none" w:sz="0" w:space="0" w:color="auto"/>
            <w:bottom w:val="none" w:sz="0" w:space="0" w:color="auto"/>
            <w:right w:val="none" w:sz="0" w:space="0" w:color="auto"/>
          </w:divBdr>
        </w:div>
      </w:divsChild>
    </w:div>
    <w:div w:id="1976329154">
      <w:bodyDiv w:val="1"/>
      <w:marLeft w:val="0"/>
      <w:marRight w:val="0"/>
      <w:marTop w:val="0"/>
      <w:marBottom w:val="0"/>
      <w:divBdr>
        <w:top w:val="none" w:sz="0" w:space="0" w:color="auto"/>
        <w:left w:val="none" w:sz="0" w:space="0" w:color="auto"/>
        <w:bottom w:val="none" w:sz="0" w:space="0" w:color="auto"/>
        <w:right w:val="none" w:sz="0" w:space="0" w:color="auto"/>
      </w:divBdr>
    </w:div>
    <w:div w:id="1979068300">
      <w:bodyDiv w:val="1"/>
      <w:marLeft w:val="0"/>
      <w:marRight w:val="0"/>
      <w:marTop w:val="0"/>
      <w:marBottom w:val="0"/>
      <w:divBdr>
        <w:top w:val="none" w:sz="0" w:space="0" w:color="auto"/>
        <w:left w:val="none" w:sz="0" w:space="0" w:color="auto"/>
        <w:bottom w:val="none" w:sz="0" w:space="0" w:color="auto"/>
        <w:right w:val="none" w:sz="0" w:space="0" w:color="auto"/>
      </w:divBdr>
    </w:div>
    <w:div w:id="1979843512">
      <w:bodyDiv w:val="1"/>
      <w:marLeft w:val="0"/>
      <w:marRight w:val="0"/>
      <w:marTop w:val="0"/>
      <w:marBottom w:val="0"/>
      <w:divBdr>
        <w:top w:val="none" w:sz="0" w:space="0" w:color="auto"/>
        <w:left w:val="none" w:sz="0" w:space="0" w:color="auto"/>
        <w:bottom w:val="none" w:sz="0" w:space="0" w:color="auto"/>
        <w:right w:val="none" w:sz="0" w:space="0" w:color="auto"/>
      </w:divBdr>
    </w:div>
    <w:div w:id="2007396975">
      <w:bodyDiv w:val="1"/>
      <w:marLeft w:val="0"/>
      <w:marRight w:val="0"/>
      <w:marTop w:val="0"/>
      <w:marBottom w:val="0"/>
      <w:divBdr>
        <w:top w:val="none" w:sz="0" w:space="0" w:color="auto"/>
        <w:left w:val="none" w:sz="0" w:space="0" w:color="auto"/>
        <w:bottom w:val="none" w:sz="0" w:space="0" w:color="auto"/>
        <w:right w:val="none" w:sz="0" w:space="0" w:color="auto"/>
      </w:divBdr>
    </w:div>
    <w:div w:id="2010674282">
      <w:bodyDiv w:val="1"/>
      <w:marLeft w:val="0"/>
      <w:marRight w:val="0"/>
      <w:marTop w:val="0"/>
      <w:marBottom w:val="0"/>
      <w:divBdr>
        <w:top w:val="none" w:sz="0" w:space="0" w:color="auto"/>
        <w:left w:val="none" w:sz="0" w:space="0" w:color="auto"/>
        <w:bottom w:val="none" w:sz="0" w:space="0" w:color="auto"/>
        <w:right w:val="none" w:sz="0" w:space="0" w:color="auto"/>
      </w:divBdr>
    </w:div>
    <w:div w:id="2089033744">
      <w:bodyDiv w:val="1"/>
      <w:marLeft w:val="0"/>
      <w:marRight w:val="0"/>
      <w:marTop w:val="0"/>
      <w:marBottom w:val="0"/>
      <w:divBdr>
        <w:top w:val="none" w:sz="0" w:space="0" w:color="auto"/>
        <w:left w:val="none" w:sz="0" w:space="0" w:color="auto"/>
        <w:bottom w:val="none" w:sz="0" w:space="0" w:color="auto"/>
        <w:right w:val="none" w:sz="0" w:space="0" w:color="auto"/>
      </w:divBdr>
    </w:div>
    <w:div w:id="2134246575">
      <w:bodyDiv w:val="1"/>
      <w:marLeft w:val="0"/>
      <w:marRight w:val="0"/>
      <w:marTop w:val="0"/>
      <w:marBottom w:val="0"/>
      <w:divBdr>
        <w:top w:val="none" w:sz="0" w:space="0" w:color="auto"/>
        <w:left w:val="none" w:sz="0" w:space="0" w:color="auto"/>
        <w:bottom w:val="none" w:sz="0" w:space="0" w:color="auto"/>
        <w:right w:val="none" w:sz="0" w:space="0" w:color="auto"/>
      </w:divBdr>
    </w:div>
    <w:div w:id="213740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2.comprasnet.gov.br/siasgnet-irp/secure/analisarIRP.do?method=consultar" TargetMode="External"/><Relationship Id="rId18" Type="http://schemas.openxmlformats.org/officeDocument/2006/relationships/hyperlink" Target="https://www2.comprasnet.gov.br/siasgnet-irp/secure/analisarIRP.do?method=consultar" TargetMode="External"/><Relationship Id="rId26" Type="http://schemas.openxmlformats.org/officeDocument/2006/relationships/hyperlink" Target="http://comprasnet.gov.br/livre/Pregao/declaracoesProposta.asp?prgCod=798919" TargetMode="External"/><Relationship Id="rId39" Type="http://schemas.openxmlformats.org/officeDocument/2006/relationships/hyperlink" Target="http://comprasnet.gov.br/livre/Pregao/declaracoesProposta.asp?prgCod=798919" TargetMode="External"/><Relationship Id="rId21" Type="http://schemas.openxmlformats.org/officeDocument/2006/relationships/hyperlink" Target="http://comprasnet.gov.br/livre/Pregao/ata2.asp?co_no_uasg=158148&amp;numprp=62019" TargetMode="External"/><Relationship Id="rId34" Type="http://schemas.openxmlformats.org/officeDocument/2006/relationships/hyperlink" Target="http://comprasnet.gov.br/livre/Pregao/declaracoesProposta.asp?prgCod=798919" TargetMode="External"/><Relationship Id="rId42" Type="http://schemas.openxmlformats.org/officeDocument/2006/relationships/hyperlink" Target="http://comprasnet.gov.br/livre/Pregao/declaracoesProposta.asp?prgCod=798919" TargetMode="External"/><Relationship Id="rId47" Type="http://schemas.openxmlformats.org/officeDocument/2006/relationships/hyperlink" Target="http://comprasnet.gov.br/livre/Pregao/declaracoesProposta.asp?prgCod=798919" TargetMode="External"/><Relationship Id="rId50" Type="http://schemas.openxmlformats.org/officeDocument/2006/relationships/hyperlink" Target="http://comprasnet.gov.br/livre/Pregao/declaracoesProposta.asp?prgCod=798919" TargetMode="External"/><Relationship Id="rId55" Type="http://schemas.openxmlformats.org/officeDocument/2006/relationships/hyperlink" Target="http://comprasnet.gov.br/livre/Pregao/declaracoesProposta.asp?prgCod=798919" TargetMode="External"/><Relationship Id="rId63" Type="http://schemas.openxmlformats.org/officeDocument/2006/relationships/hyperlink" Target="http://comprasnet.gov.br/livre/Pregao/declaracoesProposta.asp?prgCod=798919" TargetMode="External"/><Relationship Id="rId68" Type="http://schemas.openxmlformats.org/officeDocument/2006/relationships/hyperlink" Target="http://comprasnet.gov.br/livre/Pregao/declaracoesProposta.asp?prgCod=798919" TargetMode="External"/><Relationship Id="rId76" Type="http://schemas.openxmlformats.org/officeDocument/2006/relationships/hyperlink" Target="https://www.trabalhabrasil.com.br/" TargetMode="External"/><Relationship Id="rId7" Type="http://schemas.openxmlformats.org/officeDocument/2006/relationships/footnotes" Target="footnotes.xml"/><Relationship Id="rId71" Type="http://schemas.openxmlformats.org/officeDocument/2006/relationships/hyperlink" Target="http://comprasnet.gov.br/livre/Pregao/declaracoesProposta.asp?prgCod=798919" TargetMode="External"/><Relationship Id="rId2" Type="http://schemas.openxmlformats.org/officeDocument/2006/relationships/numbering" Target="numbering.xml"/><Relationship Id="rId16" Type="http://schemas.openxmlformats.org/officeDocument/2006/relationships/hyperlink" Target="https://www2.comprasnet.gov.br/siasgnet-irp/secure/analisarIRP.do?method=consultar" TargetMode="External"/><Relationship Id="rId29" Type="http://schemas.openxmlformats.org/officeDocument/2006/relationships/hyperlink" Target="http://comprasnet.gov.br/livre/Pregao/declaracoesProposta.asp?prgCod=798919" TargetMode="External"/><Relationship Id="rId11" Type="http://schemas.openxmlformats.org/officeDocument/2006/relationships/hyperlink" Target="https://www2.comprasnet.gov.br/siasgnet-irp/secure/analisarIRP.do?method=consultar" TargetMode="External"/><Relationship Id="rId24" Type="http://schemas.openxmlformats.org/officeDocument/2006/relationships/hyperlink" Target="http://comprasnet.gov.br/livre/Pregao/declaracoesProposta.asp?prgCod=798919" TargetMode="External"/><Relationship Id="rId32" Type="http://schemas.openxmlformats.org/officeDocument/2006/relationships/hyperlink" Target="http://comprasnet.gov.br/livre/Pregao/declaracoesProposta.asp?prgCod=798919" TargetMode="External"/><Relationship Id="rId37" Type="http://schemas.openxmlformats.org/officeDocument/2006/relationships/hyperlink" Target="http://comprasnet.gov.br/livre/Pregao/declaracoesProposta.asp?prgCod=798919" TargetMode="External"/><Relationship Id="rId40" Type="http://schemas.openxmlformats.org/officeDocument/2006/relationships/hyperlink" Target="http://comprasnet.gov.br/livre/Pregao/declaracoesProposta.asp?prgCod=798919" TargetMode="External"/><Relationship Id="rId45" Type="http://schemas.openxmlformats.org/officeDocument/2006/relationships/hyperlink" Target="http://comprasnet.gov.br/livre/Pregao/declaracoesProposta.asp?prgCod=798919" TargetMode="External"/><Relationship Id="rId53" Type="http://schemas.openxmlformats.org/officeDocument/2006/relationships/hyperlink" Target="http://comprasnet.gov.br/livre/Pregao/declaracoesProposta.asp?prgCod=798919" TargetMode="External"/><Relationship Id="rId58" Type="http://schemas.openxmlformats.org/officeDocument/2006/relationships/hyperlink" Target="http://comprasnet.gov.br/livre/Pregao/declaracoesProposta.asp?prgCod=798919" TargetMode="External"/><Relationship Id="rId66" Type="http://schemas.openxmlformats.org/officeDocument/2006/relationships/hyperlink" Target="http://comprasnet.gov.br/livre/Pregao/declaracoesProposta.asp?prgCod=798919" TargetMode="External"/><Relationship Id="rId74" Type="http://schemas.openxmlformats.org/officeDocument/2006/relationships/hyperlink" Target="http://comprasnet.gov.br/livre/Pregao/declaracoesProposta.asp?prgCod=798919" TargetMode="External"/><Relationship Id="rId79" Type="http://schemas.openxmlformats.org/officeDocument/2006/relationships/footer" Target="footer1.xml"/><Relationship Id="rId5" Type="http://schemas.openxmlformats.org/officeDocument/2006/relationships/settings" Target="settings.xml"/><Relationship Id="rId61" Type="http://schemas.openxmlformats.org/officeDocument/2006/relationships/hyperlink" Target="http://comprasnet.gov.br/livre/Pregao/declaracoesProposta.asp?prgCod=798919" TargetMode="External"/><Relationship Id="rId10" Type="http://schemas.openxmlformats.org/officeDocument/2006/relationships/hyperlink" Target="https://www2.comprasnet.gov.br/siasgnet-irp/secure/analisarIRP.do?method=consultar" TargetMode="External"/><Relationship Id="rId19" Type="http://schemas.openxmlformats.org/officeDocument/2006/relationships/hyperlink" Target="https://www2.comprasnet.gov.br/siasgnet-irp/secure/analisarIRP.do?method=consultar" TargetMode="External"/><Relationship Id="rId31" Type="http://schemas.openxmlformats.org/officeDocument/2006/relationships/hyperlink" Target="http://comprasnet.gov.br/livre/Pregao/declaracoesProposta.asp?prgCod=798919" TargetMode="External"/><Relationship Id="rId44" Type="http://schemas.openxmlformats.org/officeDocument/2006/relationships/hyperlink" Target="http://comprasnet.gov.br/livre/Pregao/declaracoesProposta.asp?prgCod=798919" TargetMode="External"/><Relationship Id="rId52" Type="http://schemas.openxmlformats.org/officeDocument/2006/relationships/hyperlink" Target="http://comprasnet.gov.br/livre/Pregao/declaracoesProposta.asp?prgCod=798919" TargetMode="External"/><Relationship Id="rId60" Type="http://schemas.openxmlformats.org/officeDocument/2006/relationships/hyperlink" Target="http://comprasnet.gov.br/livre/Pregao/declaracoesProposta.asp?prgCod=798919" TargetMode="External"/><Relationship Id="rId65" Type="http://schemas.openxmlformats.org/officeDocument/2006/relationships/hyperlink" Target="http://comprasnet.gov.br/livre/Pregao/declaracoesProposta.asp?prgCod=798919" TargetMode="External"/><Relationship Id="rId73" Type="http://schemas.openxmlformats.org/officeDocument/2006/relationships/hyperlink" Target="http://comprasnet.gov.br/livre/Pregao/declaracoesProposta.asp?prgCod=798919" TargetMode="External"/><Relationship Id="rId78" Type="http://schemas.openxmlformats.org/officeDocument/2006/relationships/header" Target="header1.xml"/><Relationship Id="rId8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ne.com.br/" TargetMode="External"/><Relationship Id="rId14" Type="http://schemas.openxmlformats.org/officeDocument/2006/relationships/hyperlink" Target="https://www2.comprasnet.gov.br/siasgnet-irp/secure/analisarIRP.do?method=consultar" TargetMode="External"/><Relationship Id="rId22" Type="http://schemas.openxmlformats.org/officeDocument/2006/relationships/hyperlink" Target="http://comprasnet.gov.br/livre/Pregao/declaracoesProposta.asp?prgCod=798919" TargetMode="External"/><Relationship Id="rId27" Type="http://schemas.openxmlformats.org/officeDocument/2006/relationships/hyperlink" Target="http://comprasnet.gov.br/livre/Pregao/declaracoesProposta.asp?prgCod=798919" TargetMode="External"/><Relationship Id="rId30" Type="http://schemas.openxmlformats.org/officeDocument/2006/relationships/hyperlink" Target="http://comprasnet.gov.br/livre/Pregao/declaracoesProposta.asp?prgCod=798919" TargetMode="External"/><Relationship Id="rId35" Type="http://schemas.openxmlformats.org/officeDocument/2006/relationships/hyperlink" Target="http://comprasnet.gov.br/livre/Pregao/declaracoesProposta.asp?prgCod=798919" TargetMode="External"/><Relationship Id="rId43" Type="http://schemas.openxmlformats.org/officeDocument/2006/relationships/hyperlink" Target="http://comprasnet.gov.br/livre/Pregao/declaracoesProposta.asp?prgCod=798919" TargetMode="External"/><Relationship Id="rId48" Type="http://schemas.openxmlformats.org/officeDocument/2006/relationships/hyperlink" Target="http://comprasnet.gov.br/livre/Pregao/declaracoesProposta.asp?prgCod=798919" TargetMode="External"/><Relationship Id="rId56" Type="http://schemas.openxmlformats.org/officeDocument/2006/relationships/hyperlink" Target="http://comprasnet.gov.br/livre/Pregao/declaracoesProposta.asp?prgCod=798919" TargetMode="External"/><Relationship Id="rId64" Type="http://schemas.openxmlformats.org/officeDocument/2006/relationships/hyperlink" Target="http://comprasnet.gov.br/livre/Pregao/declaracoesProposta.asp?prgCod=798919" TargetMode="External"/><Relationship Id="rId69" Type="http://schemas.openxmlformats.org/officeDocument/2006/relationships/hyperlink" Target="http://comprasnet.gov.br/livre/Pregao/declaracoesProposta.asp?prgCod=798919" TargetMode="External"/><Relationship Id="rId77" Type="http://schemas.openxmlformats.org/officeDocument/2006/relationships/hyperlink" Target="http://www.bne.com.br/" TargetMode="External"/><Relationship Id="rId8" Type="http://schemas.openxmlformats.org/officeDocument/2006/relationships/endnotes" Target="endnotes.xml"/><Relationship Id="rId51" Type="http://schemas.openxmlformats.org/officeDocument/2006/relationships/hyperlink" Target="http://comprasnet.gov.br/livre/Pregao/declaracoesProposta.asp?prgCod=798919" TargetMode="External"/><Relationship Id="rId72" Type="http://schemas.openxmlformats.org/officeDocument/2006/relationships/hyperlink" Target="http://comprasnet.gov.br/livre/Pregao/declaracoesProposta.asp?prgCod=798919"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2.comprasnet.gov.br/siasgnet-irp/secure/analisarIRP.do?method=consultar" TargetMode="External"/><Relationship Id="rId17" Type="http://schemas.openxmlformats.org/officeDocument/2006/relationships/hyperlink" Target="https://www2.comprasnet.gov.br/siasgnet-irp/secure/analisarIRP.do?method=consultar" TargetMode="External"/><Relationship Id="rId25" Type="http://schemas.openxmlformats.org/officeDocument/2006/relationships/hyperlink" Target="http://comprasnet.gov.br/livre/Pregao/declaracoesProposta.asp?prgCod=798919" TargetMode="External"/><Relationship Id="rId33" Type="http://schemas.openxmlformats.org/officeDocument/2006/relationships/hyperlink" Target="http://comprasnet.gov.br/livre/Pregao/declaracoesProposta.asp?prgCod=798919" TargetMode="External"/><Relationship Id="rId38" Type="http://schemas.openxmlformats.org/officeDocument/2006/relationships/hyperlink" Target="http://comprasnet.gov.br/livre/Pregao/declaracoesProposta.asp?prgCod=798919" TargetMode="External"/><Relationship Id="rId46" Type="http://schemas.openxmlformats.org/officeDocument/2006/relationships/hyperlink" Target="http://comprasnet.gov.br/livre/Pregao/declaracoesProposta.asp?prgCod=798919" TargetMode="External"/><Relationship Id="rId59" Type="http://schemas.openxmlformats.org/officeDocument/2006/relationships/hyperlink" Target="http://comprasnet.gov.br/livre/Pregao/declaracoesProposta.asp?prgCod=798919" TargetMode="External"/><Relationship Id="rId67" Type="http://schemas.openxmlformats.org/officeDocument/2006/relationships/hyperlink" Target="http://comprasnet.gov.br/livre/Pregao/declaracoesProposta.asp?prgCod=798919" TargetMode="External"/><Relationship Id="rId20" Type="http://schemas.openxmlformats.org/officeDocument/2006/relationships/image" Target="media/image1.emf"/><Relationship Id="rId41" Type="http://schemas.openxmlformats.org/officeDocument/2006/relationships/hyperlink" Target="http://comprasnet.gov.br/livre/Pregao/declaracoesProposta.asp?prgCod=798919" TargetMode="External"/><Relationship Id="rId54" Type="http://schemas.openxmlformats.org/officeDocument/2006/relationships/hyperlink" Target="http://comprasnet.gov.br/livre/Pregao/declaracoesProposta.asp?prgCod=798919" TargetMode="External"/><Relationship Id="rId62" Type="http://schemas.openxmlformats.org/officeDocument/2006/relationships/hyperlink" Target="http://comprasnet.gov.br/livre/Pregao/declaracoesProposta.asp?prgCod=798919" TargetMode="External"/><Relationship Id="rId70" Type="http://schemas.openxmlformats.org/officeDocument/2006/relationships/hyperlink" Target="http://comprasnet.gov.br/livre/Pregao/declaracoesProposta.asp?prgCod=798919" TargetMode="External"/><Relationship Id="rId75" Type="http://schemas.openxmlformats.org/officeDocument/2006/relationships/hyperlink" Target="http://comprasnet.gov.br/livre/Pregao/declaracoesProposta.asp?prgCod=798919"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2.comprasnet.gov.br/siasgnet-irp/secure/analisarIRP.do?method=consultar" TargetMode="External"/><Relationship Id="rId23" Type="http://schemas.openxmlformats.org/officeDocument/2006/relationships/hyperlink" Target="http://comprasnet.gov.br/livre/Pregao/declaracoesProposta.asp?prgCod=798919" TargetMode="External"/><Relationship Id="rId28" Type="http://schemas.openxmlformats.org/officeDocument/2006/relationships/hyperlink" Target="http://comprasnet.gov.br/livre/Pregao/declaracoesProposta.asp?prgCod=798919" TargetMode="External"/><Relationship Id="rId36" Type="http://schemas.openxmlformats.org/officeDocument/2006/relationships/hyperlink" Target="http://comprasnet.gov.br/livre/Pregao/declaracoesProposta.asp?prgCod=798919" TargetMode="External"/><Relationship Id="rId49" Type="http://schemas.openxmlformats.org/officeDocument/2006/relationships/hyperlink" Target="http://comprasnet.gov.br/livre/Pregao/declaracoesProposta.asp?prgCod=798919" TargetMode="External"/><Relationship Id="rId57" Type="http://schemas.openxmlformats.org/officeDocument/2006/relationships/hyperlink" Target="http://comprasnet.gov.br/livre/Pregao/declaracoesProposta.asp?prgCod=79891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32814-988B-4032-BE78-46D5F823B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80</Pages>
  <Words>33543</Words>
  <Characters>199001</Characters>
  <Application>Microsoft Office Word</Application>
  <DocSecurity>0</DocSecurity>
  <Lines>1658</Lines>
  <Paragraphs>464</Paragraphs>
  <ScaleCrop>false</ScaleCrop>
  <HeadingPairs>
    <vt:vector size="2" baseType="variant">
      <vt:variant>
        <vt:lpstr>Título</vt:lpstr>
      </vt:variant>
      <vt:variant>
        <vt:i4>1</vt:i4>
      </vt:variant>
    </vt:vector>
  </HeadingPairs>
  <TitlesOfParts>
    <vt:vector size="1" baseType="lpstr">
      <vt:lpstr>Mem</vt:lpstr>
    </vt:vector>
  </TitlesOfParts>
  <Company>UFPa</Company>
  <LinksUpToDate>false</LinksUpToDate>
  <CharactersWithSpaces>232080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dc:title>
  <dc:creator>DEPAD</dc:creator>
  <cp:lastModifiedBy>Usuário</cp:lastModifiedBy>
  <cp:revision>18</cp:revision>
  <cp:lastPrinted>2020-01-24T17:26:00Z</cp:lastPrinted>
  <dcterms:created xsi:type="dcterms:W3CDTF">2020-01-24T14:12:00Z</dcterms:created>
  <dcterms:modified xsi:type="dcterms:W3CDTF">2020-03-10T19:01:00Z</dcterms:modified>
</cp:coreProperties>
</file>