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38" w:rsidRDefault="00FC7E38" w:rsidP="00FC7E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DE VERIFICAÇÃO PARA INEXIGIBILIDADE</w:t>
      </w:r>
    </w:p>
    <w:p w:rsidR="00FC7E38" w:rsidRDefault="00FC7E38" w:rsidP="00FC7E3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DE PLANEJAMENTO E SELEÇÃO DO FORNECEDOR </w:t>
      </w:r>
    </w:p>
    <w:p w:rsidR="00FC7E38" w:rsidRDefault="00FC7E38" w:rsidP="00FC7E38">
      <w:pPr>
        <w:rPr>
          <w:rFonts w:ascii="Calibri" w:eastAsia="Calibri" w:hAnsi="Calibri" w:cs="Calibri"/>
        </w:rPr>
      </w:pPr>
      <w:bookmarkStart w:id="0" w:name="_ggcb4jqe63g9" w:colFirst="0" w:colLast="0"/>
      <w:bookmarkEnd w:id="0"/>
    </w:p>
    <w:tbl>
      <w:tblPr>
        <w:tblW w:w="534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79"/>
        <w:gridCol w:w="6679"/>
        <w:gridCol w:w="1010"/>
      </w:tblGrid>
      <w:tr w:rsidR="00FC7E38" w:rsidRPr="00C64071" w:rsidTr="007A5240">
        <w:tc>
          <w:tcPr>
            <w:tcW w:w="781" w:type="pct"/>
          </w:tcPr>
          <w:p w:rsidR="00FC7E38" w:rsidRPr="00C64071" w:rsidRDefault="00FC7E38" w:rsidP="007A5240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C64071">
              <w:rPr>
                <w:rFonts w:ascii="Calibri" w:eastAsia="Calibri" w:hAnsi="Calibri" w:cs="Calibri"/>
                <w:b/>
              </w:rPr>
              <w:t>Unidade responsável</w:t>
            </w:r>
          </w:p>
        </w:tc>
        <w:tc>
          <w:tcPr>
            <w:tcW w:w="3703" w:type="pct"/>
          </w:tcPr>
          <w:p w:rsidR="00FC7E38" w:rsidRPr="00C64071" w:rsidRDefault="00FC7E38" w:rsidP="007A5240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  <w:b/>
              </w:rPr>
              <w:t>ITEM DE VERIFICAÇÃO</w:t>
            </w:r>
          </w:p>
        </w:tc>
        <w:tc>
          <w:tcPr>
            <w:tcW w:w="516" w:type="pct"/>
          </w:tcPr>
          <w:p w:rsidR="00FC7E38" w:rsidRPr="00C64071" w:rsidRDefault="00FC7E38" w:rsidP="007A524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ESTADO</w:t>
            </w:r>
          </w:p>
          <w:p w:rsidR="00FC7E38" w:rsidRPr="00C64071" w:rsidRDefault="00FC7E38" w:rsidP="007A524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S/N/N.A.</w:t>
            </w: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tabs>
                <w:tab w:val="left" w:pos="454"/>
              </w:tabs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>Consta Ofício de Requisição, contendo as informações do modelo padrão, com solicitação/requisição do objeto, assinado pelo ordenador de despesa da unidade?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>Há Termo de Referência elaborado pelo setor requisitante contendo as especificações e a quantidade estimada do objeto, observadas no modelo padronizado?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Há manifestação sobre práticas e/ou critérios de sustentabilidade economicamente viáveis adotados (TCU, Ac. 2.380/2012-2ª Câmara)?</w:t>
            </w:r>
          </w:p>
          <w:p w:rsidR="00FC7E38" w:rsidRPr="00C64071" w:rsidRDefault="00FC7E38" w:rsidP="007A5240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Link: </w:t>
            </w:r>
            <w:hyperlink r:id="rId7">
              <w:r w:rsidRPr="00C64071">
                <w:rPr>
                  <w:rFonts w:ascii="Calibri" w:eastAsia="Calibri" w:hAnsi="Calibri" w:cs="Calibri"/>
                  <w:color w:val="961C2A"/>
                </w:rPr>
                <w:t>Guia Nacional de Licitações Sustentáveis</w:t>
              </w:r>
            </w:hyperlink>
            <w:r w:rsidRPr="00C64071">
              <w:rPr>
                <w:rFonts w:ascii="Calibri" w:eastAsia="Calibri" w:hAnsi="Calibri" w:cs="Calibri"/>
              </w:rPr>
              <w:t xml:space="preserve"> da CGU/AGU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>Foram justificadas e destacadas visualmente, no processo, eventuais alterações ou não utilização do Modelo de Termo de Referência da UFPA?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Consta Propostas datada, assinada, com as informações sobre conta para pagamento e com a identificação completa do proponente (CNPJ ou CPF e contatos)?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3"/>
                <w:numId w:val="3"/>
              </w:numPr>
              <w:tabs>
                <w:tab w:val="left" w:pos="371"/>
              </w:tabs>
              <w:ind w:left="0" w:firstLine="0"/>
              <w:jc w:val="both"/>
              <w:rPr>
                <w:rFonts w:ascii="Calibri" w:hAnsi="Calibri"/>
              </w:rPr>
            </w:pPr>
            <w:r w:rsidRPr="00C64071">
              <w:rPr>
                <w:rFonts w:ascii="Calibri" w:hAnsi="Calibri"/>
              </w:rPr>
              <w:t>Consta Atestado de exclusividade original ou cópia autenticada fornecido pelo órgão de registro do comércio do local em que se realizaria a contratação, a obra ou o serviço, pelo Sindicato, Federação ou Confederação Patronal, ou, ainda, pelas entidades equivalentes (comprovação de inexigibilidade)?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both"/>
              <w:rPr>
                <w:rFonts w:ascii="Calibri" w:hAnsi="Calibri"/>
              </w:rPr>
            </w:pPr>
            <w:r w:rsidRPr="00C64071">
              <w:rPr>
                <w:rFonts w:ascii="Calibri" w:hAnsi="Calibri"/>
              </w:rPr>
              <w:t>Consta Nota fiscal, contrato ou empenho emitido pelo proponente referente à venda do mesmo objeto para outra instituição (comprovação de preço praticado)?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4219" w:type="pct"/>
            <w:gridSpan w:val="2"/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201"/>
              </w:tabs>
              <w:ind w:left="0" w:firstLine="0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Constam as seguintes comprovações/declarações do fornecedor:</w:t>
            </w:r>
          </w:p>
          <w:p w:rsidR="00FC7E38" w:rsidRPr="00C64071" w:rsidRDefault="00FC7E38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</w:tcPr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a) Certidão Negativa de Débitos de Tributos e Contribuições Federais – CND da Receita Federal; 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</w:tcPr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b) Certidão de Regularidade do Fundo de Garantia por Tempo de Serviço – FGTS da Caixa Econômica Federal;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rPr>
                <w:rFonts w:ascii="Calibri" w:eastAsia="Calibri" w:hAnsi="Calibri" w:cs="Calibri"/>
              </w:rPr>
            </w:pPr>
            <w:r w:rsidRPr="00C64071">
              <w:rPr>
                <w:rFonts w:ascii="Calibri" w:hAnsi="Calibri"/>
              </w:rPr>
              <w:t>Consta Parecer Jurídico? No caso da contratação está acima do valor limite dos incisos I e II do art. 24 da Lei nº 8666/93.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412"/>
              </w:tabs>
              <w:spacing w:line="240" w:lineRule="auto"/>
              <w:ind w:left="-54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hAnsi="Calibri"/>
              </w:rPr>
              <w:t>Consta Termo de reconheço e ratifico?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rFonts w:ascii="Calibri" w:hAnsi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Consta Relatório do SIASG de registro da </w:t>
            </w:r>
            <w:proofErr w:type="gramStart"/>
            <w:r w:rsidRPr="00C64071">
              <w:rPr>
                <w:rFonts w:ascii="Calibri" w:eastAsia="Calibri" w:hAnsi="Calibri" w:cs="Calibri"/>
              </w:rPr>
              <w:t>Inexigibilidade?</w:t>
            </w:r>
            <w:r w:rsidRPr="00C64071">
              <w:rPr>
                <w:rFonts w:ascii="Calibri" w:eastAsia="Calibri" w:hAnsi="Calibri" w:cs="Calibri"/>
                <w:strike/>
              </w:rPr>
              <w:t xml:space="preserve"> </w:t>
            </w:r>
            <w:r w:rsidRPr="00C64071">
              <w:rPr>
                <w:rFonts w:ascii="Calibri" w:eastAsia="Calibri" w:hAnsi="Calibri" w:cs="Calibri"/>
              </w:rPr>
              <w:t xml:space="preserve"> </w:t>
            </w:r>
            <w:proofErr w:type="gramEnd"/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hAnsi="Calibri"/>
              </w:rPr>
              <w:t>O Termo de reconheço e ratifico está assinado pelo ordenador de despesa e pelo reitor?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412"/>
              </w:tabs>
              <w:spacing w:line="240" w:lineRule="auto"/>
              <w:ind w:left="-54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Consta Nota de Resumo para empenho do SIPAC? 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Consta extrato da publicação de inexigibilidade no Diário Oficial da União (DOU)</w:t>
            </w:r>
            <w:r w:rsidRPr="00C64071">
              <w:rPr>
                <w:rFonts w:ascii="Calibri" w:hAnsi="Calibri"/>
              </w:rPr>
              <w:t>? No caso da contratação está acima do valor limite dos incisos I e II do art. 24 da Lei nº 8666/93,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FC7E38">
            <w:pPr>
              <w:pStyle w:val="PargrafodaLista"/>
              <w:numPr>
                <w:ilvl w:val="0"/>
                <w:numId w:val="2"/>
              </w:numPr>
              <w:tabs>
                <w:tab w:val="left" w:pos="371"/>
              </w:tabs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 Verificação de eventual proibição para contratar com a Administração?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rPr>
                <w:rFonts w:ascii="Calibri" w:eastAsia="Calibri" w:hAnsi="Calibri" w:cs="Calibri"/>
                <w:b/>
              </w:rPr>
            </w:pPr>
            <w:r w:rsidRPr="00C64071">
              <w:rPr>
                <w:rFonts w:ascii="Calibri" w:eastAsia="Calibri" w:hAnsi="Calibri" w:cs="Calibri"/>
                <w:b/>
              </w:rPr>
              <w:t xml:space="preserve">São sistemas de consulta de registro de penalidades: </w:t>
            </w:r>
          </w:p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(a) Cadastro Nacional de Empresas Inidôneas e Suspensas – CEIS (http://www.portaltransparencia.gov.br);</w:t>
            </w:r>
          </w:p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 xml:space="preserve">(b) Lista de Inidôneos do Tribunal de Contas da União (http://portal2.tcu.gov.br); </w:t>
            </w:r>
          </w:p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(c) Sistema de Cadastro Unificado de Fornecedores – SICAF;</w:t>
            </w:r>
          </w:p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(d) Cadastro Informativo de créditos não quitados do setor público federal - CADIN; e</w:t>
            </w:r>
          </w:p>
          <w:p w:rsidR="00FC7E38" w:rsidRPr="00C64071" w:rsidRDefault="00FC7E38" w:rsidP="007A5240">
            <w:pPr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</w:rPr>
              <w:t>(d) Conselho Nacional de Justiça - CNJ (http://www.cnj.jus.br).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C7E38" w:rsidRPr="00C64071" w:rsidTr="007A5240">
        <w:tc>
          <w:tcPr>
            <w:tcW w:w="7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jc w:val="both"/>
              <w:rPr>
                <w:rFonts w:ascii="Calibri" w:eastAsia="Calibri" w:hAnsi="Calibri" w:cs="Calibri"/>
              </w:rPr>
            </w:pPr>
            <w:r w:rsidRPr="00C64071"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64071">
              <w:rPr>
                <w:rFonts w:ascii="Calibri" w:eastAsia="Calibri" w:hAnsi="Calibri" w:cs="Calibri"/>
              </w:rPr>
              <w:t>Nota de empenho?</w:t>
            </w:r>
          </w:p>
        </w:tc>
        <w:tc>
          <w:tcPr>
            <w:tcW w:w="5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E38" w:rsidRPr="00C64071" w:rsidRDefault="00FC7E38" w:rsidP="007A5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7E38" w:rsidRDefault="00FC7E38" w:rsidP="00FC7E38">
      <w:pPr>
        <w:rPr>
          <w:rFonts w:ascii="Calibri" w:eastAsia="Calibri" w:hAnsi="Calibri" w:cs="Calibri"/>
        </w:rPr>
      </w:pPr>
      <w:bookmarkStart w:id="1" w:name="_ip41971ymjx2" w:colFirst="0" w:colLast="0"/>
      <w:bookmarkEnd w:id="1"/>
    </w:p>
    <w:p w:rsidR="00FC7E38" w:rsidRDefault="00FC7E38" w:rsidP="00FC7E38">
      <w:pPr>
        <w:rPr>
          <w:rFonts w:ascii="Calibri" w:eastAsia="Calibri" w:hAnsi="Calibri" w:cs="Calibri"/>
        </w:rPr>
      </w:pPr>
      <w:bookmarkStart w:id="2" w:name="_oppk7gikkyfo" w:colFirst="0" w:colLast="0"/>
      <w:bookmarkEnd w:id="2"/>
    </w:p>
    <w:p w:rsidR="00FC7E38" w:rsidRDefault="00FC7E38" w:rsidP="00FC7E38">
      <w:pPr>
        <w:rPr>
          <w:rFonts w:ascii="Calibri" w:eastAsia="Calibri" w:hAnsi="Calibri" w:cs="Calibri"/>
        </w:rPr>
      </w:pPr>
      <w:bookmarkStart w:id="3" w:name="_o0ljrl30n11y" w:colFirst="0" w:colLast="0"/>
      <w:bookmarkEnd w:id="3"/>
    </w:p>
    <w:sectPr w:rsidR="00FC7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71" w:rsidRDefault="00D51A71" w:rsidP="00FC7E38">
      <w:pPr>
        <w:spacing w:line="240" w:lineRule="auto"/>
      </w:pPr>
      <w:r>
        <w:separator/>
      </w:r>
    </w:p>
  </w:endnote>
  <w:endnote w:type="continuationSeparator" w:id="0">
    <w:p w:rsidR="00D51A71" w:rsidRDefault="00D51A71" w:rsidP="00FC7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Default="00FC7E3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Pr="00882680" w:rsidRDefault="00FC7E38" w:rsidP="00FC7E38">
    <w:pPr>
      <w:pStyle w:val="Rodap"/>
      <w:rPr>
        <w:rFonts w:asciiTheme="minorHAnsi" w:hAnsiTheme="minorHAnsi"/>
        <w:sz w:val="20"/>
      </w:rPr>
    </w:pPr>
    <w:r w:rsidRPr="00882680">
      <w:rPr>
        <w:rFonts w:asciiTheme="minorHAnsi" w:hAnsiTheme="minorHAnsi"/>
        <w:sz w:val="20"/>
      </w:rPr>
      <w:t>S: Sim, N: Não; N.A.: Não se aplica</w:t>
    </w:r>
  </w:p>
  <w:p w:rsidR="00FC7E38" w:rsidRDefault="00FC7E38">
    <w:pPr>
      <w:pStyle w:val="Rodap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Default="00FC7E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71" w:rsidRDefault="00D51A71" w:rsidP="00FC7E38">
      <w:pPr>
        <w:spacing w:line="240" w:lineRule="auto"/>
      </w:pPr>
      <w:r>
        <w:separator/>
      </w:r>
    </w:p>
  </w:footnote>
  <w:footnote w:type="continuationSeparator" w:id="0">
    <w:p w:rsidR="00D51A71" w:rsidRDefault="00D51A71" w:rsidP="00FC7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Default="00FC7E3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Pr="007D661B" w:rsidRDefault="00FC7E38" w:rsidP="00FC7E38">
    <w:pPr>
      <w:pStyle w:val="Cabealho"/>
      <w:rPr>
        <w:rFonts w:asciiTheme="minorHAnsi" w:hAnsiTheme="minorHAnsi"/>
        <w:i/>
      </w:rPr>
    </w:pPr>
    <w:r w:rsidRPr="007D661B">
      <w:rPr>
        <w:rFonts w:asciiTheme="minorHAnsi" w:hAnsiTheme="minorHAnsi"/>
        <w:i/>
      </w:rPr>
      <w:t>Versão dezembro 2020</w:t>
    </w:r>
  </w:p>
  <w:p w:rsidR="00FC7E38" w:rsidRDefault="00FC7E3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38" w:rsidRDefault="00FC7E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6D4"/>
    <w:multiLevelType w:val="multilevel"/>
    <w:tmpl w:val="CD5CE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38"/>
    <w:rsid w:val="00BF2CF5"/>
    <w:rsid w:val="00D51A71"/>
    <w:rsid w:val="00F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1285FF2-DA2B-445E-AA2A-F1B2FC05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7E3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7E3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C7E3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E3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C7E3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E38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2020-11-23T13:27:00Z</dcterms:created>
  <dcterms:modified xsi:type="dcterms:W3CDTF">2020-11-23T13:29:00Z</dcterms:modified>
</cp:coreProperties>
</file>