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5F" w:rsidRPr="00216DE9" w:rsidRDefault="0037745F" w:rsidP="0037745F">
      <w:pPr>
        <w:pBdr>
          <w:top w:val="nil"/>
          <w:left w:val="nil"/>
          <w:bottom w:val="nil"/>
          <w:right w:val="nil"/>
          <w:between w:val="nil"/>
        </w:pBdr>
        <w:spacing w:after="200"/>
        <w:ind w:firstLine="708"/>
        <w:jc w:val="center"/>
        <w:rPr>
          <w:rFonts w:ascii="Calibri" w:eastAsia="Calibri" w:hAnsi="Calibri" w:cs="Calibri"/>
          <w:color w:val="000000"/>
          <w:sz w:val="24"/>
          <w:szCs w:val="24"/>
        </w:rPr>
      </w:pPr>
      <w:r w:rsidRPr="00216DE9">
        <w:rPr>
          <w:rFonts w:ascii="Calibri" w:eastAsia="Calibri" w:hAnsi="Calibri" w:cs="Calibri"/>
          <w:color w:val="000000"/>
          <w:sz w:val="24"/>
          <w:szCs w:val="24"/>
          <w:highlight w:val="yellow"/>
        </w:rPr>
        <w:t xml:space="preserve">Modelo de Termo de Referência para </w:t>
      </w:r>
      <w:r w:rsidR="004E098F" w:rsidRPr="00216DE9">
        <w:rPr>
          <w:rFonts w:ascii="Calibri" w:eastAsia="Calibri" w:hAnsi="Calibri" w:cs="Calibri"/>
          <w:color w:val="000000"/>
          <w:sz w:val="24"/>
          <w:szCs w:val="24"/>
          <w:highlight w:val="yellow"/>
        </w:rPr>
        <w:t>Pregão Tradicional</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center"/>
        <w:rPr>
          <w:rFonts w:ascii="Calibri" w:eastAsia="Calibri" w:hAnsi="Calibri" w:cs="Calibri"/>
          <w:i/>
          <w:color w:val="000000"/>
          <w:sz w:val="20"/>
          <w:szCs w:val="20"/>
        </w:rPr>
      </w:pPr>
      <w:r w:rsidRPr="00216DE9">
        <w:rPr>
          <w:rFonts w:ascii="Calibri" w:eastAsia="Calibri" w:hAnsi="Calibri" w:cs="Calibri"/>
          <w:i/>
          <w:color w:val="000000"/>
          <w:sz w:val="20"/>
          <w:szCs w:val="20"/>
        </w:rPr>
        <w:t>NOTAS EXPLICATIVAS</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i/>
          <w:color w:val="000000"/>
          <w:sz w:val="20"/>
          <w:szCs w:val="20"/>
        </w:rPr>
        <w:t xml:space="preserve">O presente modelo de Termo de Referência procura fornecer uma base formal para a definição do objeto e condições da aquisição/contratação. Contudo, este é o documento que mais terá variação de conteúdo, conforme unidade requisitante e, principalmente, o objeto a ser adquirido/contratado. Seu objetivo é definir os pontos fundamentais de forma clara e objetiva. </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b/>
          <w:i/>
          <w:color w:val="000000"/>
          <w:sz w:val="20"/>
          <w:szCs w:val="20"/>
        </w:rPr>
        <w:t>Sistemas de cores</w:t>
      </w:r>
      <w:r w:rsidRPr="00216DE9">
        <w:rPr>
          <w:rFonts w:ascii="Calibri" w:eastAsia="Calibri" w:hAnsi="Calibri" w:cs="Calibri"/>
          <w:i/>
          <w:color w:val="000000"/>
          <w:sz w:val="20"/>
          <w:szCs w:val="20"/>
        </w:rPr>
        <w:t xml:space="preserve">: Os itens deste modelo, destacados em </w:t>
      </w:r>
      <w:r w:rsidRPr="00216DE9">
        <w:rPr>
          <w:rFonts w:ascii="Calibri" w:eastAsia="Calibri" w:hAnsi="Calibri" w:cs="Calibri"/>
          <w:i/>
          <w:color w:val="FF0000"/>
          <w:sz w:val="20"/>
          <w:szCs w:val="20"/>
        </w:rPr>
        <w:t>vermelho itálico</w:t>
      </w:r>
      <w:r w:rsidRPr="00216DE9">
        <w:rPr>
          <w:rFonts w:ascii="Calibri" w:eastAsia="Calibri" w:hAnsi="Calibri" w:cs="Calibri"/>
          <w:i/>
          <w:color w:val="000000"/>
          <w:sz w:val="20"/>
          <w:szCs w:val="20"/>
        </w:rPr>
        <w:t xml:space="preserve">, devem ser preenchidos ou adotados pela unidade requisitante, de acordo com as peculiaridades do objeto da licitação e critérios de oportunidade e conveniência. Aquilo que está marcado em </w:t>
      </w:r>
      <w:r w:rsidRPr="00216DE9">
        <w:rPr>
          <w:rFonts w:ascii="Calibri" w:eastAsia="Calibri" w:hAnsi="Calibri" w:cs="Calibri"/>
          <w:i/>
          <w:color w:val="000000"/>
          <w:sz w:val="20"/>
          <w:szCs w:val="20"/>
          <w:highlight w:val="yellow"/>
        </w:rPr>
        <w:t>amarelo</w:t>
      </w:r>
      <w:r w:rsidRPr="00216DE9">
        <w:rPr>
          <w:rFonts w:ascii="Calibri" w:eastAsia="Calibri" w:hAnsi="Calibri" w:cs="Calibri"/>
          <w:i/>
          <w:color w:val="000000"/>
          <w:sz w:val="20"/>
          <w:szCs w:val="20"/>
        </w:rPr>
        <w:t xml:space="preserve"> são orientações que, posteriormente devem ser suprimidas.</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000000"/>
          <w:sz w:val="20"/>
          <w:szCs w:val="20"/>
        </w:rPr>
      </w:pPr>
      <w:r w:rsidRPr="00216DE9">
        <w:rPr>
          <w:rFonts w:ascii="Calibri" w:eastAsia="Calibri" w:hAnsi="Calibri" w:cs="Calibri"/>
          <w:i/>
          <w:color w:val="000000"/>
          <w:sz w:val="20"/>
          <w:szCs w:val="20"/>
        </w:rPr>
        <w:t xml:space="preserve">Alguns itens receberão NOTAS EXPLICATIVAS, como esta, destacadas para compreensão do agente ou setor responsável pela elaboração do Termo de Referência, que deverão ser </w:t>
      </w:r>
      <w:r w:rsidRPr="00216DE9">
        <w:rPr>
          <w:rFonts w:ascii="Calibri" w:eastAsia="Calibri" w:hAnsi="Calibri" w:cs="Calibri"/>
          <w:b/>
          <w:i/>
          <w:color w:val="000000"/>
          <w:sz w:val="20"/>
          <w:szCs w:val="20"/>
        </w:rPr>
        <w:t>devidamente suprimidas ao se finalizar o documento na versão original.</w:t>
      </w:r>
    </w:p>
    <w:p w:rsidR="0037745F" w:rsidRPr="00216DE9" w:rsidRDefault="0037745F" w:rsidP="0037745F">
      <w:pPr>
        <w:jc w:val="center"/>
        <w:rPr>
          <w:rFonts w:ascii="Calibri" w:eastAsia="Calibri" w:hAnsi="Calibri" w:cs="Calibri"/>
        </w:rPr>
      </w:pPr>
    </w:p>
    <w:p w:rsidR="0037745F" w:rsidRPr="00216DE9" w:rsidRDefault="0037745F" w:rsidP="0037745F">
      <w:pPr>
        <w:jc w:val="center"/>
        <w:rPr>
          <w:rFonts w:ascii="Calibri" w:eastAsia="Calibri" w:hAnsi="Calibri" w:cs="Calibri"/>
          <w:b/>
        </w:rPr>
      </w:pPr>
      <w:r w:rsidRPr="00216DE9">
        <w:rPr>
          <w:rFonts w:ascii="Calibri" w:eastAsia="Calibri" w:hAnsi="Calibri" w:cs="Calibri"/>
          <w:noProof/>
        </w:rPr>
        <w:drawing>
          <wp:inline distT="0" distB="0" distL="0" distR="0" wp14:anchorId="51DAD0CA" wp14:editId="5288BFEE">
            <wp:extent cx="704850" cy="895350"/>
            <wp:effectExtent l="0" t="0" r="0" b="0"/>
            <wp:docPr id="1" name="image1.jpg" descr="images"/>
            <wp:cNvGraphicFramePr/>
            <a:graphic xmlns:a="http://schemas.openxmlformats.org/drawingml/2006/main">
              <a:graphicData uri="http://schemas.openxmlformats.org/drawingml/2006/picture">
                <pic:pic xmlns:pic="http://schemas.openxmlformats.org/drawingml/2006/picture">
                  <pic:nvPicPr>
                    <pic:cNvPr id="0" name="image1.jpg" descr="images"/>
                    <pic:cNvPicPr preferRelativeResize="0"/>
                  </pic:nvPicPr>
                  <pic:blipFill>
                    <a:blip r:embed="rId7"/>
                    <a:srcRect/>
                    <a:stretch>
                      <a:fillRect/>
                    </a:stretch>
                  </pic:blipFill>
                  <pic:spPr>
                    <a:xfrm>
                      <a:off x="0" y="0"/>
                      <a:ext cx="704850" cy="895350"/>
                    </a:xfrm>
                    <a:prstGeom prst="rect">
                      <a:avLst/>
                    </a:prstGeom>
                    <a:ln/>
                  </pic:spPr>
                </pic:pic>
              </a:graphicData>
            </a:graphic>
          </wp:inline>
        </w:drawing>
      </w:r>
    </w:p>
    <w:p w:rsidR="0037745F" w:rsidRPr="00216DE9" w:rsidRDefault="0037745F" w:rsidP="0037745F">
      <w:pPr>
        <w:keepNext/>
        <w:keepLines/>
        <w:jc w:val="center"/>
        <w:rPr>
          <w:rFonts w:ascii="Calibri" w:eastAsia="Calibri" w:hAnsi="Calibri" w:cs="Calibri"/>
          <w:b/>
        </w:rPr>
      </w:pPr>
      <w:r w:rsidRPr="00216DE9">
        <w:rPr>
          <w:rFonts w:ascii="Calibri" w:eastAsia="Calibri" w:hAnsi="Calibri" w:cs="Calibri"/>
          <w:b/>
        </w:rPr>
        <w:t>SERVIÇO PÚBLICO FEDERAL</w:t>
      </w:r>
    </w:p>
    <w:p w:rsidR="0037745F" w:rsidRPr="00216DE9" w:rsidRDefault="0037745F" w:rsidP="0037745F">
      <w:pPr>
        <w:keepNext/>
        <w:keepLines/>
        <w:jc w:val="center"/>
        <w:rPr>
          <w:rFonts w:ascii="Calibri" w:eastAsia="Calibri" w:hAnsi="Calibri" w:cs="Calibri"/>
          <w:b/>
        </w:rPr>
      </w:pPr>
      <w:r w:rsidRPr="00216DE9">
        <w:rPr>
          <w:rFonts w:ascii="Calibri" w:eastAsia="Calibri" w:hAnsi="Calibri" w:cs="Calibri"/>
          <w:b/>
        </w:rPr>
        <w:t>UNIVERSIDADE FEDERAL DO PARÁ</w:t>
      </w:r>
    </w:p>
    <w:p w:rsidR="0037745F" w:rsidRPr="00216DE9" w:rsidRDefault="004E098F" w:rsidP="0037745F">
      <w:pPr>
        <w:jc w:val="center"/>
        <w:rPr>
          <w:rFonts w:ascii="Calibri" w:eastAsia="Calibri" w:hAnsi="Calibri" w:cs="Calibri"/>
          <w:b/>
          <w:i/>
          <w:color w:val="FF0000"/>
        </w:rPr>
      </w:pPr>
      <w:r w:rsidRPr="00216DE9">
        <w:rPr>
          <w:rFonts w:ascii="Calibri" w:eastAsia="Calibri" w:hAnsi="Calibri" w:cs="Calibri"/>
          <w:b/>
          <w:i/>
          <w:color w:val="FF0000"/>
        </w:rPr>
        <w:t>UNIDADE ADMINISTRATIVA</w:t>
      </w:r>
      <w:r w:rsidR="0037745F" w:rsidRPr="00216DE9">
        <w:rPr>
          <w:rFonts w:ascii="Calibri" w:eastAsia="Calibri" w:hAnsi="Calibri" w:cs="Calibri"/>
          <w:b/>
          <w:i/>
          <w:color w:val="FF0000"/>
        </w:rPr>
        <w:t xml:space="preserve"> </w:t>
      </w:r>
      <w:r w:rsidR="00CB1860" w:rsidRPr="00216DE9">
        <w:rPr>
          <w:rFonts w:ascii="Calibri" w:eastAsia="Calibri" w:hAnsi="Calibri" w:cs="Calibri"/>
          <w:b/>
          <w:i/>
          <w:color w:val="FF0000"/>
        </w:rPr>
        <w:t>XXXXX</w:t>
      </w:r>
      <w:r w:rsidR="0037745F" w:rsidRPr="00216DE9">
        <w:rPr>
          <w:rFonts w:ascii="Calibri" w:eastAsia="Calibri" w:hAnsi="Calibri" w:cs="Calibri"/>
          <w:b/>
          <w:i/>
          <w:color w:val="FF0000"/>
        </w:rPr>
        <w:t>XXXXX</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DO OBJETO</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rPr>
        <w:t xml:space="preserve">AQUISIÇÃO DE </w:t>
      </w:r>
      <w:r w:rsidRPr="00216DE9">
        <w:rPr>
          <w:rFonts w:ascii="Calibri" w:eastAsia="Calibri" w:hAnsi="Calibri" w:cs="Calibri"/>
          <w:i/>
          <w:color w:val="FF0000"/>
        </w:rPr>
        <w:t xml:space="preserve">MATERIAL DE </w:t>
      </w:r>
      <w:proofErr w:type="spellStart"/>
      <w:r w:rsidRPr="00216DE9">
        <w:rPr>
          <w:rFonts w:ascii="Calibri" w:eastAsia="Calibri" w:hAnsi="Calibri" w:cs="Calibri"/>
          <w:i/>
          <w:color w:val="FF0000"/>
        </w:rPr>
        <w:t>xxxxxxx</w:t>
      </w:r>
      <w:bookmarkStart w:id="0" w:name="_GoBack"/>
      <w:bookmarkEnd w:id="0"/>
      <w:proofErr w:type="spellEnd"/>
      <w:r w:rsidRPr="00216DE9">
        <w:rPr>
          <w:rFonts w:ascii="Calibri" w:eastAsia="Calibri" w:hAnsi="Calibri" w:cs="Calibri"/>
          <w:i/>
          <w:color w:val="FF0000"/>
        </w:rPr>
        <w:t xml:space="preserve"> </w:t>
      </w:r>
      <w:r w:rsidRPr="00216DE9">
        <w:rPr>
          <w:rFonts w:ascii="Calibri" w:eastAsia="Calibri" w:hAnsi="Calibri" w:cs="Calibri"/>
        </w:rPr>
        <w:t>ou</w:t>
      </w:r>
      <w:r w:rsidRPr="00216DE9">
        <w:rPr>
          <w:rFonts w:ascii="Calibri" w:eastAsia="Calibri" w:hAnsi="Calibri" w:cs="Calibri"/>
          <w:i/>
          <w:color w:val="FF0000"/>
        </w:rPr>
        <w:t xml:space="preserve"> </w:t>
      </w:r>
      <w:r w:rsidRPr="00216DE9">
        <w:rPr>
          <w:rFonts w:ascii="Calibri" w:eastAsia="Calibri" w:hAnsi="Calibri" w:cs="Calibri"/>
        </w:rPr>
        <w:t xml:space="preserve">CONTRATAÇÃO DE EMPRESA ESPECIALIZADA NO </w:t>
      </w:r>
      <w:r w:rsidRPr="00216DE9">
        <w:rPr>
          <w:rFonts w:ascii="Calibri" w:eastAsia="Calibri" w:hAnsi="Calibri" w:cs="Calibri"/>
          <w:color w:val="FF0000"/>
        </w:rPr>
        <w:t xml:space="preserve">SERVIÇO DE </w:t>
      </w:r>
      <w:proofErr w:type="spellStart"/>
      <w:proofErr w:type="gramStart"/>
      <w:r w:rsidRPr="00216DE9">
        <w:rPr>
          <w:rFonts w:ascii="Calibri" w:eastAsia="Calibri" w:hAnsi="Calibri" w:cs="Calibri"/>
          <w:color w:val="FF0000"/>
        </w:rPr>
        <w:t>xxxxxx</w:t>
      </w:r>
      <w:proofErr w:type="spellEnd"/>
      <w:r w:rsidRPr="00216DE9">
        <w:rPr>
          <w:rFonts w:ascii="Calibri" w:eastAsia="Calibri" w:hAnsi="Calibri" w:cs="Calibri"/>
          <w:i/>
          <w:color w:val="FF0000"/>
        </w:rPr>
        <w:t xml:space="preserve">  </w:t>
      </w:r>
      <w:r w:rsidRPr="00216DE9">
        <w:rPr>
          <w:rFonts w:ascii="Calibri" w:eastAsia="Calibri" w:hAnsi="Calibri" w:cs="Calibri"/>
          <w:color w:val="000000"/>
        </w:rPr>
        <w:t>para</w:t>
      </w:r>
      <w:proofErr w:type="gramEnd"/>
      <w:r w:rsidRPr="00216DE9">
        <w:rPr>
          <w:rFonts w:ascii="Calibri" w:eastAsia="Calibri" w:hAnsi="Calibri" w:cs="Calibri"/>
          <w:color w:val="000000"/>
        </w:rPr>
        <w:t xml:space="preserve"> atender às necessidades do </w:t>
      </w:r>
      <w:r w:rsidRPr="00216DE9">
        <w:rPr>
          <w:rFonts w:ascii="Calibri" w:eastAsia="Calibri" w:hAnsi="Calibri" w:cs="Calibri"/>
          <w:b/>
          <w:color w:val="FF0000"/>
        </w:rPr>
        <w:t>(</w:t>
      </w:r>
      <w:r w:rsidR="003B4926" w:rsidRPr="00216DE9">
        <w:rPr>
          <w:rFonts w:ascii="Calibri" w:eastAsia="Calibri" w:hAnsi="Calibri" w:cs="Calibri"/>
          <w:b/>
          <w:i/>
          <w:color w:val="FF0000"/>
        </w:rPr>
        <w:t>NOME DA UNIDADE ADMINISTRATIVA E ACADÊMICA DA UFPA</w:t>
      </w:r>
      <w:r w:rsidRPr="00216DE9">
        <w:rPr>
          <w:rFonts w:ascii="Calibri" w:eastAsia="Calibri" w:hAnsi="Calibri" w:cs="Calibri"/>
          <w:b/>
          <w:i/>
          <w:color w:val="FF0000"/>
        </w:rPr>
        <w:t>)</w:t>
      </w:r>
      <w:r w:rsidRPr="00216DE9">
        <w:rPr>
          <w:rFonts w:ascii="Calibri" w:eastAsia="Calibri" w:hAnsi="Calibri" w:cs="Calibri"/>
          <w:i/>
          <w:color w:val="000000"/>
        </w:rPr>
        <w:t xml:space="preserve">, </w:t>
      </w:r>
      <w:r w:rsidRPr="00216DE9">
        <w:rPr>
          <w:rFonts w:ascii="Calibri" w:eastAsia="Calibri" w:hAnsi="Calibri" w:cs="Calibri"/>
        </w:rPr>
        <w:t>conforme condições, quantidades e exigências estabelecidas neste instrumento.</w:t>
      </w:r>
    </w:p>
    <w:p w:rsidR="007415B1" w:rsidRPr="00216DE9" w:rsidRDefault="003B06F4" w:rsidP="0037745F">
      <w:pPr>
        <w:pStyle w:val="Nivel1"/>
        <w:numPr>
          <w:ilvl w:val="1"/>
          <w:numId w:val="3"/>
        </w:numPr>
        <w:spacing w:before="120"/>
        <w:ind w:left="0" w:firstLine="0"/>
        <w:rPr>
          <w:rFonts w:ascii="Calibri" w:eastAsia="Calibri" w:hAnsi="Calibri" w:cs="Calibri"/>
          <w:b w:val="0"/>
        </w:rPr>
      </w:pPr>
      <w:r w:rsidRPr="00216DE9">
        <w:rPr>
          <w:rFonts w:ascii="Calibri" w:hAnsi="Calibri"/>
          <w:b w:val="0"/>
        </w:rPr>
        <w:t>O objeto a ser adquirido nesse processo enquadra-se na categoria de bens e serviços comuns, de que tratam a Lei nº 10.520/02 e o Decreto nº 10.024/2019, por possuir padrões de desempenho e qualidade que podem ser objetivamente definidos pelo edital, por meio de especificações reconhecidas e usuais do mercado</w:t>
      </w:r>
      <w:r w:rsidR="007415B1" w:rsidRPr="00216DE9">
        <w:rPr>
          <w:rFonts w:ascii="Calibri" w:hAnsi="Calibri"/>
          <w:b w:val="0"/>
        </w:rPr>
        <w:t>.</w:t>
      </w:r>
    </w:p>
    <w:p w:rsidR="007415B1" w:rsidRPr="00216DE9" w:rsidRDefault="007415B1" w:rsidP="007415B1">
      <w:pPr>
        <w:numPr>
          <w:ilvl w:val="1"/>
          <w:numId w:val="3"/>
        </w:numPr>
        <w:spacing w:before="120" w:after="120"/>
        <w:ind w:left="0" w:firstLine="0"/>
        <w:jc w:val="both"/>
        <w:rPr>
          <w:rFonts w:ascii="Calibri" w:eastAsia="Calibri" w:hAnsi="Calibri" w:cs="Calibri"/>
          <w:color w:val="FF0000"/>
        </w:rPr>
      </w:pPr>
      <w:r w:rsidRPr="00216DE9">
        <w:rPr>
          <w:rFonts w:ascii="Calibri" w:hAnsi="Calibri"/>
          <w:sz w:val="20"/>
          <w:szCs w:val="20"/>
        </w:rPr>
        <w:t>O ordenamento das propostas será pelo</w:t>
      </w:r>
      <w:r w:rsidR="00B268D5" w:rsidRPr="00216DE9">
        <w:rPr>
          <w:rFonts w:ascii="Calibri" w:hAnsi="Calibri"/>
          <w:sz w:val="20"/>
          <w:szCs w:val="20"/>
        </w:rPr>
        <w:t xml:space="preserve"> tipo</w:t>
      </w:r>
      <w:r w:rsidRPr="00216DE9">
        <w:rPr>
          <w:rFonts w:ascii="Calibri" w:hAnsi="Calibri"/>
          <w:sz w:val="20"/>
          <w:szCs w:val="20"/>
        </w:rPr>
        <w:t xml:space="preserve"> </w:t>
      </w:r>
      <w:r w:rsidRPr="00216DE9">
        <w:rPr>
          <w:rFonts w:ascii="Calibri" w:hAnsi="Calibri"/>
          <w:color w:val="FF0000"/>
          <w:sz w:val="20"/>
          <w:szCs w:val="20"/>
          <w:highlight w:val="yellow"/>
        </w:rPr>
        <w:t>MENOR PREÇO POR LOTE/ITEM</w:t>
      </w:r>
      <w:r w:rsidRPr="00216DE9">
        <w:rPr>
          <w:rFonts w:ascii="Calibri" w:hAnsi="Calibri"/>
          <w:sz w:val="20"/>
          <w:szCs w:val="20"/>
        </w:rPr>
        <w:t>, que se constituirá no critério de seleção da proposta mais vantajosa, utilizado para compras de modo geral e para contratação e bens e serviços</w:t>
      </w:r>
      <w:r w:rsidRPr="00216DE9">
        <w:rPr>
          <w:rFonts w:ascii="Calibri" w:hAnsi="Calibri"/>
          <w:color w:val="FF0000"/>
          <w:sz w:val="20"/>
          <w:szCs w:val="20"/>
        </w:rPr>
        <w:t>.</w:t>
      </w:r>
    </w:p>
    <w:p w:rsidR="0037745F" w:rsidRPr="00216DE9" w:rsidRDefault="0037745F" w:rsidP="0037745F">
      <w:pPr>
        <w:pStyle w:val="Nivel1"/>
        <w:numPr>
          <w:ilvl w:val="1"/>
          <w:numId w:val="3"/>
        </w:numPr>
        <w:spacing w:before="120"/>
        <w:ind w:left="0" w:firstLine="0"/>
        <w:rPr>
          <w:rFonts w:ascii="Calibri" w:eastAsia="Calibri" w:hAnsi="Calibri" w:cs="Calibri"/>
        </w:rPr>
      </w:pPr>
      <w:r w:rsidRPr="00216DE9">
        <w:rPr>
          <w:rFonts w:ascii="Calibri" w:eastAsia="Calibri" w:hAnsi="Calibri" w:cs="Calibri"/>
        </w:rPr>
        <w:t xml:space="preserve">As práticas ou critérios de sustentabilidade </w:t>
      </w:r>
      <w:r w:rsidRPr="00216DE9">
        <w:rPr>
          <w:rFonts w:ascii="Calibri" w:eastAsia="Calibri" w:hAnsi="Calibri" w:cs="Calibri"/>
          <w:color w:val="FF0000"/>
        </w:rPr>
        <w:t xml:space="preserve">não </w:t>
      </w:r>
      <w:r w:rsidRPr="00216DE9">
        <w:rPr>
          <w:rFonts w:ascii="Calibri" w:eastAsia="Calibri" w:hAnsi="Calibri" w:cs="Calibri"/>
        </w:rPr>
        <w:t xml:space="preserve">serão adotados nessa contratação por conta de </w:t>
      </w:r>
      <w:proofErr w:type="spellStart"/>
      <w:r w:rsidRPr="00216DE9">
        <w:rPr>
          <w:rFonts w:ascii="Calibri" w:eastAsia="Calibri" w:hAnsi="Calibri" w:cs="Calibri"/>
          <w:i/>
          <w:color w:val="FF0000"/>
        </w:rPr>
        <w:t>xxxx</w:t>
      </w:r>
      <w:proofErr w:type="spellEnd"/>
      <w:r w:rsidRPr="00216DE9">
        <w:rPr>
          <w:rFonts w:ascii="Calibri" w:eastAsia="Calibri" w:hAnsi="Calibri" w:cs="Calibri"/>
          <w:i/>
          <w:color w:val="FF0000"/>
        </w:rPr>
        <w:t>.</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DA JUSTIFICATIVA E OBJETIVO DA CONTRATAÇÃO</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color w:val="000000"/>
        </w:rPr>
        <w:t>A aquisição do objeto/a prestação dos serviços atenderá as necessidades de...</w:t>
      </w:r>
      <w:proofErr w:type="spellStart"/>
      <w:r w:rsidRPr="00216DE9">
        <w:rPr>
          <w:rFonts w:ascii="Calibri" w:eastAsia="Calibri" w:hAnsi="Calibri" w:cs="Calibri"/>
          <w:i/>
          <w:color w:val="FF0000"/>
        </w:rPr>
        <w:t>xxxx</w:t>
      </w:r>
      <w:proofErr w:type="spellEnd"/>
      <w:r w:rsidRPr="00216DE9">
        <w:rPr>
          <w:rFonts w:ascii="Calibri" w:eastAsia="Calibri" w:hAnsi="Calibri" w:cs="Calibri"/>
          <w:i/>
          <w:color w:val="FF0000"/>
        </w:rPr>
        <w:t xml:space="preserve">. </w:t>
      </w:r>
      <w:r w:rsidRPr="00216DE9">
        <w:rPr>
          <w:rFonts w:ascii="Calibri" w:eastAsia="Calibri" w:hAnsi="Calibri" w:cs="Calibri"/>
          <w:i/>
        </w:rPr>
        <w:t xml:space="preserve">Os benefícios serão </w:t>
      </w:r>
      <w:proofErr w:type="spellStart"/>
      <w:r w:rsidRPr="00216DE9">
        <w:rPr>
          <w:rFonts w:ascii="Calibri" w:eastAsia="Calibri" w:hAnsi="Calibri" w:cs="Calibri"/>
          <w:i/>
          <w:color w:val="FF0000"/>
        </w:rPr>
        <w:t>xxxx</w:t>
      </w:r>
      <w:proofErr w:type="spellEnd"/>
      <w:r w:rsidRPr="00216DE9">
        <w:rPr>
          <w:rFonts w:ascii="Calibri" w:eastAsia="Calibri" w:hAnsi="Calibri" w:cs="Calibri"/>
          <w:i/>
          <w:color w:val="FF0000"/>
        </w:rPr>
        <w:t xml:space="preserve">. </w:t>
      </w:r>
      <w:r w:rsidRPr="00216DE9">
        <w:rPr>
          <w:rFonts w:ascii="Calibri" w:eastAsia="Calibri" w:hAnsi="Calibri" w:cs="Calibri"/>
          <w:i/>
        </w:rPr>
        <w:t xml:space="preserve">Baseia-se tal aquisição/contratação no </w:t>
      </w:r>
      <w:r w:rsidRPr="00216DE9">
        <w:rPr>
          <w:rFonts w:ascii="Calibri" w:eastAsia="Calibri" w:hAnsi="Calibri" w:cs="Calibri"/>
          <w:i/>
          <w:color w:val="FF0000"/>
        </w:rPr>
        <w:t xml:space="preserve">Plano de </w:t>
      </w:r>
      <w:proofErr w:type="spellStart"/>
      <w:r w:rsidRPr="00216DE9">
        <w:rPr>
          <w:rFonts w:ascii="Calibri" w:eastAsia="Calibri" w:hAnsi="Calibri" w:cs="Calibri"/>
          <w:i/>
          <w:color w:val="FF0000"/>
        </w:rPr>
        <w:t>xxx</w:t>
      </w:r>
      <w:proofErr w:type="spellEnd"/>
      <w:r w:rsidRPr="00216DE9">
        <w:rPr>
          <w:rFonts w:ascii="Calibri" w:eastAsia="Calibri" w:hAnsi="Calibri" w:cs="Calibri"/>
          <w:i/>
          <w:color w:val="FF0000"/>
        </w:rPr>
        <w:t xml:space="preserve"> </w:t>
      </w:r>
      <w:r w:rsidRPr="00216DE9">
        <w:rPr>
          <w:rFonts w:ascii="Calibri" w:eastAsia="Calibri" w:hAnsi="Calibri" w:cs="Calibri"/>
          <w:i/>
        </w:rPr>
        <w:t>que prevê</w:t>
      </w:r>
      <w:r w:rsidRPr="00216DE9">
        <w:rPr>
          <w:rFonts w:ascii="Calibri" w:eastAsia="Calibri" w:hAnsi="Calibri" w:cs="Calibri"/>
          <w:i/>
          <w:color w:val="FF0000"/>
        </w:rPr>
        <w:t xml:space="preserve"> </w:t>
      </w:r>
      <w:proofErr w:type="spellStart"/>
      <w:r w:rsidRPr="00216DE9">
        <w:rPr>
          <w:rFonts w:ascii="Calibri" w:eastAsia="Calibri" w:hAnsi="Calibri" w:cs="Calibri"/>
          <w:i/>
          <w:color w:val="FF0000"/>
        </w:rPr>
        <w:t>xxxx</w:t>
      </w:r>
      <w:proofErr w:type="spellEnd"/>
      <w:r w:rsidRPr="00216DE9">
        <w:rPr>
          <w:rFonts w:ascii="Calibri" w:eastAsia="Calibri" w:hAnsi="Calibri" w:cs="Calibri"/>
          <w:i/>
          <w:color w:val="FF0000"/>
        </w:rPr>
        <w:t>.</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color w:val="000000"/>
        </w:rPr>
        <w:t xml:space="preserve">A estimativa da quantidade a ser adquirida/contratada baseou-se na </w:t>
      </w:r>
      <w:proofErr w:type="spellStart"/>
      <w:r w:rsidRPr="00216DE9">
        <w:rPr>
          <w:rFonts w:ascii="Calibri" w:eastAsia="Calibri" w:hAnsi="Calibri" w:cs="Calibri"/>
          <w:i/>
          <w:color w:val="FF0000"/>
        </w:rPr>
        <w:t>xxxx</w:t>
      </w:r>
      <w:proofErr w:type="spellEnd"/>
    </w:p>
    <w:p w:rsidR="003B06F4" w:rsidRPr="00216DE9" w:rsidRDefault="003B06F4" w:rsidP="003B06F4">
      <w:pPr>
        <w:numPr>
          <w:ilvl w:val="1"/>
          <w:numId w:val="3"/>
        </w:numPr>
        <w:spacing w:before="120" w:after="120"/>
        <w:ind w:left="0" w:firstLine="0"/>
        <w:jc w:val="both"/>
        <w:rPr>
          <w:rFonts w:ascii="Calibri" w:eastAsia="Calibri" w:hAnsi="Calibri" w:cs="Calibri"/>
          <w:color w:val="000000"/>
        </w:rPr>
      </w:pPr>
      <w:r w:rsidRPr="00216DE9">
        <w:rPr>
          <w:rFonts w:ascii="Calibri" w:eastAsia="Calibri" w:hAnsi="Calibri" w:cs="Calibri"/>
          <w:color w:val="000000"/>
        </w:rPr>
        <w:t xml:space="preserve">O objetivo da contratação, portanto é </w:t>
      </w:r>
      <w:proofErr w:type="spellStart"/>
      <w:r w:rsidRPr="00216DE9">
        <w:rPr>
          <w:rFonts w:ascii="Calibri" w:eastAsia="Calibri" w:hAnsi="Calibri" w:cs="Calibri"/>
          <w:color w:val="FF0000"/>
        </w:rPr>
        <w:t>xxxxxxx</w:t>
      </w:r>
      <w:proofErr w:type="spellEnd"/>
    </w:p>
    <w:p w:rsidR="003B06F4" w:rsidRPr="00216DE9" w:rsidRDefault="003B06F4" w:rsidP="003B06F4">
      <w:pPr>
        <w:numPr>
          <w:ilvl w:val="1"/>
          <w:numId w:val="3"/>
        </w:numPr>
        <w:spacing w:before="120" w:after="120"/>
        <w:ind w:left="0" w:firstLine="0"/>
        <w:jc w:val="both"/>
        <w:rPr>
          <w:rFonts w:ascii="Calibri" w:hAnsi="Calibri"/>
          <w:color w:val="FF0000"/>
          <w:sz w:val="20"/>
          <w:szCs w:val="20"/>
        </w:rPr>
      </w:pPr>
      <w:r w:rsidRPr="00216DE9">
        <w:rPr>
          <w:rFonts w:ascii="Calibri" w:hAnsi="Calibri"/>
          <w:sz w:val="20"/>
          <w:szCs w:val="20"/>
        </w:rPr>
        <w:lastRenderedPageBreak/>
        <w:t xml:space="preserve">O agrupamento dos ITENS por LOTES se deve a viabilidade técnica e econômica, tendo em vista o local de entrega e o valor dos objetos a serem adquiridos. </w:t>
      </w:r>
      <w:r w:rsidRPr="00216DE9">
        <w:rPr>
          <w:rFonts w:ascii="Calibri" w:hAnsi="Calibri"/>
          <w:sz w:val="20"/>
          <w:szCs w:val="20"/>
          <w:u w:val="single"/>
        </w:rPr>
        <w:t>(</w:t>
      </w:r>
      <w:r w:rsidRPr="00216DE9">
        <w:rPr>
          <w:rFonts w:ascii="Calibri" w:hAnsi="Calibri"/>
          <w:color w:val="FF0000"/>
          <w:sz w:val="20"/>
          <w:szCs w:val="20"/>
          <w:u w:val="single"/>
        </w:rPr>
        <w:t>QUANDO FOR O CASO);</w:t>
      </w:r>
    </w:p>
    <w:p w:rsidR="003B06F4" w:rsidRPr="00216DE9" w:rsidRDefault="003B06F4" w:rsidP="003B06F4">
      <w:pPr>
        <w:pStyle w:val="Citao"/>
        <w:rPr>
          <w:rFonts w:ascii="Calibri" w:hAnsi="Calibri" w:cs="Arial"/>
          <w:color w:val="auto"/>
        </w:rPr>
      </w:pPr>
      <w:r w:rsidRPr="00216DE9">
        <w:rPr>
          <w:rFonts w:ascii="Calibri" w:hAnsi="Calibri" w:cs="Arial"/>
          <w:b/>
          <w:color w:val="auto"/>
        </w:rPr>
        <w:t>Nota Explicativa</w:t>
      </w:r>
      <w:r w:rsidRPr="00216DE9">
        <w:rPr>
          <w:rFonts w:ascii="Calibri" w:hAnsi="Calibri" w:cs="Arial"/>
          <w:color w:val="auto"/>
        </w:rPr>
        <w:t>: Conforme previsto na Súmula 177 do TCU, a justificativa há de ser clara, precisa e suficiente, sendo vedadas justificativas genéricas, incapazes de demonstrar de forma cabal a necessidade da Administração</w:t>
      </w:r>
    </w:p>
    <w:p w:rsidR="003B06F4" w:rsidRPr="00216DE9" w:rsidRDefault="003B06F4" w:rsidP="003B06F4">
      <w:pPr>
        <w:pStyle w:val="Citao"/>
        <w:rPr>
          <w:rFonts w:ascii="Calibri" w:hAnsi="Calibri" w:cs="Arial"/>
          <w:color w:val="auto"/>
        </w:rPr>
      </w:pPr>
      <w:r w:rsidRPr="00216DE9">
        <w:rPr>
          <w:rFonts w:ascii="Calibri" w:hAnsi="Calibri" w:cs="Arial"/>
          <w:color w:val="auto"/>
        </w:rPr>
        <w:t>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216DE9">
        <w:rPr>
          <w:rFonts w:ascii="Calibri" w:hAnsi="Calibri" w:cs="Arial"/>
          <w:color w:val="auto"/>
        </w:rPr>
        <w:t>Ex</w:t>
      </w:r>
      <w:proofErr w:type="spellEnd"/>
      <w:r w:rsidRPr="00216DE9">
        <w:rPr>
          <w:rFonts w:ascii="Calibri" w:hAnsi="Calibri" w:cs="Arial"/>
          <w:color w:val="auto"/>
        </w:rPr>
        <w:t xml:space="preserve">: consumo do exercício anterior, necessidade de substituição dos bens atualmente disponíveis, implantação de setor, acréscimo de atividades, </w:t>
      </w:r>
      <w:proofErr w:type="spellStart"/>
      <w:r w:rsidRPr="00216DE9">
        <w:rPr>
          <w:rFonts w:ascii="Calibri" w:hAnsi="Calibri" w:cs="Arial"/>
          <w:color w:val="auto"/>
        </w:rPr>
        <w:t>etc</w:t>
      </w:r>
      <w:proofErr w:type="spellEnd"/>
      <w:r w:rsidRPr="00216DE9">
        <w:rPr>
          <w:rFonts w:ascii="Calibri" w:hAnsi="Calibri" w:cs="Arial"/>
          <w:color w:val="auto"/>
        </w:rPr>
        <w:t xml:space="preserve">). Portanto, deve </w:t>
      </w:r>
      <w:proofErr w:type="spellStart"/>
      <w:r w:rsidRPr="00216DE9">
        <w:rPr>
          <w:rFonts w:ascii="Calibri" w:hAnsi="Calibri" w:cs="Arial"/>
          <w:color w:val="auto"/>
        </w:rPr>
        <w:t>contemplar:a</w:t>
      </w:r>
      <w:proofErr w:type="spellEnd"/>
      <w:r w:rsidRPr="00216DE9">
        <w:rPr>
          <w:rFonts w:ascii="Calibri" w:hAnsi="Calibri" w:cs="Arial"/>
          <w:color w:val="auto"/>
        </w:rPr>
        <w:t>) a razão da necessidade da aquisição;</w:t>
      </w:r>
    </w:p>
    <w:p w:rsidR="003B06F4" w:rsidRPr="00216DE9" w:rsidRDefault="003B06F4" w:rsidP="003B06F4">
      <w:pPr>
        <w:pStyle w:val="Citao"/>
        <w:rPr>
          <w:rFonts w:ascii="Calibri" w:hAnsi="Calibri" w:cs="Arial"/>
          <w:color w:val="auto"/>
        </w:rPr>
      </w:pPr>
      <w:r w:rsidRPr="00216DE9">
        <w:rPr>
          <w:rFonts w:ascii="Calibri" w:hAnsi="Calibri" w:cs="Arial"/>
          <w:color w:val="auto"/>
        </w:rPr>
        <w:t>A justificativa, em regra, deve ser apresentada pelo setor requisitante</w:t>
      </w:r>
    </w:p>
    <w:p w:rsidR="003B06F4" w:rsidRPr="00216DE9" w:rsidRDefault="003B06F4" w:rsidP="003B06F4">
      <w:pPr>
        <w:pStyle w:val="Citao"/>
        <w:rPr>
          <w:rFonts w:ascii="Calibri" w:hAnsi="Calibri" w:cs="Arial"/>
        </w:rPr>
      </w:pPr>
      <w:r w:rsidRPr="00216DE9">
        <w:rPr>
          <w:rFonts w:ascii="Calibri" w:hAnsi="Calibri" w:cs="Arial"/>
          <w:b/>
        </w:rPr>
        <w:t>LOTES OU ITENS</w:t>
      </w:r>
      <w:r w:rsidRPr="00216DE9">
        <w:rPr>
          <w:rFonts w:ascii="Calibri" w:hAnsi="Calibri" w:cs="Arial"/>
        </w:rPr>
        <w:t xml:space="preserve">? Conforme o artigo 15, inciso IV, da Lei nº 8.666/1993, “as compras, sempre que possível, deverão ser subdivididas em tantas parcelas quantas necessárias para aproveitar as peculiaridades do mercado, visando economicidade” (BRASIL, 1993). </w:t>
      </w:r>
    </w:p>
    <w:p w:rsidR="003B06F4" w:rsidRPr="00216DE9" w:rsidRDefault="003B06F4" w:rsidP="003B06F4">
      <w:pPr>
        <w:pStyle w:val="Citao"/>
        <w:rPr>
          <w:rFonts w:ascii="Calibri" w:hAnsi="Calibri" w:cs="Arial"/>
          <w:color w:val="auto"/>
          <w:szCs w:val="20"/>
        </w:rPr>
      </w:pPr>
      <w:r w:rsidRPr="00216DE9">
        <w:rPr>
          <w:rFonts w:ascii="Calibri" w:hAnsi="Calibri" w:cs="Arial"/>
        </w:rPr>
        <w:t>No entanto, se diversos produtos podem ser vendidos pelo mesmo fornecedor por sua similaridade, eles poderão ser licitados em um mesmo lote, sem que haja perda de competitividade.</w:t>
      </w:r>
      <w:r w:rsidRPr="00216DE9">
        <w:rPr>
          <w:rFonts w:ascii="Calibri" w:hAnsi="Calibri" w:cs="Arial"/>
          <w:color w:val="auto"/>
          <w:szCs w:val="20"/>
        </w:rPr>
        <w:t xml:space="preserve"> </w:t>
      </w:r>
    </w:p>
    <w:p w:rsidR="003B06F4" w:rsidRPr="00216DE9" w:rsidRDefault="003B06F4" w:rsidP="003B06F4">
      <w:pPr>
        <w:pStyle w:val="Citao"/>
        <w:rPr>
          <w:rFonts w:ascii="Calibri" w:hAnsi="Calibri" w:cs="Arial"/>
          <w:color w:val="auto"/>
          <w:szCs w:val="20"/>
        </w:rPr>
      </w:pPr>
      <w:r w:rsidRPr="00216DE9">
        <w:rPr>
          <w:rFonts w:ascii="Calibri" w:hAnsi="Calibri" w:cs="Arial"/>
        </w:rPr>
        <w:t>Os itens podem ser agrupados por lote para que uma única empresa seja contratada, visando à padronização, interoperabilidade e compatibilidade, bem como a um melhor gerenciamento dos contratos. A decisão de agrupar os itens em lote deve ser bem analisada e fundamentada, a fim de evitar que o processo licitatório seja impugnado por vícios ou irregularidades.</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b/>
          <w:i/>
          <w:color w:val="000000"/>
          <w:sz w:val="20"/>
          <w:szCs w:val="20"/>
        </w:rPr>
        <w:t>Nota Explicativa</w:t>
      </w:r>
      <w:r w:rsidRPr="00216DE9">
        <w:rPr>
          <w:rFonts w:ascii="Calibri" w:eastAsia="Calibri" w:hAnsi="Calibri" w:cs="Calibri"/>
          <w:i/>
          <w:color w:val="000000"/>
          <w:sz w:val="20"/>
          <w:szCs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216DE9">
        <w:rPr>
          <w:rFonts w:ascii="Calibri" w:eastAsia="Calibri" w:hAnsi="Calibri" w:cs="Calibri"/>
          <w:i/>
          <w:color w:val="000000"/>
          <w:sz w:val="20"/>
          <w:szCs w:val="20"/>
        </w:rPr>
        <w:t>Ex</w:t>
      </w:r>
      <w:proofErr w:type="spellEnd"/>
      <w:r w:rsidRPr="00216DE9">
        <w:rPr>
          <w:rFonts w:ascii="Calibri" w:eastAsia="Calibri" w:hAnsi="Calibri" w:cs="Calibri"/>
          <w:i/>
          <w:color w:val="000000"/>
          <w:sz w:val="20"/>
          <w:szCs w:val="20"/>
        </w:rPr>
        <w:t xml:space="preserve">: consumo do exercício anterior, necessidade de substituição dos bens atualmente disponíveis, implantação de setor, acréscimo de atividades, </w:t>
      </w:r>
      <w:proofErr w:type="spellStart"/>
      <w:r w:rsidRPr="00216DE9">
        <w:rPr>
          <w:rFonts w:ascii="Calibri" w:eastAsia="Calibri" w:hAnsi="Calibri" w:cs="Calibri"/>
          <w:i/>
          <w:color w:val="000000"/>
          <w:sz w:val="20"/>
          <w:szCs w:val="20"/>
        </w:rPr>
        <w:t>etc</w:t>
      </w:r>
      <w:proofErr w:type="spellEnd"/>
      <w:r w:rsidRPr="00216DE9">
        <w:rPr>
          <w:rFonts w:ascii="Calibri" w:eastAsia="Calibri" w:hAnsi="Calibri" w:cs="Calibri"/>
          <w:i/>
          <w:color w:val="000000"/>
          <w:sz w:val="20"/>
          <w:szCs w:val="20"/>
        </w:rPr>
        <w:t xml:space="preserve">). </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i/>
          <w:color w:val="000000"/>
          <w:sz w:val="20"/>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w:t>
      </w:r>
      <w:r w:rsidR="00603ACA" w:rsidRPr="00216DE9">
        <w:rPr>
          <w:rFonts w:ascii="Calibri" w:eastAsia="Calibri" w:hAnsi="Calibri" w:cs="Calibri"/>
          <w:b/>
          <w:color w:val="000000"/>
          <w:sz w:val="20"/>
          <w:szCs w:val="20"/>
        </w:rPr>
        <w:t>O PRAZO DE</w:t>
      </w:r>
      <w:r w:rsidRPr="00216DE9">
        <w:rPr>
          <w:rFonts w:ascii="Calibri" w:eastAsia="Calibri" w:hAnsi="Calibri" w:cs="Calibri"/>
          <w:b/>
          <w:color w:val="000000"/>
          <w:sz w:val="20"/>
          <w:szCs w:val="20"/>
        </w:rPr>
        <w:t xml:space="preserve"> ENTREGA E DOS CRITÉRIOS DE ACEITAÇÃO DO OBJETO.</w:t>
      </w:r>
    </w:p>
    <w:p w:rsidR="00B93C48" w:rsidRPr="00216DE9" w:rsidRDefault="00B93C48" w:rsidP="00B93C48">
      <w:pPr>
        <w:pStyle w:val="Citao"/>
        <w:rPr>
          <w:rFonts w:ascii="Calibri" w:hAnsi="Calibri" w:cs="Arial"/>
          <w:szCs w:val="20"/>
        </w:rPr>
      </w:pPr>
      <w:r w:rsidRPr="00216DE9">
        <w:rPr>
          <w:rFonts w:ascii="Calibri" w:hAnsi="Calibri" w:cs="Arial"/>
          <w:b/>
          <w:szCs w:val="20"/>
        </w:rPr>
        <w:t>Nota explicativa</w:t>
      </w:r>
      <w:r w:rsidRPr="00216DE9">
        <w:rPr>
          <w:rFonts w:ascii="Calibri" w:hAnsi="Calibri" w:cs="Arial"/>
          <w:szCs w:val="20"/>
        </w:rPr>
        <w:t>: Este item deve ser adaptado de acordo com as necessidades específicas da unidade, apresentando-se, este modelo, de forma meramente exemplificativa.</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color w:val="000000"/>
        </w:rPr>
        <w:t>O prazo de entrega dos bens/ de execução dos serviços é de</w:t>
      </w:r>
      <w:proofErr w:type="gramStart"/>
      <w:r w:rsidRPr="00216DE9">
        <w:rPr>
          <w:rFonts w:ascii="Calibri" w:eastAsia="Calibri" w:hAnsi="Calibri" w:cs="Calibri"/>
          <w:color w:val="000000"/>
        </w:rPr>
        <w:t xml:space="preserve"> </w:t>
      </w:r>
      <w:r w:rsidRPr="00216DE9">
        <w:rPr>
          <w:rFonts w:ascii="Calibri" w:eastAsia="Calibri" w:hAnsi="Calibri" w:cs="Calibri"/>
          <w:color w:val="FF0000"/>
        </w:rPr>
        <w:t>..</w:t>
      </w:r>
      <w:proofErr w:type="spellStart"/>
      <w:proofErr w:type="gramEnd"/>
      <w:r w:rsidR="00F91F1A" w:rsidRPr="00216DE9">
        <w:rPr>
          <w:rFonts w:ascii="Calibri" w:eastAsia="Calibri" w:hAnsi="Calibri" w:cs="Calibri"/>
          <w:color w:val="FF0000"/>
        </w:rPr>
        <w:t>xxxxx</w:t>
      </w:r>
      <w:proofErr w:type="spellEnd"/>
      <w:r w:rsidRPr="00216DE9">
        <w:rPr>
          <w:rFonts w:ascii="Calibri" w:eastAsia="Calibri" w:hAnsi="Calibri" w:cs="Calibri"/>
          <w:color w:val="FF0000"/>
        </w:rPr>
        <w:t xml:space="preserve">.. </w:t>
      </w:r>
      <w:r w:rsidRPr="00216DE9">
        <w:rPr>
          <w:rFonts w:ascii="Calibri" w:eastAsia="Calibri" w:hAnsi="Calibri" w:cs="Calibri"/>
          <w:color w:val="000000"/>
        </w:rPr>
        <w:t xml:space="preserve">dias, contados </w:t>
      </w:r>
      <w:r w:rsidRPr="00216DE9">
        <w:rPr>
          <w:rFonts w:ascii="Calibri" w:eastAsia="Calibri" w:hAnsi="Calibri" w:cs="Calibri"/>
        </w:rPr>
        <w:t>do recebimento do Empenho pela empresa selecionada.</w:t>
      </w:r>
      <w:r w:rsidRPr="00216DE9">
        <w:rPr>
          <w:rFonts w:ascii="Calibri" w:eastAsia="Calibri" w:hAnsi="Calibri" w:cs="Calibri"/>
        </w:rPr>
        <w:tab/>
      </w:r>
      <w:r w:rsidRPr="00216DE9">
        <w:rPr>
          <w:rFonts w:ascii="Calibri" w:eastAsia="Calibri" w:hAnsi="Calibri" w:cs="Calibri"/>
          <w:color w:val="000000"/>
        </w:rPr>
        <w:t xml:space="preserve"> </w:t>
      </w:r>
    </w:p>
    <w:p w:rsidR="0037745F" w:rsidRPr="00216DE9" w:rsidRDefault="0037745F" w:rsidP="0037745F">
      <w:pPr>
        <w:numPr>
          <w:ilvl w:val="1"/>
          <w:numId w:val="5"/>
        </w:numPr>
        <w:tabs>
          <w:tab w:val="left" w:pos="567"/>
        </w:tabs>
        <w:spacing w:before="120" w:after="120"/>
        <w:ind w:left="0" w:firstLine="0"/>
        <w:jc w:val="both"/>
        <w:rPr>
          <w:rFonts w:ascii="Calibri" w:eastAsia="Calibri" w:hAnsi="Calibri" w:cs="Calibri"/>
        </w:rPr>
      </w:pPr>
      <w:r w:rsidRPr="00216DE9">
        <w:rPr>
          <w:rFonts w:ascii="Calibri" w:eastAsia="Calibri" w:hAnsi="Calibri" w:cs="Calibri"/>
        </w:rPr>
        <w:t>O objeto do contrato deverá ser entregue em embalagem original da fábrica, acompanhada de Nota Fiscal/</w:t>
      </w:r>
      <w:proofErr w:type="gramStart"/>
      <w:r w:rsidRPr="00216DE9">
        <w:rPr>
          <w:rFonts w:ascii="Calibri" w:eastAsia="Calibri" w:hAnsi="Calibri" w:cs="Calibri"/>
        </w:rPr>
        <w:t xml:space="preserve">Fatura  </w:t>
      </w:r>
      <w:r w:rsidRPr="00216DE9">
        <w:rPr>
          <w:rFonts w:ascii="Calibri" w:eastAsia="Calibri" w:hAnsi="Calibri" w:cs="Calibri"/>
          <w:b/>
          <w:highlight w:val="yellow"/>
        </w:rPr>
        <w:t>nas</w:t>
      </w:r>
      <w:proofErr w:type="gramEnd"/>
      <w:r w:rsidRPr="00216DE9">
        <w:rPr>
          <w:rFonts w:ascii="Calibri" w:eastAsia="Calibri" w:hAnsi="Calibri" w:cs="Calibri"/>
          <w:b/>
          <w:highlight w:val="yellow"/>
        </w:rPr>
        <w:t xml:space="preserve"> dependências da UFPA (Almoxarifado Central), Campus Básico, Belém-Pará, situado Rua Augusto Corrêa, n º01, Bairro: Guamá, CEP: 66075-</w:t>
      </w:r>
      <w:r w:rsidR="00F91F1A" w:rsidRPr="00216DE9">
        <w:rPr>
          <w:rFonts w:ascii="Calibri" w:eastAsia="Calibri" w:hAnsi="Calibri" w:cs="Calibri"/>
          <w:b/>
          <w:highlight w:val="yellow"/>
        </w:rPr>
        <w:t>900</w:t>
      </w:r>
      <w:r w:rsidRPr="00216DE9">
        <w:rPr>
          <w:rFonts w:ascii="Calibri" w:eastAsia="Calibri" w:hAnsi="Calibri" w:cs="Calibri"/>
          <w:b/>
          <w:highlight w:val="yellow"/>
        </w:rPr>
        <w:t>, no horário de 08:00 as 12:00 e das 14:00 as 16:00h</w:t>
      </w:r>
      <w:r w:rsidRPr="00216DE9">
        <w:rPr>
          <w:rFonts w:ascii="Calibri" w:eastAsia="Calibri" w:hAnsi="Calibri" w:cs="Calibri"/>
        </w:rPr>
        <w:t>.</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b/>
          <w:i/>
          <w:color w:val="000000"/>
          <w:sz w:val="20"/>
          <w:szCs w:val="20"/>
        </w:rPr>
        <w:t>Nota explicativa</w:t>
      </w:r>
      <w:r w:rsidRPr="00216DE9">
        <w:rPr>
          <w:rFonts w:ascii="Calibri" w:eastAsia="Calibri" w:hAnsi="Calibri" w:cs="Calibri"/>
          <w:i/>
          <w:color w:val="000000"/>
          <w:sz w:val="20"/>
          <w:szCs w:val="20"/>
        </w:rPr>
        <w:t xml:space="preserve">: </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4"/>
          <w:szCs w:val="24"/>
        </w:rPr>
      </w:pPr>
      <w:r w:rsidRPr="00216DE9">
        <w:rPr>
          <w:rFonts w:ascii="Calibri" w:eastAsia="Calibri" w:hAnsi="Calibri" w:cs="Calibri"/>
          <w:i/>
          <w:color w:val="000000"/>
          <w:sz w:val="20"/>
          <w:szCs w:val="20"/>
        </w:rPr>
        <w:t>Quando o material for de classificação permanente ele deverá ser entregue no almoxarifado central da UFPA para efeito de tombamento, caso a unidade não possua almoxarifado com tal competência, mas existem exceções por isso é sempre recomendado consultar a Diretoria de Almoxarifado e Patrimônio. O prazo de entrega desse tipo de material é de no mínimo 30 dias.</w:t>
      </w:r>
      <w:r w:rsidRPr="00216DE9">
        <w:rPr>
          <w:rFonts w:ascii="Calibri" w:eastAsia="Calibri" w:hAnsi="Calibri" w:cs="Calibri"/>
          <w:i/>
          <w:color w:val="000000"/>
          <w:sz w:val="24"/>
          <w:szCs w:val="24"/>
        </w:rPr>
        <w:t xml:space="preserve"> </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i/>
          <w:color w:val="000000"/>
          <w:sz w:val="20"/>
          <w:szCs w:val="20"/>
        </w:rPr>
        <w:t xml:space="preserve">O momento do recebimento do objeto/serviço é crucial para evitar problemas. Existem dois tipos de recebimento: provisório e </w:t>
      </w:r>
      <w:proofErr w:type="spellStart"/>
      <w:r w:rsidRPr="00216DE9">
        <w:rPr>
          <w:rFonts w:ascii="Calibri" w:eastAsia="Calibri" w:hAnsi="Calibri" w:cs="Calibri"/>
          <w:i/>
          <w:color w:val="000000"/>
          <w:sz w:val="20"/>
          <w:szCs w:val="20"/>
        </w:rPr>
        <w:t>definitivo.Nos</w:t>
      </w:r>
      <w:proofErr w:type="spellEnd"/>
      <w:r w:rsidRPr="00216DE9">
        <w:rPr>
          <w:rFonts w:ascii="Calibri" w:eastAsia="Calibri" w:hAnsi="Calibri" w:cs="Calibri"/>
          <w:i/>
          <w:color w:val="000000"/>
          <w:sz w:val="20"/>
          <w:szCs w:val="20"/>
        </w:rPr>
        <w:t xml:space="preserve"> termos do art. 74 da Lei n° 8.666, de 1993, poderá ser dispensado o recebimento provisório nos casos de gêneros perecíveis e alimentação preparada.</w:t>
      </w:r>
    </w:p>
    <w:p w:rsidR="0037745F" w:rsidRPr="00216DE9" w:rsidRDefault="0037745F" w:rsidP="0037745F">
      <w:pPr>
        <w:numPr>
          <w:ilvl w:val="1"/>
          <w:numId w:val="5"/>
        </w:numPr>
        <w:spacing w:before="120" w:after="120"/>
        <w:ind w:left="0" w:firstLine="0"/>
        <w:jc w:val="both"/>
        <w:rPr>
          <w:rFonts w:ascii="Calibri" w:eastAsia="Calibri" w:hAnsi="Calibri" w:cs="Calibri"/>
        </w:rPr>
      </w:pPr>
      <w:r w:rsidRPr="00216DE9">
        <w:rPr>
          <w:rFonts w:ascii="Calibri" w:eastAsia="Calibri" w:hAnsi="Calibri" w:cs="Calibri"/>
          <w:color w:val="000000"/>
        </w:rPr>
        <w:lastRenderedPageBreak/>
        <w:t xml:space="preserve">Os bens/serviços serão recebidos </w:t>
      </w:r>
      <w:r w:rsidRPr="00216DE9">
        <w:rPr>
          <w:rFonts w:ascii="Calibri" w:eastAsia="Calibri" w:hAnsi="Calibri" w:cs="Calibri"/>
          <w:b/>
          <w:color w:val="000000"/>
        </w:rPr>
        <w:t>definitivamente</w:t>
      </w:r>
      <w:r w:rsidRPr="00216DE9">
        <w:rPr>
          <w:rFonts w:ascii="Calibri" w:eastAsia="Calibri" w:hAnsi="Calibri" w:cs="Calibri"/>
          <w:color w:val="000000"/>
        </w:rPr>
        <w:t xml:space="preserve"> no prazo de até 30</w:t>
      </w:r>
      <w:r w:rsidRPr="00216DE9">
        <w:rPr>
          <w:rFonts w:ascii="Calibri" w:eastAsia="Calibri" w:hAnsi="Calibri" w:cs="Calibri"/>
        </w:rPr>
        <w:t xml:space="preserve"> (trinta)</w:t>
      </w:r>
      <w:r w:rsidRPr="00216DE9">
        <w:rPr>
          <w:rFonts w:ascii="Calibri" w:eastAsia="Calibri" w:hAnsi="Calibri" w:cs="Calibri"/>
          <w:color w:val="000000"/>
        </w:rPr>
        <w:t xml:space="preserve"> dias úteis, contados do recebimento provisório, após a verificação da qualidade e quantidade do material e consequente aceitação mediante </w:t>
      </w:r>
      <w:r w:rsidRPr="00216DE9">
        <w:rPr>
          <w:rFonts w:ascii="Calibri" w:eastAsia="Calibri" w:hAnsi="Calibri" w:cs="Calibri"/>
        </w:rPr>
        <w:t xml:space="preserve">“atesto” na nota fiscal/fatura, </w:t>
      </w:r>
      <w:r w:rsidRPr="00216DE9">
        <w:rPr>
          <w:rFonts w:ascii="Calibri" w:eastAsia="Calibri" w:hAnsi="Calibri" w:cs="Calibri"/>
          <w:color w:val="000000"/>
        </w:rPr>
        <w:t xml:space="preserve">circunstanciado pelo </w:t>
      </w:r>
      <w:r w:rsidRPr="00216DE9">
        <w:rPr>
          <w:rFonts w:ascii="Calibri" w:eastAsia="Calibri" w:hAnsi="Calibri" w:cs="Calibri"/>
          <w:b/>
        </w:rPr>
        <w:t>RESPONSÁVEL PELO ACOMPANHAMENTO E FISCALIZAÇÃO DO PROCESSO.</w:t>
      </w:r>
    </w:p>
    <w:p w:rsidR="0037745F" w:rsidRPr="00216DE9" w:rsidRDefault="0037745F" w:rsidP="0037745F">
      <w:pPr>
        <w:numPr>
          <w:ilvl w:val="2"/>
          <w:numId w:val="5"/>
        </w:numPr>
        <w:spacing w:before="120" w:after="120"/>
        <w:ind w:left="1134" w:firstLine="0"/>
        <w:jc w:val="both"/>
        <w:rPr>
          <w:rFonts w:ascii="Calibri" w:eastAsia="Calibri" w:hAnsi="Calibri" w:cs="Calibri"/>
        </w:rPr>
      </w:pPr>
      <w:r w:rsidRPr="00216DE9">
        <w:rPr>
          <w:rFonts w:ascii="Calibri" w:eastAsia="Calibri" w:hAnsi="Calibri" w:cs="Calibri"/>
          <w:color w:val="000000"/>
        </w:rPr>
        <w:t>Na hipótese de a verificação a que se refere o subitem anterior não ser procedida dentro do prazo fixado, reputar-se-á como realizada, consumando-se o recebimento definitivo no dia do esgotamento do prazo.</w:t>
      </w:r>
    </w:p>
    <w:p w:rsidR="0037745F" w:rsidRPr="00216DE9" w:rsidRDefault="0037745F" w:rsidP="0037745F">
      <w:pPr>
        <w:numPr>
          <w:ilvl w:val="1"/>
          <w:numId w:val="5"/>
        </w:numPr>
        <w:tabs>
          <w:tab w:val="left" w:pos="851"/>
        </w:tabs>
        <w:spacing w:before="120" w:after="120"/>
        <w:ind w:left="0" w:firstLine="0"/>
        <w:jc w:val="both"/>
        <w:rPr>
          <w:rFonts w:ascii="Calibri" w:eastAsia="Calibri" w:hAnsi="Calibri" w:cs="Calibri"/>
        </w:rPr>
      </w:pPr>
      <w:r w:rsidRPr="00216DE9">
        <w:rPr>
          <w:rFonts w:ascii="Calibri" w:eastAsia="Calibri" w:hAnsi="Calibri" w:cs="Calibri"/>
          <w:color w:val="000000"/>
        </w:rPr>
        <w:t>O recebimento provisório ou definitivo do objeto não exclui a responsabilidade da contratada pelos prejuízos resultantes da incorreta execução do contrato.</w:t>
      </w:r>
    </w:p>
    <w:p w:rsidR="0037745F" w:rsidRPr="00216DE9" w:rsidRDefault="0037745F" w:rsidP="0037745F">
      <w:pPr>
        <w:numPr>
          <w:ilvl w:val="1"/>
          <w:numId w:val="5"/>
        </w:numPr>
        <w:spacing w:before="120" w:after="120"/>
        <w:ind w:left="0" w:firstLine="0"/>
        <w:jc w:val="both"/>
        <w:rPr>
          <w:rFonts w:ascii="Calibri" w:eastAsia="Calibri" w:hAnsi="Calibri" w:cs="Calibri"/>
        </w:rPr>
      </w:pPr>
      <w:r w:rsidRPr="00216DE9">
        <w:rPr>
          <w:rFonts w:ascii="Calibri" w:eastAsia="Calibri" w:hAnsi="Calibri" w:cs="Calibri"/>
          <w:color w:val="000000"/>
        </w:rPr>
        <w:t xml:space="preserve"> Os bens/serviços poderão ser rejeitados, no todo ou em parte, quando em desacordo com as especificações constantes neste Termo de Referência e na proposta, devendo ser substituídos no prazo </w:t>
      </w:r>
      <w:r w:rsidRPr="00216DE9">
        <w:rPr>
          <w:rFonts w:ascii="Calibri" w:eastAsia="Calibri" w:hAnsi="Calibri" w:cs="Calibri"/>
        </w:rPr>
        <w:t xml:space="preserve">de </w:t>
      </w:r>
      <w:r w:rsidRPr="00216DE9">
        <w:rPr>
          <w:rFonts w:ascii="Calibri" w:eastAsia="Calibri" w:hAnsi="Calibri" w:cs="Calibri"/>
          <w:color w:val="FF0000"/>
        </w:rPr>
        <w:t>1</w:t>
      </w:r>
      <w:r w:rsidRPr="00216DE9">
        <w:rPr>
          <w:rFonts w:ascii="Calibri" w:eastAsia="Calibri" w:hAnsi="Calibri" w:cs="Calibri"/>
          <w:color w:val="FF0000"/>
          <w:highlight w:val="yellow"/>
        </w:rPr>
        <w:t>5 (quinze) dias</w:t>
      </w:r>
      <w:r w:rsidRPr="00216DE9">
        <w:rPr>
          <w:rFonts w:ascii="Calibri" w:eastAsia="Calibri" w:hAnsi="Calibri" w:cs="Calibri"/>
          <w:color w:val="000000"/>
        </w:rPr>
        <w:t>, a contar da notificação da contratada, às suas custas, sem prejuízo da aplicação das penalidades.</w:t>
      </w:r>
    </w:p>
    <w:p w:rsidR="003B06F4" w:rsidRPr="00216DE9" w:rsidRDefault="003B06F4" w:rsidP="0037745F">
      <w:pPr>
        <w:numPr>
          <w:ilvl w:val="1"/>
          <w:numId w:val="5"/>
        </w:numPr>
        <w:spacing w:before="120" w:after="120"/>
        <w:ind w:left="0" w:firstLine="0"/>
        <w:jc w:val="both"/>
        <w:rPr>
          <w:rFonts w:ascii="Calibri" w:eastAsia="Calibri" w:hAnsi="Calibri" w:cs="Calibri"/>
        </w:rPr>
      </w:pPr>
      <w:r w:rsidRPr="00216DE9">
        <w:rPr>
          <w:rFonts w:ascii="Calibri" w:eastAsia="Calibri" w:hAnsi="Calibri" w:cs="Calibri"/>
          <w:color w:val="000000"/>
        </w:rPr>
        <w:t>Em decorrência da complexidade do objeto licitado,</w:t>
      </w:r>
      <w:r w:rsidRPr="00216DE9">
        <w:rPr>
          <w:rFonts w:ascii="Calibri" w:eastAsia="Calibri" w:hAnsi="Calibri" w:cs="Calibri"/>
          <w:color w:val="FF0000"/>
        </w:rPr>
        <w:t xml:space="preserve"> poderá/deverá </w:t>
      </w:r>
      <w:r w:rsidRPr="00216DE9">
        <w:rPr>
          <w:rFonts w:ascii="Calibri" w:eastAsia="Calibri" w:hAnsi="Calibri" w:cs="Calibri"/>
          <w:color w:val="000000"/>
        </w:rPr>
        <w:t>ser solicitado:</w:t>
      </w:r>
    </w:p>
    <w:p w:rsidR="003B06F4" w:rsidRPr="00216DE9" w:rsidRDefault="003B06F4" w:rsidP="003B06F4">
      <w:pPr>
        <w:ind w:right="-1"/>
        <w:jc w:val="center"/>
        <w:rPr>
          <w:rFonts w:ascii="Calibri" w:hAnsi="Calibri"/>
          <w:i/>
          <w:color w:val="FF0000"/>
          <w:spacing w:val="21"/>
          <w:sz w:val="20"/>
          <w:szCs w:val="20"/>
        </w:rPr>
      </w:pPr>
      <w:proofErr w:type="gramStart"/>
      <w:r w:rsidRPr="00216DE9">
        <w:rPr>
          <w:rFonts w:ascii="Calibri" w:hAnsi="Calibri"/>
          <w:i/>
          <w:color w:val="FF0000"/>
        </w:rPr>
        <w:t>(</w:t>
      </w:r>
      <w:r w:rsidRPr="00216DE9">
        <w:rPr>
          <w:rFonts w:ascii="Calibri" w:hAnsi="Calibri"/>
          <w:i/>
          <w:color w:val="FF0000"/>
          <w:spacing w:val="-11"/>
        </w:rPr>
        <w:t xml:space="preserve"> </w:t>
      </w:r>
      <w:r w:rsidRPr="00216DE9">
        <w:rPr>
          <w:rFonts w:ascii="Calibri" w:hAnsi="Calibri"/>
          <w:i/>
          <w:color w:val="FF0000"/>
        </w:rPr>
        <w:t>)</w:t>
      </w:r>
      <w:proofErr w:type="gramEnd"/>
      <w:r w:rsidRPr="00216DE9">
        <w:rPr>
          <w:rFonts w:ascii="Calibri" w:hAnsi="Calibri"/>
          <w:i/>
          <w:color w:val="FF0000"/>
          <w:spacing w:val="-11"/>
        </w:rPr>
        <w:t xml:space="preserve"> </w:t>
      </w:r>
      <w:r w:rsidRPr="00216DE9">
        <w:rPr>
          <w:rFonts w:ascii="Calibri" w:hAnsi="Calibri"/>
          <w:i/>
          <w:color w:val="FF0000"/>
          <w:spacing w:val="-4"/>
        </w:rPr>
        <w:t>Será</w:t>
      </w:r>
      <w:r w:rsidRPr="00216DE9">
        <w:rPr>
          <w:rFonts w:ascii="Calibri" w:hAnsi="Calibri"/>
          <w:i/>
          <w:color w:val="FF0000"/>
          <w:spacing w:val="-11"/>
        </w:rPr>
        <w:t xml:space="preserve"> </w:t>
      </w:r>
      <w:r w:rsidRPr="00216DE9">
        <w:rPr>
          <w:rFonts w:ascii="Calibri" w:hAnsi="Calibri"/>
          <w:i/>
          <w:color w:val="FF0000"/>
          <w:spacing w:val="-5"/>
        </w:rPr>
        <w:t>exigida</w:t>
      </w:r>
      <w:r w:rsidRPr="00216DE9">
        <w:rPr>
          <w:rFonts w:ascii="Calibri" w:hAnsi="Calibri"/>
          <w:i/>
          <w:color w:val="FF0000"/>
          <w:spacing w:val="-11"/>
        </w:rPr>
        <w:t xml:space="preserve"> </w:t>
      </w:r>
      <w:r w:rsidRPr="00216DE9">
        <w:rPr>
          <w:rFonts w:ascii="Calibri" w:hAnsi="Calibri"/>
          <w:i/>
          <w:color w:val="FF0000"/>
          <w:spacing w:val="-5"/>
        </w:rPr>
        <w:t>amostra</w:t>
      </w:r>
      <w:r w:rsidRPr="00216DE9">
        <w:rPr>
          <w:rFonts w:ascii="Calibri" w:hAnsi="Calibri"/>
          <w:i/>
          <w:color w:val="FF0000"/>
          <w:spacing w:val="-11"/>
        </w:rPr>
        <w:t xml:space="preserve"> </w:t>
      </w:r>
      <w:r w:rsidRPr="00216DE9">
        <w:rPr>
          <w:rFonts w:ascii="Calibri" w:hAnsi="Calibri"/>
          <w:i/>
          <w:color w:val="FF0000"/>
        </w:rPr>
        <w:t>e/ou</w:t>
      </w:r>
      <w:r w:rsidRPr="00216DE9">
        <w:rPr>
          <w:rFonts w:ascii="Calibri" w:hAnsi="Calibri"/>
          <w:i/>
          <w:color w:val="FF0000"/>
          <w:spacing w:val="-11"/>
        </w:rPr>
        <w:t xml:space="preserve"> </w:t>
      </w:r>
      <w:r w:rsidRPr="00216DE9">
        <w:rPr>
          <w:rFonts w:ascii="Calibri" w:hAnsi="Calibri"/>
          <w:i/>
          <w:color w:val="FF0000"/>
          <w:spacing w:val="-5"/>
        </w:rPr>
        <w:t>demonstração</w:t>
      </w:r>
      <w:r w:rsidRPr="00216DE9">
        <w:rPr>
          <w:rFonts w:ascii="Calibri" w:hAnsi="Calibri"/>
          <w:i/>
          <w:color w:val="FF0000"/>
          <w:spacing w:val="-10"/>
        </w:rPr>
        <w:t xml:space="preserve"> </w:t>
      </w:r>
      <w:r w:rsidRPr="00216DE9">
        <w:rPr>
          <w:rFonts w:ascii="Calibri" w:hAnsi="Calibri"/>
          <w:i/>
          <w:color w:val="FF0000"/>
          <w:spacing w:val="-4"/>
        </w:rPr>
        <w:t>dos</w:t>
      </w:r>
      <w:r w:rsidRPr="00216DE9">
        <w:rPr>
          <w:rFonts w:ascii="Calibri" w:hAnsi="Calibri"/>
          <w:i/>
          <w:color w:val="FF0000"/>
          <w:spacing w:val="-10"/>
        </w:rPr>
        <w:t xml:space="preserve"> </w:t>
      </w:r>
      <w:r w:rsidRPr="00216DE9">
        <w:rPr>
          <w:rFonts w:ascii="Calibri" w:hAnsi="Calibri"/>
          <w:i/>
          <w:color w:val="FF0000"/>
          <w:spacing w:val="-5"/>
          <w:sz w:val="20"/>
          <w:szCs w:val="20"/>
        </w:rPr>
        <w:t>serviços</w:t>
      </w:r>
      <w:r w:rsidRPr="00216DE9">
        <w:rPr>
          <w:rFonts w:ascii="Calibri" w:hAnsi="Calibri"/>
          <w:i/>
          <w:color w:val="FF0000"/>
          <w:spacing w:val="21"/>
          <w:sz w:val="20"/>
          <w:szCs w:val="20"/>
        </w:rPr>
        <w:t>;</w:t>
      </w:r>
    </w:p>
    <w:p w:rsidR="003B06F4" w:rsidRPr="00216DE9" w:rsidRDefault="003B06F4" w:rsidP="003B06F4">
      <w:pPr>
        <w:ind w:right="-1"/>
        <w:jc w:val="center"/>
        <w:rPr>
          <w:rFonts w:ascii="Calibri" w:hAnsi="Calibri"/>
          <w:i/>
          <w:color w:val="FF0000"/>
          <w:spacing w:val="-5"/>
          <w:szCs w:val="20"/>
        </w:rPr>
      </w:pPr>
      <w:proofErr w:type="gramStart"/>
      <w:r w:rsidRPr="00216DE9">
        <w:rPr>
          <w:rFonts w:ascii="Calibri" w:hAnsi="Calibri"/>
          <w:i/>
          <w:color w:val="FF0000"/>
          <w:szCs w:val="20"/>
        </w:rPr>
        <w:t>(</w:t>
      </w:r>
      <w:r w:rsidRPr="00216DE9">
        <w:rPr>
          <w:rFonts w:ascii="Calibri" w:hAnsi="Calibri"/>
          <w:i/>
          <w:color w:val="FF0000"/>
          <w:spacing w:val="-11"/>
          <w:szCs w:val="20"/>
        </w:rPr>
        <w:t xml:space="preserve"> </w:t>
      </w:r>
      <w:r w:rsidRPr="00216DE9">
        <w:rPr>
          <w:rFonts w:ascii="Calibri" w:hAnsi="Calibri"/>
          <w:i/>
          <w:color w:val="FF0000"/>
          <w:szCs w:val="20"/>
        </w:rPr>
        <w:t>)</w:t>
      </w:r>
      <w:proofErr w:type="gramEnd"/>
      <w:r w:rsidRPr="00216DE9">
        <w:rPr>
          <w:rFonts w:ascii="Calibri" w:hAnsi="Calibri"/>
          <w:i/>
          <w:color w:val="FF0000"/>
          <w:spacing w:val="-11"/>
          <w:szCs w:val="20"/>
        </w:rPr>
        <w:t xml:space="preserve"> </w:t>
      </w:r>
      <w:r w:rsidRPr="00216DE9">
        <w:rPr>
          <w:rFonts w:ascii="Calibri" w:hAnsi="Calibri"/>
          <w:i/>
          <w:color w:val="FF0000"/>
          <w:spacing w:val="-4"/>
          <w:szCs w:val="20"/>
        </w:rPr>
        <w:t>Não</w:t>
      </w:r>
      <w:r w:rsidRPr="00216DE9">
        <w:rPr>
          <w:rFonts w:ascii="Calibri" w:hAnsi="Calibri"/>
          <w:i/>
          <w:color w:val="FF0000"/>
          <w:spacing w:val="-10"/>
          <w:szCs w:val="20"/>
        </w:rPr>
        <w:t xml:space="preserve"> </w:t>
      </w:r>
      <w:r w:rsidRPr="00216DE9">
        <w:rPr>
          <w:rFonts w:ascii="Calibri" w:hAnsi="Calibri"/>
          <w:i/>
          <w:color w:val="FF0000"/>
          <w:spacing w:val="-5"/>
          <w:szCs w:val="20"/>
        </w:rPr>
        <w:t>será</w:t>
      </w:r>
      <w:r w:rsidRPr="00216DE9">
        <w:rPr>
          <w:rFonts w:ascii="Calibri" w:hAnsi="Calibri"/>
          <w:i/>
          <w:color w:val="FF0000"/>
          <w:spacing w:val="-11"/>
          <w:szCs w:val="20"/>
        </w:rPr>
        <w:t xml:space="preserve"> </w:t>
      </w:r>
      <w:r w:rsidRPr="00216DE9">
        <w:rPr>
          <w:rFonts w:ascii="Calibri" w:hAnsi="Calibri"/>
          <w:i/>
          <w:color w:val="FF0000"/>
          <w:spacing w:val="-5"/>
          <w:szCs w:val="20"/>
        </w:rPr>
        <w:t>exigida</w:t>
      </w:r>
      <w:r w:rsidRPr="00216DE9">
        <w:rPr>
          <w:rFonts w:ascii="Calibri" w:hAnsi="Calibri"/>
          <w:i/>
          <w:color w:val="FF0000"/>
          <w:spacing w:val="-11"/>
          <w:szCs w:val="20"/>
        </w:rPr>
        <w:t xml:space="preserve"> </w:t>
      </w:r>
      <w:r w:rsidRPr="00216DE9">
        <w:rPr>
          <w:rFonts w:ascii="Calibri" w:hAnsi="Calibri"/>
          <w:i/>
          <w:color w:val="FF0000"/>
          <w:spacing w:val="-5"/>
          <w:szCs w:val="20"/>
        </w:rPr>
        <w:t>amostra</w:t>
      </w:r>
      <w:r w:rsidRPr="00216DE9">
        <w:rPr>
          <w:rFonts w:ascii="Calibri" w:hAnsi="Calibri"/>
          <w:i/>
          <w:color w:val="FF0000"/>
          <w:spacing w:val="-11"/>
          <w:szCs w:val="20"/>
        </w:rPr>
        <w:t xml:space="preserve"> </w:t>
      </w:r>
      <w:r w:rsidRPr="00216DE9">
        <w:rPr>
          <w:rFonts w:ascii="Calibri" w:hAnsi="Calibri"/>
          <w:i/>
          <w:color w:val="FF0000"/>
          <w:spacing w:val="-3"/>
          <w:szCs w:val="20"/>
        </w:rPr>
        <w:t>do</w:t>
      </w:r>
      <w:r w:rsidRPr="00216DE9">
        <w:rPr>
          <w:rFonts w:ascii="Calibri" w:hAnsi="Calibri"/>
          <w:i/>
          <w:color w:val="FF0000"/>
          <w:spacing w:val="-10"/>
          <w:szCs w:val="20"/>
        </w:rPr>
        <w:t xml:space="preserve"> </w:t>
      </w:r>
      <w:r w:rsidRPr="00216DE9">
        <w:rPr>
          <w:rFonts w:ascii="Calibri" w:hAnsi="Calibri"/>
          <w:i/>
          <w:color w:val="FF0000"/>
          <w:spacing w:val="-5"/>
          <w:szCs w:val="20"/>
        </w:rPr>
        <w:t xml:space="preserve">objeto ofertado e/ou </w:t>
      </w:r>
      <w:r w:rsidRPr="00216DE9">
        <w:rPr>
          <w:rFonts w:ascii="Calibri" w:hAnsi="Calibri"/>
          <w:i/>
          <w:color w:val="FF0000"/>
          <w:spacing w:val="-1"/>
          <w:szCs w:val="20"/>
        </w:rPr>
        <w:t>demonstração</w:t>
      </w:r>
      <w:r w:rsidRPr="00216DE9">
        <w:rPr>
          <w:rFonts w:ascii="Calibri" w:hAnsi="Calibri"/>
          <w:i/>
          <w:color w:val="FF0000"/>
          <w:szCs w:val="20"/>
        </w:rPr>
        <w:t xml:space="preserve"> dos </w:t>
      </w:r>
      <w:r w:rsidRPr="00216DE9">
        <w:rPr>
          <w:rFonts w:ascii="Calibri" w:hAnsi="Calibri"/>
          <w:i/>
          <w:color w:val="FF0000"/>
          <w:spacing w:val="-1"/>
          <w:szCs w:val="20"/>
        </w:rPr>
        <w:t>serviços</w:t>
      </w:r>
      <w:r w:rsidRPr="00216DE9">
        <w:rPr>
          <w:rFonts w:ascii="Calibri" w:hAnsi="Calibri"/>
          <w:i/>
          <w:color w:val="FF0000"/>
          <w:spacing w:val="-5"/>
          <w:szCs w:val="20"/>
        </w:rPr>
        <w:t>;</w:t>
      </w:r>
    </w:p>
    <w:p w:rsidR="003B06F4" w:rsidRPr="00216DE9" w:rsidRDefault="003B06F4" w:rsidP="003B06F4">
      <w:pPr>
        <w:ind w:right="-1"/>
        <w:jc w:val="both"/>
        <w:rPr>
          <w:rFonts w:ascii="Calibri" w:hAnsi="Calibri"/>
          <w:i/>
          <w:color w:val="FF0000"/>
          <w:sz w:val="20"/>
          <w:szCs w:val="20"/>
        </w:rPr>
      </w:pPr>
      <w:r w:rsidRPr="00216DE9">
        <w:rPr>
          <w:rFonts w:ascii="Calibri" w:hAnsi="Calibri"/>
          <w:i/>
          <w:color w:val="FF0000"/>
          <w:spacing w:val="-5"/>
          <w:sz w:val="20"/>
          <w:szCs w:val="20"/>
          <w:highlight w:val="yellow"/>
        </w:rPr>
        <w:t xml:space="preserve">TODOS OS ITENS ABAIXO PODEM SER EXCLUÍDOS NO CASO DA </w:t>
      </w:r>
      <w:r w:rsidRPr="00216DE9">
        <w:rPr>
          <w:rFonts w:ascii="Calibri" w:hAnsi="Calibri"/>
          <w:b/>
          <w:i/>
          <w:color w:val="FF0000"/>
          <w:spacing w:val="-5"/>
          <w:sz w:val="20"/>
          <w:szCs w:val="20"/>
          <w:highlight w:val="yellow"/>
        </w:rPr>
        <w:t>NÃO</w:t>
      </w:r>
      <w:r w:rsidRPr="00216DE9">
        <w:rPr>
          <w:rFonts w:ascii="Calibri" w:hAnsi="Calibri"/>
          <w:i/>
          <w:color w:val="FF0000"/>
          <w:spacing w:val="-5"/>
          <w:sz w:val="20"/>
          <w:szCs w:val="20"/>
          <w:highlight w:val="yellow"/>
        </w:rPr>
        <w:t xml:space="preserve"> EXIGÊNCIA DE AMOSTRA</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A licitante classificada em primeiro lugar, caso convocada, deverá apresentar amostra(s) seguindo o mesmo padrão do especificado neste Edital e seus Anexos, a ser(em) entregue(s) em até </w:t>
      </w:r>
      <w:r w:rsidRPr="00216DE9">
        <w:rPr>
          <w:rFonts w:ascii="Calibri" w:hAnsi="Calibri"/>
          <w:color w:val="FF0000"/>
          <w:sz w:val="20"/>
        </w:rPr>
        <w:t>x (</w:t>
      </w:r>
      <w:proofErr w:type="spellStart"/>
      <w:r w:rsidRPr="00216DE9">
        <w:rPr>
          <w:rFonts w:ascii="Calibri" w:hAnsi="Calibri"/>
          <w:color w:val="FF0000"/>
          <w:sz w:val="20"/>
        </w:rPr>
        <w:t>xx</w:t>
      </w:r>
      <w:proofErr w:type="spellEnd"/>
      <w:r w:rsidRPr="00216DE9">
        <w:rPr>
          <w:rFonts w:ascii="Calibri" w:hAnsi="Calibri"/>
          <w:color w:val="FF0000"/>
          <w:sz w:val="20"/>
        </w:rPr>
        <w:t>) dias úteis</w:t>
      </w:r>
      <w:r w:rsidRPr="00216DE9">
        <w:rPr>
          <w:rFonts w:ascii="Calibri" w:hAnsi="Calibri"/>
          <w:sz w:val="20"/>
        </w:rPr>
        <w:t xml:space="preserve">, contados da data da convocação do Pregoeiro, </w:t>
      </w:r>
      <w:r w:rsidRPr="00216DE9">
        <w:rPr>
          <w:rFonts w:ascii="Calibri" w:hAnsi="Calibri"/>
          <w:b/>
          <w:color w:val="FF0000"/>
          <w:sz w:val="20"/>
        </w:rPr>
        <w:t>no prédio PROAD (Anexo à Reitoria), na sala da Diretoria de Compras e Serviços UFPA, situada no 1º andar, no endereço: Rua Augusto Corrêa, nº 01, Bairro: Guamá, Belém-Pará, CEP: 66075-900, no horário das 09:00 às 1</w:t>
      </w:r>
      <w:r w:rsidRPr="00216DE9">
        <w:rPr>
          <w:rFonts w:ascii="Calibri" w:hAnsi="Calibri"/>
          <w:color w:val="FF0000"/>
          <w:sz w:val="20"/>
        </w:rPr>
        <w:t>2:00 e das 14:00 às 17:00</w:t>
      </w:r>
      <w:r w:rsidRPr="00216DE9">
        <w:rPr>
          <w:rFonts w:ascii="Calibri" w:hAnsi="Calibri"/>
          <w:sz w:val="20"/>
        </w:rPr>
        <w:t xml:space="preserve"> horas, para ser(em) analisada(s) pelo setor técnico, que emitirá parecer onde constará aprovada(s) sem ressalvas, aprovada(s) com ressalvas ou reprovada(s).</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Excepcionalmente, esse prazo poderá ser prorrogado por um único período de 3 (três) dias úteis, caso a licitante comprove, incontestavelmente, que a amostra já foi remetida ao endereço supramencionado, ou seja, encontra-se em transporte.</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Poderão ser considerados os seguintes documentos para fins de comprovação: nota fiscal de contratação da transportadora ou guia de remessa de produto, desde que discriminem os itens que estão sendo transportados, o endereço e a data de entrega. </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Amostra(s) a ser(em) apresentada(s) serão indicados pelo pregoeiro via chat.</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Os critérios adotados para análise e posterior aprovação das amostras são: </w:t>
      </w:r>
    </w:p>
    <w:p w:rsidR="003B06F4" w:rsidRPr="00216DE9" w:rsidRDefault="003B06F4" w:rsidP="003B06F4">
      <w:pPr>
        <w:numPr>
          <w:ilvl w:val="2"/>
          <w:numId w:val="5"/>
        </w:numPr>
        <w:spacing w:before="120" w:after="120"/>
        <w:jc w:val="both"/>
        <w:rPr>
          <w:rFonts w:ascii="Calibri" w:hAnsi="Calibri"/>
          <w:sz w:val="20"/>
        </w:rPr>
      </w:pPr>
      <w:r w:rsidRPr="00216DE9">
        <w:rPr>
          <w:rFonts w:ascii="Calibri" w:hAnsi="Calibri"/>
          <w:sz w:val="20"/>
        </w:rPr>
        <w:t xml:space="preserve">Análise de conformidade com as especificações em anexo; </w:t>
      </w:r>
    </w:p>
    <w:p w:rsidR="003B06F4" w:rsidRPr="00216DE9" w:rsidRDefault="003B06F4" w:rsidP="003B06F4">
      <w:pPr>
        <w:numPr>
          <w:ilvl w:val="2"/>
          <w:numId w:val="5"/>
        </w:numPr>
        <w:spacing w:before="120" w:after="120"/>
        <w:jc w:val="both"/>
        <w:rPr>
          <w:rFonts w:ascii="Calibri" w:hAnsi="Calibri"/>
          <w:sz w:val="20"/>
        </w:rPr>
      </w:pPr>
      <w:r w:rsidRPr="00216DE9">
        <w:rPr>
          <w:rFonts w:ascii="Calibri" w:hAnsi="Calibri"/>
          <w:sz w:val="20"/>
        </w:rPr>
        <w:t xml:space="preserve">Análise de qualidade de materiais utilizados para a fabricação dos produtos, a exemplo da matéria-prima e dos componentes utilizados; </w:t>
      </w:r>
    </w:p>
    <w:p w:rsidR="003B06F4" w:rsidRPr="00216DE9" w:rsidRDefault="003B06F4" w:rsidP="003B06F4">
      <w:pPr>
        <w:numPr>
          <w:ilvl w:val="2"/>
          <w:numId w:val="5"/>
        </w:numPr>
        <w:spacing w:before="120" w:after="120"/>
        <w:jc w:val="both"/>
        <w:rPr>
          <w:rFonts w:ascii="Calibri" w:hAnsi="Calibri"/>
          <w:sz w:val="20"/>
        </w:rPr>
      </w:pPr>
      <w:r w:rsidRPr="00216DE9">
        <w:rPr>
          <w:rFonts w:ascii="Calibri" w:hAnsi="Calibri"/>
          <w:sz w:val="20"/>
        </w:rPr>
        <w:t>Análise de acabamento. As amostras deverão apresentar aparência homogênea, com superfícies lisas, sem riscos, bolhas ou defeitos grosseiros, além do esmero na fabricação, qualidade na junção das peças e na pintura.</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lastRenderedPageBreak/>
        <w:t>No decorrer do procedimento de análise, a ser realizado por técnico designado pela CONTRATANTE, a amostra poderá ser aberta, manuseada, desmontada, instalada, receber cortes, secções ou vincos, movimento nas peças e ser submetida aos testes necessários, sendo devolvida à licitante no estado em que se encontrar ao final da avaliação.</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Durante o período de exame da amostra, a UFPA poderá solicitar informações adicionais, referentes aos componentes e ao objeto. </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A UFPA pronunciar-se-á quanto à aceitabilidade da amostra emitindo parecer aprovando, aprovando com ressalvas ou reprovando a amostra apresentada. </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A hipótese de “aprovação com ressalvas” somente ocorrerá caso as citadas ressalvas refiram-se a itens de mera aparência (pormenores de acabamento, coloração e outros itens que não impliquem incerteza quanto à qualidade e funcionalidade do objeto). Nesse caso, poderá ser disponibilizado novo prazo de 3 (três) dias úteis para correção das ressalvas, mediante ajustes ou apresentação de nova amostra. </w:t>
      </w:r>
    </w:p>
    <w:p w:rsidR="003B06F4" w:rsidRPr="00216DE9" w:rsidRDefault="003B06F4" w:rsidP="003B06F4">
      <w:pPr>
        <w:numPr>
          <w:ilvl w:val="2"/>
          <w:numId w:val="5"/>
        </w:numPr>
        <w:spacing w:before="120" w:after="120"/>
        <w:jc w:val="both"/>
        <w:rPr>
          <w:rFonts w:ascii="Calibri" w:hAnsi="Calibri"/>
          <w:sz w:val="20"/>
        </w:rPr>
      </w:pPr>
      <w:r w:rsidRPr="00216DE9">
        <w:rPr>
          <w:rFonts w:ascii="Calibri" w:hAnsi="Calibri"/>
          <w:sz w:val="20"/>
        </w:rPr>
        <w:t>A reapresentação da amostra, quando da “aprovação com ressalvas”, poderá, a critério Da UFPA, ser dispensada, entretanto, será exigida a manifestação formal da licitante confirmando sua ciência quanto às ressalvas apontadas no parecer técnico de análise e sua anuência de que todas as exigências e especificações serão integralmente atendidas no fornecimento do produto final.</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Se a amostra não atender integralmente às especificações, a licitante será desclassificado e a retirada do bem deverá ocorrer em, no máximo 10 (dez) dias, contados da data da comunicação oficial do Pregoeiro quanto à reprovação.</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 xml:space="preserve">A licitante será responsável pela montagem e pela retirada do bem para o qual tenha sido exigida amostra, bem como pelo recolhimento e pelo descarte dos materiais inservíveis, a exemplo de embalagens, protetores, etc. </w:t>
      </w:r>
    </w:p>
    <w:p w:rsidR="003B06F4" w:rsidRPr="00216DE9" w:rsidRDefault="003B06F4" w:rsidP="003B06F4">
      <w:pPr>
        <w:numPr>
          <w:ilvl w:val="1"/>
          <w:numId w:val="5"/>
        </w:numPr>
        <w:spacing w:before="120" w:after="120"/>
        <w:ind w:left="0" w:firstLine="0"/>
        <w:jc w:val="both"/>
        <w:rPr>
          <w:rFonts w:ascii="Calibri" w:hAnsi="Calibri"/>
          <w:sz w:val="20"/>
        </w:rPr>
      </w:pPr>
      <w:r w:rsidRPr="00216DE9">
        <w:rPr>
          <w:rFonts w:ascii="Calibri" w:hAnsi="Calibri"/>
          <w:sz w:val="20"/>
        </w:rPr>
        <w:t>Caso a retirada da amostra não ocorra na data estabelecida, a licitante será oficiada a fazê-lo em até 30 (trinta) dias. Vencido este prazo, a UFPA incluirá o bem em processo de desfazimento.</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w:t>
      </w:r>
      <w:r w:rsidR="00603ACA" w:rsidRPr="00216DE9">
        <w:rPr>
          <w:rFonts w:ascii="Calibri" w:eastAsia="Calibri" w:hAnsi="Calibri" w:cs="Calibri"/>
          <w:b/>
          <w:color w:val="000000"/>
          <w:sz w:val="20"/>
          <w:szCs w:val="20"/>
        </w:rPr>
        <w:t xml:space="preserve">AS </w:t>
      </w:r>
      <w:r w:rsidRPr="00216DE9">
        <w:rPr>
          <w:rFonts w:ascii="Calibri" w:eastAsia="Calibri" w:hAnsi="Calibri" w:cs="Calibri"/>
          <w:b/>
          <w:color w:val="000000"/>
          <w:sz w:val="20"/>
          <w:szCs w:val="20"/>
        </w:rPr>
        <w:t>CONDIÇÕES DE GARANTIA</w:t>
      </w:r>
    </w:p>
    <w:p w:rsidR="00BB2BBA" w:rsidRPr="00216DE9" w:rsidRDefault="0037745F" w:rsidP="00BB2BBA">
      <w:pPr>
        <w:keepNext/>
        <w:keepLines/>
        <w:numPr>
          <w:ilvl w:val="1"/>
          <w:numId w:val="4"/>
        </w:numPr>
        <w:pBdr>
          <w:top w:val="nil"/>
          <w:left w:val="nil"/>
          <w:bottom w:val="nil"/>
          <w:right w:val="nil"/>
          <w:between w:val="nil"/>
        </w:pBdr>
        <w:tabs>
          <w:tab w:val="left" w:pos="0"/>
        </w:tabs>
        <w:spacing w:after="120"/>
        <w:ind w:left="0" w:firstLine="0"/>
        <w:jc w:val="both"/>
        <w:rPr>
          <w:rFonts w:ascii="Calibri" w:eastAsia="Calibri" w:hAnsi="Calibri" w:cs="Calibri"/>
          <w:color w:val="000000"/>
        </w:rPr>
      </w:pPr>
      <w:r w:rsidRPr="00216DE9">
        <w:rPr>
          <w:rFonts w:ascii="Calibri" w:eastAsia="Calibri" w:hAnsi="Calibri" w:cs="Calibri"/>
          <w:color w:val="000000"/>
        </w:rPr>
        <w:t xml:space="preserve">O objeto do presente Termo de Referência deverá ter </w:t>
      </w:r>
      <w:r w:rsidRPr="00216DE9">
        <w:rPr>
          <w:rFonts w:ascii="Calibri" w:eastAsia="Calibri" w:hAnsi="Calibri" w:cs="Calibri"/>
          <w:color w:val="FF0000"/>
        </w:rPr>
        <w:t>garantia mínima de 12 meses</w:t>
      </w:r>
      <w:r w:rsidRPr="00216DE9">
        <w:rPr>
          <w:rFonts w:ascii="Calibri" w:eastAsia="Calibri" w:hAnsi="Calibri" w:cs="Calibri"/>
          <w:color w:val="000000"/>
        </w:rPr>
        <w:t>, contada do recebimento definitivo do material, prevalecendo a garantia oferecida pelo fabricante caso o prazo seja superior.</w:t>
      </w:r>
    </w:p>
    <w:p w:rsidR="00CB1860" w:rsidRPr="00216DE9" w:rsidRDefault="0037745F" w:rsidP="00CB1860">
      <w:pPr>
        <w:keepNext/>
        <w:keepLines/>
        <w:numPr>
          <w:ilvl w:val="1"/>
          <w:numId w:val="4"/>
        </w:numPr>
        <w:pBdr>
          <w:top w:val="nil"/>
          <w:left w:val="nil"/>
          <w:bottom w:val="nil"/>
          <w:right w:val="nil"/>
          <w:between w:val="nil"/>
        </w:pBdr>
        <w:tabs>
          <w:tab w:val="left" w:pos="0"/>
        </w:tabs>
        <w:ind w:left="0" w:firstLine="0"/>
        <w:jc w:val="both"/>
        <w:rPr>
          <w:rFonts w:ascii="Calibri" w:eastAsia="Calibri" w:hAnsi="Calibri" w:cs="Calibri"/>
          <w:color w:val="000000"/>
        </w:rPr>
      </w:pPr>
      <w:r w:rsidRPr="00216DE9">
        <w:rPr>
          <w:rFonts w:ascii="Calibri" w:eastAsia="Calibri" w:hAnsi="Calibri" w:cs="Calibri"/>
          <w:color w:val="000000"/>
        </w:rPr>
        <w:t>Durante o período de garantia a contratada obrigar-se-á a substituir por produto tecnologicamente equivalente ou superior ou reparar, sem ônus para a UFPA</w:t>
      </w:r>
      <w:r w:rsidRPr="00216DE9">
        <w:rPr>
          <w:rFonts w:ascii="Calibri" w:eastAsia="Calibri" w:hAnsi="Calibri" w:cs="Calibri"/>
          <w:color w:val="FF0000"/>
        </w:rPr>
        <w:t xml:space="preserve"> (garantia </w:t>
      </w:r>
      <w:proofErr w:type="spellStart"/>
      <w:r w:rsidRPr="00216DE9">
        <w:rPr>
          <w:rFonts w:ascii="Calibri" w:eastAsia="Calibri" w:hAnsi="Calibri" w:cs="Calibri"/>
          <w:i/>
          <w:color w:val="FF0000"/>
        </w:rPr>
        <w:t>on</w:t>
      </w:r>
      <w:proofErr w:type="spellEnd"/>
      <w:r w:rsidRPr="00216DE9">
        <w:rPr>
          <w:rFonts w:ascii="Calibri" w:eastAsia="Calibri" w:hAnsi="Calibri" w:cs="Calibri"/>
          <w:i/>
          <w:color w:val="FF0000"/>
        </w:rPr>
        <w:t xml:space="preserve"> site</w:t>
      </w:r>
      <w:r w:rsidRPr="00216DE9">
        <w:rPr>
          <w:rFonts w:ascii="Calibri" w:eastAsia="Calibri" w:hAnsi="Calibri" w:cs="Calibri"/>
          <w:color w:val="FF0000"/>
        </w:rPr>
        <w:t xml:space="preserve">), </w:t>
      </w:r>
      <w:r w:rsidRPr="00216DE9">
        <w:rPr>
          <w:rFonts w:ascii="Calibri" w:eastAsia="Calibri" w:hAnsi="Calibri" w:cs="Calibri"/>
          <w:color w:val="000000"/>
        </w:rPr>
        <w:t>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15 (quinze) dias corridos, a contar do dia seguinte ao da notificação de inconformidade.</w:t>
      </w:r>
    </w:p>
    <w:p w:rsidR="00CB1860" w:rsidRPr="00216DE9" w:rsidRDefault="00CB1860" w:rsidP="00CB1860">
      <w:pPr>
        <w:pStyle w:val="PargrafodaLista"/>
        <w:rPr>
          <w:rFonts w:ascii="Calibri" w:eastAsia="Calibri" w:hAnsi="Calibri"/>
        </w:rPr>
      </w:pPr>
    </w:p>
    <w:p w:rsidR="0037745F" w:rsidRPr="00216DE9" w:rsidRDefault="0037745F" w:rsidP="0037745F">
      <w:pPr>
        <w:keepNext/>
        <w:keepLines/>
        <w:numPr>
          <w:ilvl w:val="1"/>
          <w:numId w:val="4"/>
        </w:numPr>
        <w:pBdr>
          <w:top w:val="nil"/>
          <w:left w:val="nil"/>
          <w:bottom w:val="nil"/>
          <w:right w:val="nil"/>
          <w:between w:val="nil"/>
        </w:pBdr>
        <w:spacing w:after="120"/>
        <w:ind w:left="0" w:firstLine="0"/>
        <w:jc w:val="both"/>
        <w:rPr>
          <w:rFonts w:ascii="Calibri" w:eastAsia="Calibri" w:hAnsi="Calibri" w:cs="Calibri"/>
          <w:color w:val="000000"/>
        </w:rPr>
      </w:pPr>
      <w:r w:rsidRPr="00216DE9">
        <w:rPr>
          <w:rFonts w:ascii="Calibri" w:eastAsia="Calibri" w:hAnsi="Calibri" w:cs="Calibri"/>
          <w:color w:val="000000"/>
        </w:rPr>
        <w:lastRenderedPageBreak/>
        <w:t>O término do atendimento ocorrerá no dia de conclusão do reparo e da disponibilidade do objeto em perfeito estado de uso nas instalações da UFPA.</w:t>
      </w:r>
    </w:p>
    <w:p w:rsidR="0037745F" w:rsidRPr="00216DE9" w:rsidRDefault="0037745F" w:rsidP="0037745F">
      <w:pPr>
        <w:keepNext/>
        <w:keepLines/>
        <w:numPr>
          <w:ilvl w:val="2"/>
          <w:numId w:val="4"/>
        </w:numPr>
        <w:pBdr>
          <w:top w:val="nil"/>
          <w:left w:val="nil"/>
          <w:bottom w:val="nil"/>
          <w:right w:val="nil"/>
          <w:between w:val="nil"/>
        </w:pBdr>
        <w:tabs>
          <w:tab w:val="left" w:pos="567"/>
        </w:tabs>
        <w:spacing w:after="120"/>
        <w:ind w:left="567" w:firstLine="0"/>
        <w:jc w:val="both"/>
        <w:rPr>
          <w:rFonts w:ascii="Calibri" w:eastAsia="Calibri" w:hAnsi="Calibri" w:cs="Calibri"/>
          <w:color w:val="000000"/>
        </w:rPr>
      </w:pPr>
      <w:r w:rsidRPr="00216DE9">
        <w:rPr>
          <w:rFonts w:ascii="Calibri" w:eastAsia="Calibri" w:hAnsi="Calibri" w:cs="Calibri"/>
          <w:color w:val="000000"/>
        </w:rPr>
        <w:t>O pedido de substituição ou reparo do objeto, durante o período de garantia, poderá ser formalizado por telefone, e-mail, ofício ou outro meio hábil de comunicação.</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DOS DEVERES E RESPONSABILIDADES DA CONTRATADA</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rPr>
        <w:t>A Contratada deve cumprir todas as obrigações constantes neste termo e firmadas na sua proposta, assumindo como exclusivamente seus os riscos e as despesas decorrentes da boa e perfeita execução do objeto e, ainda:</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Efetuar a entrega do objeto/ realizar a execução dos serviços em perfeitas condições,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Os dados constantes na identificação da embalagem de transporte no que se refere a lote, data de validade e fabricação, nome do produto, quantitativo, etc., deverão corresponder ao conteúdo.</w:t>
      </w:r>
    </w:p>
    <w:p w:rsidR="0037745F" w:rsidRPr="00216DE9" w:rsidRDefault="0037745F" w:rsidP="0037745F">
      <w:pPr>
        <w:numPr>
          <w:ilvl w:val="3"/>
          <w:numId w:val="3"/>
        </w:numPr>
        <w:spacing w:before="120" w:after="120"/>
        <w:ind w:left="851" w:firstLine="0"/>
        <w:jc w:val="both"/>
        <w:rPr>
          <w:rFonts w:ascii="Calibri" w:eastAsia="Calibri" w:hAnsi="Calibri" w:cs="Calibri"/>
          <w:i/>
          <w:highlight w:val="yellow"/>
        </w:rPr>
      </w:pPr>
      <w:r w:rsidRPr="00216DE9">
        <w:rPr>
          <w:rFonts w:ascii="Calibri" w:eastAsia="Calibri" w:hAnsi="Calibri" w:cs="Calibri"/>
          <w:highlight w:val="yellow"/>
        </w:rPr>
        <w:t>O</w:t>
      </w:r>
      <w:r w:rsidRPr="00216DE9">
        <w:rPr>
          <w:rFonts w:ascii="Calibri" w:eastAsia="Calibri" w:hAnsi="Calibri" w:cs="Calibri"/>
          <w:i/>
          <w:highlight w:val="yellow"/>
        </w:rPr>
        <w:t xml:space="preserve"> objeto deve estar acompanhado do manual do usuário, com uma versão em português e da relação da rede de assistência técnica autorizada, quando for o caso;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Responsabilizar-se pelos vícios e danos decorrentes do objeto, de acordo com os artigos 12, 13 e 17 a 27, do Código de Defesa do Consumidor (Lei nº 8.078, de 1990);</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Substituir, reparar ou corrigir, às suas expensas, no prazo fixado neste Termo de Referência, o objeto com avarias ou defeitos, bem como corrigir os serviços não executados de acordo com o termo de referência e edital;</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Comunicar à Contratante, no prazo máximo de 24 (vinte e quatro) horas que antecede a data da entrega, os motivos que impossibilitem o cumprimento do prazo previsto, com a devida comprovação;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Manter, durante toda a execução do contrato, em compatibilidade com as obrigações assumidas, todas as condições de habilitação e qualificação exigidas;</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Indicar preposto para representá-la durante a execução do contrato, quando for o caso.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Realizar o transporte do material conforme as exigências para os produtos, devidamente protegidos quanto a pó e variações de temperatura, quando for o caso;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Sujeitar-se à ampla e irrestrita fiscalização por parte da Administração, prestando todos os esclarecimentos solicitados;</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lastRenderedPageBreak/>
        <w:t>Não transferir a terceiros, total ou parcialmente, o objeto desta licitação, nem subcontratar qualquer dos serviços a que está obrigada sem prévio assentimento por escrito da Universidade Federal do Pará</w:t>
      </w:r>
      <w:r w:rsidRPr="00216DE9">
        <w:rPr>
          <w:rFonts w:ascii="Calibri" w:eastAsia="Calibri" w:hAnsi="Calibri" w:cs="Calibri"/>
          <w:b/>
        </w:rPr>
        <w:t>.</w:t>
      </w:r>
    </w:p>
    <w:p w:rsidR="0037745F" w:rsidRPr="00216DE9" w:rsidRDefault="0037745F" w:rsidP="0037745F">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b/>
          <w:i/>
          <w:color w:val="000000"/>
          <w:sz w:val="20"/>
          <w:szCs w:val="20"/>
        </w:rPr>
        <w:t>Nota Explicativa</w:t>
      </w:r>
      <w:r w:rsidRPr="00216DE9">
        <w:rPr>
          <w:rFonts w:ascii="Calibri" w:eastAsia="Calibri" w:hAnsi="Calibri" w:cs="Calibri"/>
          <w:i/>
          <w:color w:val="000000"/>
          <w:sz w:val="20"/>
          <w:szCs w:val="20"/>
        </w:rPr>
        <w:t>: As cláusulas acima elencadas são as mínimas necessárias. As peculiaridades da contratação podem recomendar a adoção de outras obrigações.</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sz w:val="20"/>
          <w:szCs w:val="20"/>
        </w:rPr>
      </w:pPr>
      <w:r w:rsidRPr="00216DE9">
        <w:rPr>
          <w:rFonts w:ascii="Calibri" w:eastAsia="Calibri" w:hAnsi="Calibri" w:cs="Calibri"/>
          <w:b/>
          <w:color w:val="000000"/>
          <w:sz w:val="20"/>
          <w:szCs w:val="20"/>
        </w:rPr>
        <w:t>DOS DEVERES E RESPONSABILIDADES DA CONTRATANTE</w:t>
      </w:r>
    </w:p>
    <w:p w:rsidR="0037745F" w:rsidRPr="00216DE9" w:rsidRDefault="0037745F" w:rsidP="0037745F">
      <w:pPr>
        <w:numPr>
          <w:ilvl w:val="1"/>
          <w:numId w:val="3"/>
        </w:numPr>
        <w:spacing w:before="120" w:after="120"/>
        <w:ind w:left="0" w:firstLine="0"/>
        <w:jc w:val="both"/>
        <w:rPr>
          <w:rFonts w:ascii="Calibri" w:eastAsia="Calibri" w:hAnsi="Calibri" w:cs="Calibri"/>
        </w:rPr>
      </w:pPr>
      <w:r w:rsidRPr="00216DE9">
        <w:rPr>
          <w:rFonts w:ascii="Calibri" w:eastAsia="Calibri" w:hAnsi="Calibri" w:cs="Calibri"/>
        </w:rPr>
        <w:t>São obrigações da Contratante:</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Receber o objeto/o serviço no prazo e condições estabelecidas no Edital e seus anexos;</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Verificar minuciosamente, no prazo fixado, a conformidade dos bens/serviços recebidos provisoriamente com as especificações constantes do Edital e da proposta, para fins de aceitação e recebimento definitivo;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Comunicar à Contratada, por escrito, sobre imperfeições, falhas ou irregularidades verificadas no objeto fornecido/ serviço executado, para que seja substituído, reparado ou corrigido;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Acompanhar e fiscalizar o cumprimento das obrigações da Contratada, através de comissão/servidor especialmente designado;</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Efetuar o pagamento à Contratada</w:t>
      </w:r>
      <w:r w:rsidRPr="00216DE9">
        <w:rPr>
          <w:rFonts w:ascii="Calibri" w:eastAsia="Calibri" w:hAnsi="Calibri" w:cs="Calibri"/>
          <w:b/>
        </w:rPr>
        <w:t xml:space="preserve"> </w:t>
      </w:r>
      <w:r w:rsidRPr="00216DE9">
        <w:rPr>
          <w:rFonts w:ascii="Calibri" w:eastAsia="Calibri" w:hAnsi="Calibri" w:cs="Calibri"/>
        </w:rPr>
        <w:t>no valor correspondente ao fornecimento do objeto/ execução do serviço, no prazo e forma estabelecidos no Edital e seus anexos;</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Exigir o cumprimento de todos os compromissos assumidos pela empresa fornecedora, de acordo com os termos de sua proposta;</w:t>
      </w:r>
    </w:p>
    <w:p w:rsidR="0037745F" w:rsidRPr="00216DE9" w:rsidRDefault="0037745F" w:rsidP="0037745F">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Prestar as informações e os esclarecimentos que venham a ser solicitados pelo fornecedor;</w:t>
      </w:r>
    </w:p>
    <w:p w:rsidR="0037745F" w:rsidRPr="00216DE9" w:rsidRDefault="0037745F" w:rsidP="005C2AD9">
      <w:pPr>
        <w:numPr>
          <w:ilvl w:val="1"/>
          <w:numId w:val="3"/>
        </w:numPr>
        <w:tabs>
          <w:tab w:val="left" w:pos="709"/>
        </w:tabs>
        <w:spacing w:before="120"/>
        <w:ind w:left="0" w:firstLine="0"/>
        <w:jc w:val="both"/>
        <w:rPr>
          <w:rFonts w:ascii="Calibri" w:eastAsia="Calibri" w:hAnsi="Calibri" w:cs="Calibri"/>
        </w:rPr>
      </w:pPr>
      <w:r w:rsidRPr="00216DE9">
        <w:rPr>
          <w:rFonts w:ascii="Calibri" w:eastAsia="Calibri" w:hAnsi="Calibri" w:cs="Calibri"/>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37745F" w:rsidRPr="00216DE9" w:rsidRDefault="0037745F" w:rsidP="0037745F">
      <w:pPr>
        <w:keepNext/>
        <w:keepLines/>
        <w:numPr>
          <w:ilvl w:val="0"/>
          <w:numId w:val="3"/>
        </w:numPr>
        <w:pBdr>
          <w:top w:val="nil"/>
          <w:left w:val="nil"/>
          <w:bottom w:val="nil"/>
          <w:right w:val="nil"/>
          <w:between w:val="nil"/>
        </w:pBdr>
        <w:shd w:val="clear" w:color="auto" w:fill="BFBFBF"/>
        <w:tabs>
          <w:tab w:val="left" w:pos="567"/>
        </w:tabs>
        <w:spacing w:before="480" w:after="120"/>
        <w:jc w:val="both"/>
        <w:rPr>
          <w:rFonts w:ascii="Calibri" w:eastAsia="Calibri" w:hAnsi="Calibri" w:cs="Calibri"/>
          <w:color w:val="000000"/>
        </w:rPr>
      </w:pPr>
      <w:r w:rsidRPr="00216DE9">
        <w:rPr>
          <w:rFonts w:ascii="Calibri" w:eastAsia="Calibri" w:hAnsi="Calibri" w:cs="Calibri"/>
          <w:b/>
          <w:color w:val="000000"/>
        </w:rPr>
        <w:t>DAS SANÇÕES ADMINISTRATIVAS</w:t>
      </w:r>
    </w:p>
    <w:p w:rsidR="00B93C48" w:rsidRPr="00216DE9" w:rsidRDefault="00B93C48" w:rsidP="00B93C48">
      <w:pPr>
        <w:numPr>
          <w:ilvl w:val="1"/>
          <w:numId w:val="3"/>
        </w:numPr>
        <w:tabs>
          <w:tab w:val="left" w:pos="567"/>
        </w:tabs>
        <w:spacing w:before="120" w:after="120"/>
        <w:ind w:left="0" w:firstLine="0"/>
        <w:jc w:val="both"/>
        <w:rPr>
          <w:rFonts w:ascii="Calibri" w:eastAsia="Calibri" w:hAnsi="Calibri" w:cs="Calibri"/>
        </w:rPr>
      </w:pPr>
      <w:r w:rsidRPr="00216DE9">
        <w:rPr>
          <w:rFonts w:ascii="Calibri" w:eastAsia="Calibri" w:hAnsi="Calibri" w:cs="Calibri"/>
        </w:rPr>
        <w:t>Comete infração administrativa nos termos da Lei nº 10.520, de 2002, a Contratada que:</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spellStart"/>
      <w:proofErr w:type="gramStart"/>
      <w:r w:rsidRPr="00216DE9">
        <w:rPr>
          <w:rFonts w:ascii="Calibri" w:eastAsia="Calibri" w:hAnsi="Calibri" w:cs="Calibri"/>
        </w:rPr>
        <w:t>inexecutar</w:t>
      </w:r>
      <w:proofErr w:type="spellEnd"/>
      <w:proofErr w:type="gramEnd"/>
      <w:r w:rsidRPr="00216DE9">
        <w:rPr>
          <w:rFonts w:ascii="Calibri" w:eastAsia="Calibri" w:hAnsi="Calibri" w:cs="Calibri"/>
        </w:rPr>
        <w:t xml:space="preserve"> total ou parcialmente qualquer das obrigações assumidas em decorrência da contratação;</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ensejar</w:t>
      </w:r>
      <w:proofErr w:type="gramEnd"/>
      <w:r w:rsidRPr="00216DE9">
        <w:rPr>
          <w:rFonts w:ascii="Calibri" w:eastAsia="Calibri" w:hAnsi="Calibri" w:cs="Calibri"/>
        </w:rPr>
        <w:t xml:space="preserve"> o retardamento da execução do objeto;</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falhar</w:t>
      </w:r>
      <w:proofErr w:type="gramEnd"/>
      <w:r w:rsidRPr="00216DE9">
        <w:rPr>
          <w:rFonts w:ascii="Calibri" w:eastAsia="Calibri" w:hAnsi="Calibri" w:cs="Calibri"/>
        </w:rPr>
        <w:t xml:space="preserve"> ou fraudar na execução do contrato;</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comportar</w:t>
      </w:r>
      <w:proofErr w:type="gramEnd"/>
      <w:r w:rsidRPr="00216DE9">
        <w:rPr>
          <w:rFonts w:ascii="Calibri" w:eastAsia="Calibri" w:hAnsi="Calibri" w:cs="Calibri"/>
        </w:rPr>
        <w:t>-se de modo inidôneo;</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cometer</w:t>
      </w:r>
      <w:proofErr w:type="gramEnd"/>
      <w:r w:rsidRPr="00216DE9">
        <w:rPr>
          <w:rFonts w:ascii="Calibri" w:eastAsia="Calibri" w:hAnsi="Calibri" w:cs="Calibri"/>
        </w:rPr>
        <w:t xml:space="preserve"> fraude fiscal;</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lastRenderedPageBreak/>
        <w:t xml:space="preserve">Pela inexecução </w:t>
      </w:r>
      <w:r w:rsidRPr="00216DE9">
        <w:rPr>
          <w:rFonts w:ascii="Calibri" w:hAnsi="Calibri"/>
          <w:sz w:val="20"/>
          <w:szCs w:val="20"/>
          <w:u w:val="single"/>
        </w:rPr>
        <w:t>total ou parcial</w:t>
      </w:r>
      <w:r w:rsidRPr="00216DE9">
        <w:rPr>
          <w:rFonts w:ascii="Calibri" w:hAnsi="Calibri"/>
          <w:sz w:val="20"/>
          <w:szCs w:val="20"/>
        </w:rPr>
        <w:t xml:space="preserve"> do objeto deste contrato, a Administração pode aplicar à CONTRATADA as seguintes sanções:</w:t>
      </w:r>
    </w:p>
    <w:p w:rsidR="00B93C48" w:rsidRPr="00216DE9" w:rsidRDefault="00B93C48" w:rsidP="00B93C48">
      <w:pPr>
        <w:numPr>
          <w:ilvl w:val="2"/>
          <w:numId w:val="3"/>
        </w:numPr>
        <w:spacing w:before="120" w:after="120"/>
        <w:ind w:left="567" w:firstLine="0"/>
        <w:jc w:val="both"/>
        <w:rPr>
          <w:rFonts w:ascii="Calibri" w:eastAsia="Calibri" w:hAnsi="Calibri" w:cs="Calibri"/>
        </w:rPr>
      </w:pPr>
      <w:r w:rsidRPr="00216DE9">
        <w:rPr>
          <w:rFonts w:ascii="Calibri" w:eastAsia="Calibri" w:hAnsi="Calibri" w:cs="Calibri"/>
        </w:rPr>
        <w:t>Advertência, por faltas leves, assim entendidas aquelas que não acarretem prejuízos significativos para a Contratante;</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multa</w:t>
      </w:r>
      <w:proofErr w:type="gramEnd"/>
      <w:r w:rsidRPr="00216DE9">
        <w:rPr>
          <w:rFonts w:ascii="Calibri" w:eastAsia="Calibri" w:hAnsi="Calibri" w:cs="Calibri"/>
        </w:rPr>
        <w:t xml:space="preserve"> moratória de 0,5% (meio por cento) por dia de atraso injustificado sobre o valor da parcela inadimplida, até o limite de 20 (vinte) dias;</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em</w:t>
      </w:r>
      <w:proofErr w:type="gramEnd"/>
      <w:r w:rsidRPr="00216DE9">
        <w:rPr>
          <w:rFonts w:ascii="Calibri" w:eastAsia="Calibri" w:hAnsi="Calibri" w:cs="Calibri"/>
        </w:rPr>
        <w:t xml:space="preserve"> caso de inexecução parcial, a multa compensatória, no mesmo percentual do subitem acima, será aplicada de forma proporcional à obrigação inadimplida;</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suspensão</w:t>
      </w:r>
      <w:proofErr w:type="gramEnd"/>
      <w:r w:rsidRPr="00216DE9">
        <w:rPr>
          <w:rFonts w:ascii="Calibri" w:eastAsia="Calibri" w:hAnsi="Calibri" w:cs="Calibri"/>
        </w:rPr>
        <w:t xml:space="preserve"> de licitar e impedimento de contratar com o órgão, entidade ou unidade administrativa pela qual a Administração Pública opera e atua concretamente, pelo prazo de até dois anos; </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impedimento</w:t>
      </w:r>
      <w:proofErr w:type="gramEnd"/>
      <w:r w:rsidRPr="00216DE9">
        <w:rPr>
          <w:rFonts w:ascii="Calibri" w:eastAsia="Calibri" w:hAnsi="Calibri" w:cs="Calibri"/>
        </w:rPr>
        <w:t xml:space="preserve"> de licitar e contratar com órgãos e entidades da União com o consequente descredenciamento no SICAF pelo prazo de até cinco anos;</w:t>
      </w:r>
    </w:p>
    <w:p w:rsidR="00B93C48" w:rsidRPr="00216DE9" w:rsidRDefault="00B93C48" w:rsidP="00B93C48">
      <w:pPr>
        <w:numPr>
          <w:ilvl w:val="3"/>
          <w:numId w:val="3"/>
        </w:numPr>
        <w:spacing w:before="120" w:after="120"/>
        <w:jc w:val="both"/>
        <w:rPr>
          <w:rFonts w:ascii="Calibri" w:eastAsia="Calibri" w:hAnsi="Calibri" w:cs="Calibri"/>
        </w:rPr>
      </w:pPr>
      <w:r w:rsidRPr="00216DE9">
        <w:rPr>
          <w:rFonts w:ascii="Calibri" w:eastAsia="Calibri" w:hAnsi="Calibri" w:cs="Calibri"/>
        </w:rPr>
        <w:t>A Sanção de impedimento de licitar e contratar prevista neste subitem também é aplicável em quaisquer das hipóteses previstas como infração administrativa no subitem 13.1 deste Termo de Referência.</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declaração</w:t>
      </w:r>
      <w:proofErr w:type="gramEnd"/>
      <w:r w:rsidRPr="00216DE9">
        <w:rPr>
          <w:rFonts w:ascii="Calibri" w:eastAsia="Calibri" w:hAnsi="Calibri" w:cs="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As sanções previstas no subitem anterior poderão ser aplicadas à CONTRATADA juntamente com as de multa, descontando-a dos pagamentos a serem efetuados.</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Também ficam sujeitas às penalidades do art. 87, III e IV da Lei nº 8.666, de 1993, as empresas ou profissionais que:</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tenham</w:t>
      </w:r>
      <w:proofErr w:type="gramEnd"/>
      <w:r w:rsidRPr="00216DE9">
        <w:rPr>
          <w:rFonts w:ascii="Calibri" w:eastAsia="Calibri" w:hAnsi="Calibri" w:cs="Calibri"/>
        </w:rPr>
        <w:t xml:space="preserve"> sofrido condenação definitiva por praticar, por meio dolosos, fraude fiscal no recolhimento de quaisquer tributos;</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tenham</w:t>
      </w:r>
      <w:proofErr w:type="gramEnd"/>
      <w:r w:rsidRPr="00216DE9">
        <w:rPr>
          <w:rFonts w:ascii="Calibri" w:eastAsia="Calibri" w:hAnsi="Calibri" w:cs="Calibri"/>
        </w:rPr>
        <w:t xml:space="preserve"> praticado atos ilícitos visando a frustrar os objetivos da licitação;</w:t>
      </w:r>
    </w:p>
    <w:p w:rsidR="00B93C48" w:rsidRPr="00216DE9" w:rsidRDefault="00B93C48" w:rsidP="00B93C48">
      <w:pPr>
        <w:numPr>
          <w:ilvl w:val="2"/>
          <w:numId w:val="3"/>
        </w:numPr>
        <w:spacing w:before="120" w:after="120"/>
        <w:ind w:left="567" w:firstLine="0"/>
        <w:jc w:val="both"/>
        <w:rPr>
          <w:rFonts w:ascii="Calibri" w:eastAsia="Calibri" w:hAnsi="Calibri" w:cs="Calibri"/>
        </w:rPr>
      </w:pPr>
      <w:proofErr w:type="gramStart"/>
      <w:r w:rsidRPr="00216DE9">
        <w:rPr>
          <w:rFonts w:ascii="Calibri" w:eastAsia="Calibri" w:hAnsi="Calibri" w:cs="Calibri"/>
        </w:rPr>
        <w:t>demonstrem</w:t>
      </w:r>
      <w:proofErr w:type="gramEnd"/>
      <w:r w:rsidRPr="00216DE9">
        <w:rPr>
          <w:rFonts w:ascii="Calibri" w:eastAsia="Calibri" w:hAnsi="Calibri" w:cs="Calibri"/>
        </w:rPr>
        <w:t xml:space="preserve"> não possuir idoneidade para contratar com a Administração em virtude de atos ilícitos praticados.</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Caso a Contratante determine, a multa deverá ser recolhida no prazo máximo de 05 (CINCO) dias, a contar da data do recebimento da comunicação enviada pela autoridade competente.</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lastRenderedPageBreak/>
        <w:t>Caso o valor da multa não seja suficiente para cobrir os prejuízos causados pela conduta do licitante, a União ou Entidade poderá cobrar o valor remanescente judicialmente, conforme artigo 419 do Código Civil.</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As penalidades serão obrigatoriamente registradas no SICAF.</w:t>
      </w:r>
    </w:p>
    <w:p w:rsidR="00B93C48" w:rsidRPr="00216DE9" w:rsidRDefault="00B93C48" w:rsidP="00B93C48">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A resolução CONSAD/UFPA nº1451/2017 disciplina os procedimentos para aplicação de sanção.</w:t>
      </w:r>
    </w:p>
    <w:p w:rsidR="00F6113A" w:rsidRPr="00216DE9" w:rsidRDefault="00F6113A" w:rsidP="00F6113A">
      <w:pPr>
        <w:keepNext/>
        <w:keepLines/>
        <w:numPr>
          <w:ilvl w:val="0"/>
          <w:numId w:val="3"/>
        </w:numPr>
        <w:pBdr>
          <w:top w:val="nil"/>
          <w:left w:val="nil"/>
          <w:bottom w:val="nil"/>
          <w:right w:val="nil"/>
          <w:between w:val="nil"/>
        </w:pBdr>
        <w:shd w:val="clear" w:color="auto" w:fill="BFBFBF"/>
        <w:tabs>
          <w:tab w:val="left" w:pos="567"/>
          <w:tab w:val="left" w:pos="426"/>
        </w:tabs>
        <w:spacing w:before="480" w:after="120"/>
        <w:jc w:val="both"/>
        <w:rPr>
          <w:rFonts w:ascii="Calibri" w:eastAsia="Calibri" w:hAnsi="Calibri" w:cs="Calibri"/>
          <w:b/>
          <w:color w:val="000000"/>
        </w:rPr>
      </w:pPr>
      <w:r w:rsidRPr="00216DE9">
        <w:rPr>
          <w:rFonts w:ascii="Calibri" w:eastAsia="Calibri" w:hAnsi="Calibri" w:cs="Calibri"/>
          <w:b/>
          <w:color w:val="000000"/>
        </w:rPr>
        <w:t>Da Especificação</w:t>
      </w:r>
      <w:r w:rsidR="00FC73B1" w:rsidRPr="00216DE9">
        <w:rPr>
          <w:rFonts w:ascii="Calibri" w:eastAsia="Calibri" w:hAnsi="Calibri" w:cs="Calibri"/>
          <w:b/>
          <w:color w:val="000000"/>
        </w:rPr>
        <w:t xml:space="preserve"> do Objeto</w:t>
      </w:r>
    </w:p>
    <w:p w:rsidR="00F6113A" w:rsidRPr="00216DE9" w:rsidRDefault="00F6113A" w:rsidP="00F6113A">
      <w:pPr>
        <w:numPr>
          <w:ilvl w:val="1"/>
          <w:numId w:val="3"/>
        </w:numPr>
        <w:tabs>
          <w:tab w:val="left" w:pos="567"/>
        </w:tabs>
        <w:spacing w:before="120" w:after="120"/>
        <w:ind w:left="0" w:firstLine="0"/>
        <w:jc w:val="both"/>
        <w:rPr>
          <w:rFonts w:ascii="Calibri" w:hAnsi="Calibri"/>
          <w:b/>
          <w:sz w:val="20"/>
          <w:szCs w:val="20"/>
        </w:rPr>
      </w:pPr>
      <w:r w:rsidRPr="00216DE9">
        <w:rPr>
          <w:rFonts w:ascii="Calibri" w:hAnsi="Calibri"/>
          <w:b/>
          <w:sz w:val="20"/>
          <w:szCs w:val="20"/>
        </w:rPr>
        <w:t xml:space="preserve">Havendo divergência na descrição dos itens entre o Termo de Referência e o sistema </w:t>
      </w:r>
      <w:proofErr w:type="spellStart"/>
      <w:r w:rsidRPr="00216DE9">
        <w:rPr>
          <w:rFonts w:ascii="Calibri" w:hAnsi="Calibri"/>
          <w:b/>
          <w:sz w:val="20"/>
          <w:szCs w:val="20"/>
        </w:rPr>
        <w:t>ComprasGovernamentais</w:t>
      </w:r>
      <w:proofErr w:type="spellEnd"/>
      <w:r w:rsidRPr="00216DE9">
        <w:rPr>
          <w:rFonts w:ascii="Calibri" w:hAnsi="Calibri"/>
          <w:b/>
          <w:sz w:val="20"/>
          <w:szCs w:val="20"/>
        </w:rPr>
        <w:t xml:space="preserve"> prevalece o que está no Termo de Referência.</w:t>
      </w:r>
    </w:p>
    <w:p w:rsidR="00F6113A" w:rsidRPr="00216DE9" w:rsidRDefault="00F6113A" w:rsidP="00FB5997">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 xml:space="preserve">Os licitantes </w:t>
      </w:r>
      <w:r w:rsidR="00FC73B1" w:rsidRPr="00216DE9">
        <w:rPr>
          <w:rFonts w:ascii="Calibri" w:hAnsi="Calibri"/>
          <w:color w:val="FF0000"/>
          <w:sz w:val="20"/>
          <w:szCs w:val="20"/>
        </w:rPr>
        <w:t>poderão/</w:t>
      </w:r>
      <w:r w:rsidRPr="00216DE9">
        <w:rPr>
          <w:rFonts w:ascii="Calibri" w:hAnsi="Calibri"/>
          <w:color w:val="FF0000"/>
          <w:sz w:val="20"/>
          <w:szCs w:val="20"/>
        </w:rPr>
        <w:t>deverão</w:t>
      </w:r>
      <w:r w:rsidRPr="00216DE9">
        <w:rPr>
          <w:rFonts w:ascii="Calibri" w:hAnsi="Calibri"/>
          <w:sz w:val="20"/>
          <w:szCs w:val="20"/>
        </w:rPr>
        <w:t xml:space="preserve"> apresentar os catálogos técnicos/folders, com todas as características técnicas (em língua Portuguesa ou traduzido), de todos os produtos ofertados afim de verificação da similaridade e qualidade do objeto ofertado. Caso este catálogo seja montado em programas de computador pela licitante, este deverá conter, além dos dados técnicos do objeto, slogan e CNPJ do fabricante em conjunto com os dados da licitante.</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3191"/>
        <w:gridCol w:w="1038"/>
        <w:gridCol w:w="1119"/>
        <w:gridCol w:w="1360"/>
        <w:gridCol w:w="883"/>
        <w:gridCol w:w="787"/>
      </w:tblGrid>
      <w:tr w:rsidR="00864ACB" w:rsidRPr="00216DE9" w:rsidTr="00C45D84">
        <w:tc>
          <w:tcPr>
            <w:tcW w:w="641" w:type="dxa"/>
          </w:tcPr>
          <w:p w:rsidR="00864ACB" w:rsidRPr="00216DE9" w:rsidRDefault="00864ACB" w:rsidP="00C45D84">
            <w:pPr>
              <w:widowControl w:val="0"/>
              <w:spacing w:line="240" w:lineRule="auto"/>
              <w:jc w:val="center"/>
              <w:rPr>
                <w:rFonts w:ascii="Calibri" w:eastAsia="Calibri" w:hAnsi="Calibri" w:cs="Calibri"/>
                <w:b/>
                <w:color w:val="000000"/>
                <w:sz w:val="20"/>
                <w:szCs w:val="20"/>
              </w:rPr>
            </w:pPr>
            <w:r w:rsidRPr="00216DE9">
              <w:rPr>
                <w:rFonts w:ascii="Calibri" w:eastAsia="Calibri" w:hAnsi="Calibri" w:cs="Calibri"/>
                <w:b/>
                <w:color w:val="000000"/>
                <w:sz w:val="20"/>
                <w:szCs w:val="20"/>
              </w:rPr>
              <w:t>ITEM</w:t>
            </w:r>
          </w:p>
          <w:p w:rsidR="00864ACB" w:rsidRPr="00216DE9" w:rsidRDefault="00864ACB" w:rsidP="00C45D84">
            <w:pPr>
              <w:widowControl w:val="0"/>
              <w:spacing w:line="240" w:lineRule="auto"/>
              <w:jc w:val="center"/>
              <w:rPr>
                <w:rFonts w:ascii="Calibri" w:eastAsia="Calibri" w:hAnsi="Calibri" w:cs="Calibri"/>
                <w:b/>
                <w:color w:val="000000"/>
                <w:sz w:val="20"/>
                <w:szCs w:val="20"/>
              </w:rPr>
            </w:pPr>
          </w:p>
        </w:tc>
        <w:tc>
          <w:tcPr>
            <w:tcW w:w="3191" w:type="dxa"/>
          </w:tcPr>
          <w:p w:rsidR="00864ACB" w:rsidRPr="00216DE9" w:rsidRDefault="00864ACB" w:rsidP="00864ACB">
            <w:pPr>
              <w:spacing w:line="240" w:lineRule="auto"/>
              <w:jc w:val="center"/>
              <w:rPr>
                <w:rFonts w:ascii="Calibri" w:eastAsia="Calibri" w:hAnsi="Calibri" w:cs="Calibri"/>
                <w:color w:val="000000"/>
                <w:sz w:val="20"/>
                <w:szCs w:val="20"/>
              </w:rPr>
            </w:pPr>
            <w:r w:rsidRPr="00216DE9">
              <w:rPr>
                <w:rFonts w:ascii="Calibri" w:eastAsia="Calibri" w:hAnsi="Calibri" w:cs="Calibri"/>
                <w:b/>
                <w:color w:val="000000"/>
                <w:sz w:val="20"/>
                <w:szCs w:val="20"/>
                <w:u w:val="single"/>
              </w:rPr>
              <w:t>DESCRIÇÃO/ESPECIFICAÇÃO*</w:t>
            </w:r>
          </w:p>
        </w:tc>
        <w:tc>
          <w:tcPr>
            <w:tcW w:w="1038" w:type="dxa"/>
          </w:tcPr>
          <w:p w:rsidR="00864ACB" w:rsidRPr="00216DE9" w:rsidRDefault="00864ACB" w:rsidP="00C45D84">
            <w:pPr>
              <w:widowControl w:val="0"/>
              <w:spacing w:line="240" w:lineRule="auto"/>
              <w:jc w:val="center"/>
              <w:rPr>
                <w:rFonts w:ascii="Calibri" w:eastAsia="Calibri" w:hAnsi="Calibri" w:cs="Calibri"/>
                <w:b/>
                <w:color w:val="000000"/>
                <w:sz w:val="20"/>
                <w:szCs w:val="20"/>
              </w:rPr>
            </w:pPr>
            <w:r w:rsidRPr="00216DE9">
              <w:rPr>
                <w:rFonts w:ascii="Calibri" w:eastAsia="Calibri" w:hAnsi="Calibri" w:cs="Calibri"/>
                <w:b/>
                <w:color w:val="000000"/>
                <w:sz w:val="20"/>
                <w:szCs w:val="20"/>
              </w:rPr>
              <w:t>Código do CATMAT</w:t>
            </w:r>
          </w:p>
        </w:tc>
        <w:tc>
          <w:tcPr>
            <w:tcW w:w="1119" w:type="dxa"/>
          </w:tcPr>
          <w:p w:rsidR="00864ACB" w:rsidRPr="00216DE9" w:rsidRDefault="00864ACB" w:rsidP="00C45D84">
            <w:pPr>
              <w:widowControl w:val="0"/>
              <w:spacing w:line="240" w:lineRule="auto"/>
              <w:jc w:val="center"/>
              <w:rPr>
                <w:rFonts w:ascii="Calibri" w:eastAsia="Calibri" w:hAnsi="Calibri" w:cs="Calibri"/>
                <w:color w:val="000000"/>
                <w:sz w:val="20"/>
                <w:szCs w:val="20"/>
              </w:rPr>
            </w:pPr>
            <w:r w:rsidRPr="00216DE9">
              <w:rPr>
                <w:rFonts w:ascii="Calibri" w:eastAsia="Calibri" w:hAnsi="Calibri" w:cs="Calibri"/>
                <w:b/>
                <w:color w:val="000000"/>
                <w:sz w:val="20"/>
                <w:szCs w:val="20"/>
              </w:rPr>
              <w:t>UNIDADE DE MEDIDA</w:t>
            </w:r>
          </w:p>
        </w:tc>
        <w:tc>
          <w:tcPr>
            <w:tcW w:w="1360" w:type="dxa"/>
          </w:tcPr>
          <w:p w:rsidR="00864ACB" w:rsidRPr="00216DE9" w:rsidRDefault="00864ACB" w:rsidP="00C45D84">
            <w:pPr>
              <w:widowControl w:val="0"/>
              <w:spacing w:line="240" w:lineRule="auto"/>
              <w:jc w:val="center"/>
              <w:rPr>
                <w:rFonts w:ascii="Calibri" w:eastAsia="Calibri" w:hAnsi="Calibri" w:cs="Calibri"/>
                <w:color w:val="000000"/>
                <w:sz w:val="20"/>
                <w:szCs w:val="20"/>
              </w:rPr>
            </w:pPr>
            <w:r w:rsidRPr="00216DE9">
              <w:rPr>
                <w:rFonts w:ascii="Calibri" w:eastAsia="Calibri" w:hAnsi="Calibri" w:cs="Calibri"/>
                <w:b/>
                <w:color w:val="000000"/>
                <w:sz w:val="20"/>
                <w:szCs w:val="20"/>
              </w:rPr>
              <w:t>QUANTIDADE</w:t>
            </w:r>
          </w:p>
        </w:tc>
        <w:tc>
          <w:tcPr>
            <w:tcW w:w="883" w:type="dxa"/>
          </w:tcPr>
          <w:p w:rsidR="00864ACB" w:rsidRPr="00216DE9" w:rsidRDefault="00864ACB" w:rsidP="00C45D84">
            <w:pPr>
              <w:widowControl w:val="0"/>
              <w:spacing w:line="240" w:lineRule="auto"/>
              <w:jc w:val="center"/>
              <w:rPr>
                <w:rFonts w:ascii="Calibri" w:eastAsia="Calibri" w:hAnsi="Calibri" w:cs="Calibri"/>
                <w:b/>
                <w:i/>
                <w:sz w:val="20"/>
                <w:szCs w:val="20"/>
                <w:u w:val="single"/>
              </w:rPr>
            </w:pPr>
            <w:r w:rsidRPr="00216DE9">
              <w:rPr>
                <w:rFonts w:ascii="Calibri" w:eastAsia="Calibri" w:hAnsi="Calibri" w:cs="Calibri"/>
                <w:b/>
                <w:i/>
                <w:sz w:val="20"/>
                <w:szCs w:val="20"/>
                <w:u w:val="single"/>
              </w:rPr>
              <w:t>VALOR</w:t>
            </w:r>
          </w:p>
          <w:p w:rsidR="00864ACB" w:rsidRPr="00216DE9" w:rsidRDefault="00864ACB" w:rsidP="00C45D84">
            <w:pPr>
              <w:widowControl w:val="0"/>
              <w:spacing w:line="240" w:lineRule="auto"/>
              <w:jc w:val="center"/>
              <w:rPr>
                <w:rFonts w:ascii="Calibri" w:eastAsia="Calibri" w:hAnsi="Calibri" w:cs="Calibri"/>
                <w:b/>
                <w:i/>
                <w:sz w:val="20"/>
                <w:szCs w:val="20"/>
              </w:rPr>
            </w:pPr>
            <w:r w:rsidRPr="00216DE9">
              <w:rPr>
                <w:rFonts w:ascii="Calibri" w:eastAsia="Calibri" w:hAnsi="Calibri" w:cs="Calibri"/>
                <w:b/>
                <w:i/>
                <w:sz w:val="20"/>
                <w:szCs w:val="20"/>
                <w:u w:val="single"/>
              </w:rPr>
              <w:t>UNIT.**</w:t>
            </w:r>
          </w:p>
        </w:tc>
        <w:tc>
          <w:tcPr>
            <w:tcW w:w="787" w:type="dxa"/>
          </w:tcPr>
          <w:p w:rsidR="00864ACB" w:rsidRPr="00216DE9" w:rsidRDefault="00864ACB" w:rsidP="00C45D84">
            <w:pPr>
              <w:widowControl w:val="0"/>
              <w:spacing w:line="240" w:lineRule="auto"/>
              <w:jc w:val="center"/>
              <w:rPr>
                <w:rFonts w:ascii="Calibri" w:eastAsia="Calibri" w:hAnsi="Calibri" w:cs="Calibri"/>
                <w:b/>
                <w:i/>
                <w:sz w:val="20"/>
                <w:szCs w:val="20"/>
              </w:rPr>
            </w:pPr>
            <w:r w:rsidRPr="00216DE9">
              <w:rPr>
                <w:rFonts w:ascii="Calibri" w:eastAsia="Calibri" w:hAnsi="Calibri" w:cs="Calibri"/>
                <w:b/>
                <w:i/>
                <w:sz w:val="20"/>
                <w:szCs w:val="20"/>
              </w:rPr>
              <w:t>VALOR</w:t>
            </w:r>
          </w:p>
          <w:p w:rsidR="00864ACB" w:rsidRPr="00216DE9" w:rsidRDefault="00864ACB" w:rsidP="00C45D84">
            <w:pPr>
              <w:widowControl w:val="0"/>
              <w:spacing w:line="240" w:lineRule="auto"/>
              <w:jc w:val="center"/>
              <w:rPr>
                <w:rFonts w:ascii="Calibri" w:eastAsia="Calibri" w:hAnsi="Calibri" w:cs="Calibri"/>
                <w:b/>
                <w:i/>
                <w:sz w:val="20"/>
                <w:szCs w:val="20"/>
              </w:rPr>
            </w:pPr>
            <w:r w:rsidRPr="00216DE9">
              <w:rPr>
                <w:rFonts w:ascii="Calibri" w:eastAsia="Calibri" w:hAnsi="Calibri" w:cs="Calibri"/>
                <w:b/>
                <w:i/>
                <w:sz w:val="20"/>
                <w:szCs w:val="20"/>
              </w:rPr>
              <w:t>TOTAL</w:t>
            </w:r>
          </w:p>
        </w:tc>
      </w:tr>
      <w:tr w:rsidR="00BE7C01" w:rsidRPr="00216DE9" w:rsidTr="00C45D84">
        <w:tc>
          <w:tcPr>
            <w:tcW w:w="641" w:type="dxa"/>
          </w:tcPr>
          <w:p w:rsidR="00BE7C01" w:rsidRPr="00216DE9" w:rsidRDefault="00BE7C01" w:rsidP="00C45D84">
            <w:pPr>
              <w:widowControl w:val="0"/>
              <w:spacing w:line="240" w:lineRule="auto"/>
              <w:jc w:val="center"/>
              <w:rPr>
                <w:rFonts w:ascii="Calibri" w:eastAsia="Calibri" w:hAnsi="Calibri" w:cs="Calibri"/>
                <w:b/>
                <w:color w:val="000000"/>
                <w:sz w:val="20"/>
                <w:szCs w:val="20"/>
              </w:rPr>
            </w:pPr>
          </w:p>
        </w:tc>
        <w:tc>
          <w:tcPr>
            <w:tcW w:w="3191" w:type="dxa"/>
          </w:tcPr>
          <w:p w:rsidR="00BE7C01" w:rsidRPr="00216DE9" w:rsidRDefault="00BE7C01" w:rsidP="00864ACB">
            <w:pPr>
              <w:spacing w:line="240" w:lineRule="auto"/>
              <w:jc w:val="center"/>
              <w:rPr>
                <w:rFonts w:ascii="Calibri" w:eastAsia="Calibri" w:hAnsi="Calibri" w:cs="Calibri"/>
                <w:b/>
                <w:color w:val="000000"/>
                <w:sz w:val="20"/>
                <w:szCs w:val="20"/>
                <w:u w:val="single"/>
              </w:rPr>
            </w:pPr>
          </w:p>
        </w:tc>
        <w:tc>
          <w:tcPr>
            <w:tcW w:w="1038" w:type="dxa"/>
          </w:tcPr>
          <w:p w:rsidR="00BE7C01" w:rsidRPr="00216DE9" w:rsidRDefault="00BE7C01" w:rsidP="00C45D84">
            <w:pPr>
              <w:widowControl w:val="0"/>
              <w:spacing w:line="240" w:lineRule="auto"/>
              <w:jc w:val="center"/>
              <w:rPr>
                <w:rFonts w:ascii="Calibri" w:eastAsia="Calibri" w:hAnsi="Calibri" w:cs="Calibri"/>
                <w:b/>
                <w:color w:val="000000"/>
                <w:sz w:val="20"/>
                <w:szCs w:val="20"/>
              </w:rPr>
            </w:pPr>
          </w:p>
        </w:tc>
        <w:tc>
          <w:tcPr>
            <w:tcW w:w="1119" w:type="dxa"/>
          </w:tcPr>
          <w:p w:rsidR="00BE7C01" w:rsidRPr="00216DE9" w:rsidRDefault="00BE7C01" w:rsidP="00C45D84">
            <w:pPr>
              <w:widowControl w:val="0"/>
              <w:spacing w:line="240" w:lineRule="auto"/>
              <w:jc w:val="center"/>
              <w:rPr>
                <w:rFonts w:ascii="Calibri" w:eastAsia="Calibri" w:hAnsi="Calibri" w:cs="Calibri"/>
                <w:b/>
                <w:color w:val="000000"/>
                <w:sz w:val="20"/>
                <w:szCs w:val="20"/>
              </w:rPr>
            </w:pPr>
          </w:p>
        </w:tc>
        <w:tc>
          <w:tcPr>
            <w:tcW w:w="1360" w:type="dxa"/>
          </w:tcPr>
          <w:p w:rsidR="00BE7C01" w:rsidRPr="00216DE9" w:rsidRDefault="00BE7C01" w:rsidP="00C45D84">
            <w:pPr>
              <w:widowControl w:val="0"/>
              <w:spacing w:line="240" w:lineRule="auto"/>
              <w:jc w:val="center"/>
              <w:rPr>
                <w:rFonts w:ascii="Calibri" w:eastAsia="Calibri" w:hAnsi="Calibri" w:cs="Calibri"/>
                <w:b/>
                <w:color w:val="000000"/>
                <w:sz w:val="20"/>
                <w:szCs w:val="20"/>
              </w:rPr>
            </w:pPr>
          </w:p>
        </w:tc>
        <w:tc>
          <w:tcPr>
            <w:tcW w:w="883" w:type="dxa"/>
          </w:tcPr>
          <w:p w:rsidR="00BE7C01" w:rsidRPr="00216DE9" w:rsidRDefault="00BE7C01" w:rsidP="00C45D84">
            <w:pPr>
              <w:widowControl w:val="0"/>
              <w:spacing w:line="240" w:lineRule="auto"/>
              <w:jc w:val="center"/>
              <w:rPr>
                <w:rFonts w:ascii="Calibri" w:eastAsia="Calibri" w:hAnsi="Calibri" w:cs="Calibri"/>
                <w:b/>
                <w:i/>
                <w:sz w:val="20"/>
                <w:szCs w:val="20"/>
                <w:u w:val="single"/>
              </w:rPr>
            </w:pPr>
          </w:p>
        </w:tc>
        <w:tc>
          <w:tcPr>
            <w:tcW w:w="787" w:type="dxa"/>
          </w:tcPr>
          <w:p w:rsidR="00BE7C01" w:rsidRPr="00216DE9" w:rsidRDefault="00BE7C01" w:rsidP="00C45D84">
            <w:pPr>
              <w:widowControl w:val="0"/>
              <w:spacing w:line="240" w:lineRule="auto"/>
              <w:jc w:val="center"/>
              <w:rPr>
                <w:rFonts w:ascii="Calibri" w:eastAsia="Calibri" w:hAnsi="Calibri" w:cs="Calibri"/>
                <w:b/>
                <w:i/>
                <w:sz w:val="20"/>
                <w:szCs w:val="20"/>
              </w:rPr>
            </w:pPr>
          </w:p>
        </w:tc>
      </w:tr>
      <w:tr w:rsidR="00864ACB" w:rsidRPr="00216DE9" w:rsidTr="008345CB">
        <w:trPr>
          <w:trHeight w:val="6236"/>
        </w:trPr>
        <w:tc>
          <w:tcPr>
            <w:tcW w:w="641" w:type="dxa"/>
          </w:tcPr>
          <w:p w:rsidR="00864ACB" w:rsidRPr="00216DE9" w:rsidRDefault="00864ACB" w:rsidP="00C45D84">
            <w:pPr>
              <w:widowControl w:val="0"/>
              <w:spacing w:after="120"/>
              <w:jc w:val="center"/>
              <w:rPr>
                <w:rFonts w:ascii="Calibri" w:eastAsia="Calibri" w:hAnsi="Calibri" w:cs="Calibri"/>
                <w:b/>
                <w:color w:val="000000"/>
              </w:rPr>
            </w:pPr>
            <w:r w:rsidRPr="00216DE9">
              <w:rPr>
                <w:rFonts w:ascii="Calibri" w:eastAsia="Calibri" w:hAnsi="Calibri" w:cs="Calibri"/>
                <w:b/>
                <w:color w:val="000000"/>
              </w:rPr>
              <w:lastRenderedPageBreak/>
              <w:t>1</w:t>
            </w:r>
          </w:p>
        </w:tc>
        <w:tc>
          <w:tcPr>
            <w:tcW w:w="3191" w:type="dxa"/>
          </w:tcPr>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Sustentabilidade</w:t>
            </w:r>
            <w:r w:rsidRPr="00216DE9">
              <w:rPr>
                <w:rFonts w:ascii="Calibri" w:eastAsia="Calibri" w:hAnsi="Calibri" w:cs="Calibri"/>
                <w:i/>
                <w:sz w:val="18"/>
                <w:szCs w:val="18"/>
                <w:highlight w:val="yellow"/>
              </w:rPr>
              <w:t xml:space="preserve"> (se é ou não sustentável);</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Descrição do item</w:t>
            </w:r>
            <w:r w:rsidRPr="00216DE9">
              <w:rPr>
                <w:rFonts w:ascii="Calibri" w:eastAsia="Calibri" w:hAnsi="Calibri" w:cs="Calibri"/>
                <w:i/>
                <w:sz w:val="18"/>
                <w:szCs w:val="18"/>
                <w:highlight w:val="yellow"/>
              </w:rPr>
              <w:t>. Ex.: BALÃO LABORATÓRIO;</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Material (de que é feito).</w:t>
            </w:r>
            <w:r w:rsidRPr="00216DE9">
              <w:rPr>
                <w:rFonts w:ascii="Calibri" w:eastAsia="Calibri" w:hAnsi="Calibri" w:cs="Calibri"/>
                <w:i/>
                <w:sz w:val="18"/>
                <w:szCs w:val="18"/>
                <w:highlight w:val="yellow"/>
              </w:rPr>
              <w:t xml:space="preserve"> Ex.: VIDRO BOROSILICATO TRANSPARENTE;</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Especificações do material</w:t>
            </w:r>
            <w:r w:rsidRPr="00216DE9">
              <w:rPr>
                <w:rFonts w:ascii="Calibri" w:eastAsia="Calibri" w:hAnsi="Calibri" w:cs="Calibri"/>
                <w:i/>
                <w:sz w:val="18"/>
                <w:szCs w:val="18"/>
                <w:highlight w:val="yellow"/>
              </w:rPr>
              <w:t>. Ex.: FUNDO CHATO;</w:t>
            </w:r>
          </w:p>
          <w:p w:rsidR="00CB1860" w:rsidRPr="00216DE9" w:rsidRDefault="00864ACB" w:rsidP="00CB1860">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Capacidade.</w:t>
            </w:r>
            <w:r w:rsidRPr="00216DE9">
              <w:rPr>
                <w:rFonts w:ascii="Calibri" w:eastAsia="Calibri" w:hAnsi="Calibri" w:cs="Calibri"/>
                <w:i/>
                <w:sz w:val="18"/>
                <w:szCs w:val="18"/>
                <w:highlight w:val="yellow"/>
              </w:rPr>
              <w:t xml:space="preserve"> Ex.: 250 ML;</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i/>
                <w:sz w:val="18"/>
                <w:szCs w:val="18"/>
                <w:highlight w:val="yellow"/>
              </w:rPr>
              <w:t>Dimensões. Ex.: 40 MM, 24 MM;</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Utilização.</w:t>
            </w:r>
            <w:r w:rsidRPr="00216DE9">
              <w:rPr>
                <w:rFonts w:ascii="Calibri" w:eastAsia="Calibri" w:hAnsi="Calibri" w:cs="Calibri"/>
                <w:i/>
                <w:sz w:val="18"/>
                <w:szCs w:val="18"/>
                <w:highlight w:val="yellow"/>
              </w:rPr>
              <w:t xml:space="preserve"> Ex.: SÍNTESE CIÊNCIA ORGÂNICA;</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Detalhes específicos aos itens</w:t>
            </w:r>
            <w:r w:rsidRPr="00216DE9">
              <w:rPr>
                <w:rFonts w:ascii="Calibri" w:eastAsia="Calibri" w:hAnsi="Calibri" w:cs="Calibri"/>
                <w:i/>
                <w:sz w:val="18"/>
                <w:szCs w:val="18"/>
                <w:highlight w:val="yellow"/>
              </w:rPr>
              <w:t>. Ex.: PAREDE REFORÇADA PARA VÁCUO;</w:t>
            </w:r>
          </w:p>
          <w:p w:rsidR="00864ACB" w:rsidRPr="00216DE9" w:rsidRDefault="00864ACB" w:rsidP="008345CB">
            <w:pPr>
              <w:widowControl w:val="0"/>
              <w:spacing w:after="120" w:line="240" w:lineRule="auto"/>
              <w:jc w:val="both"/>
              <w:rPr>
                <w:rFonts w:ascii="Calibri" w:eastAsia="Calibri" w:hAnsi="Calibri" w:cs="Calibri"/>
                <w:i/>
                <w:sz w:val="18"/>
                <w:szCs w:val="18"/>
                <w:highlight w:val="yellow"/>
              </w:rPr>
            </w:pPr>
            <w:r w:rsidRPr="00216DE9">
              <w:rPr>
                <w:rFonts w:ascii="Calibri" w:eastAsia="Calibri" w:hAnsi="Calibri" w:cs="Calibri"/>
                <w:b/>
                <w:i/>
                <w:sz w:val="18"/>
                <w:szCs w:val="18"/>
                <w:highlight w:val="yellow"/>
              </w:rPr>
              <w:t>Unidade de Fornecimento</w:t>
            </w:r>
            <w:r w:rsidRPr="00216DE9">
              <w:rPr>
                <w:rFonts w:ascii="Calibri" w:eastAsia="Calibri" w:hAnsi="Calibri" w:cs="Calibri"/>
                <w:i/>
                <w:sz w:val="18"/>
                <w:szCs w:val="18"/>
                <w:highlight w:val="yellow"/>
              </w:rPr>
              <w:t xml:space="preserve"> (como é fornecido usualmente no mercado). Ex.: 1 (UMA) CAIXA COM 10 (DEZ) UNIDADES.</w:t>
            </w:r>
          </w:p>
          <w:p w:rsidR="00864ACB" w:rsidRPr="00216DE9" w:rsidRDefault="00864ACB" w:rsidP="008345CB">
            <w:pPr>
              <w:widowControl w:val="0"/>
              <w:spacing w:line="240" w:lineRule="auto"/>
              <w:jc w:val="both"/>
              <w:rPr>
                <w:rFonts w:ascii="Calibri" w:eastAsia="Calibri" w:hAnsi="Calibri" w:cs="Calibri"/>
                <w:color w:val="000000"/>
              </w:rPr>
            </w:pPr>
            <w:r w:rsidRPr="00216DE9">
              <w:rPr>
                <w:rFonts w:ascii="Calibri" w:eastAsia="Calibri" w:hAnsi="Calibri" w:cs="Calibri"/>
                <w:color w:val="000000"/>
                <w:sz w:val="18"/>
                <w:szCs w:val="18"/>
                <w:highlight w:val="yellow"/>
              </w:rPr>
              <w:t>Obs.: Dependendo da informação, trabalhar com intervalos que atenderão duas ou mais marcas/fabricantes. Ex.: COMPRIMENTO DE 325 A 1000 NANÔMETROS, RESOLUÇÃO MÍNIMA DE 12 MEGAPIXEL</w:t>
            </w:r>
            <w:r w:rsidRPr="00216DE9">
              <w:rPr>
                <w:rFonts w:ascii="Calibri" w:eastAsia="Calibri" w:hAnsi="Calibri" w:cs="Calibri"/>
                <w:color w:val="000000"/>
              </w:rPr>
              <w:t>;</w:t>
            </w:r>
          </w:p>
        </w:tc>
        <w:tc>
          <w:tcPr>
            <w:tcW w:w="1038" w:type="dxa"/>
          </w:tcPr>
          <w:p w:rsidR="00864ACB" w:rsidRPr="00216DE9" w:rsidRDefault="00864ACB" w:rsidP="00C45D84">
            <w:pPr>
              <w:widowControl w:val="0"/>
              <w:spacing w:after="120"/>
              <w:rPr>
                <w:rFonts w:ascii="Calibri" w:eastAsia="Calibri" w:hAnsi="Calibri" w:cs="Calibri"/>
                <w:color w:val="000000"/>
              </w:rPr>
            </w:pPr>
          </w:p>
        </w:tc>
        <w:tc>
          <w:tcPr>
            <w:tcW w:w="1119" w:type="dxa"/>
          </w:tcPr>
          <w:p w:rsidR="00864ACB" w:rsidRPr="00216DE9" w:rsidRDefault="00864ACB" w:rsidP="00C45D84">
            <w:pPr>
              <w:widowControl w:val="0"/>
              <w:spacing w:after="120"/>
              <w:rPr>
                <w:rFonts w:ascii="Calibri" w:eastAsia="Calibri" w:hAnsi="Calibri" w:cs="Calibri"/>
                <w:color w:val="000000"/>
              </w:rPr>
            </w:pPr>
          </w:p>
        </w:tc>
        <w:tc>
          <w:tcPr>
            <w:tcW w:w="1360" w:type="dxa"/>
          </w:tcPr>
          <w:p w:rsidR="00864ACB" w:rsidRPr="00216DE9" w:rsidRDefault="00864ACB" w:rsidP="00C45D84">
            <w:pPr>
              <w:widowControl w:val="0"/>
              <w:spacing w:after="120"/>
              <w:rPr>
                <w:rFonts w:ascii="Calibri" w:eastAsia="Calibri" w:hAnsi="Calibri" w:cs="Calibri"/>
                <w:color w:val="000000"/>
              </w:rPr>
            </w:pPr>
          </w:p>
        </w:tc>
        <w:tc>
          <w:tcPr>
            <w:tcW w:w="883" w:type="dxa"/>
          </w:tcPr>
          <w:p w:rsidR="00864ACB" w:rsidRPr="00216DE9" w:rsidRDefault="00864ACB" w:rsidP="00C45D84">
            <w:pPr>
              <w:widowControl w:val="0"/>
              <w:spacing w:after="120"/>
              <w:rPr>
                <w:rFonts w:ascii="Calibri" w:eastAsia="Calibri" w:hAnsi="Calibri" w:cs="Calibri"/>
                <w:color w:val="000000"/>
              </w:rPr>
            </w:pPr>
          </w:p>
        </w:tc>
        <w:tc>
          <w:tcPr>
            <w:tcW w:w="787" w:type="dxa"/>
          </w:tcPr>
          <w:p w:rsidR="00864ACB" w:rsidRPr="00216DE9" w:rsidRDefault="00864ACB" w:rsidP="00C45D84">
            <w:pPr>
              <w:widowControl w:val="0"/>
              <w:spacing w:after="120"/>
              <w:rPr>
                <w:rFonts w:ascii="Calibri" w:eastAsia="Calibri" w:hAnsi="Calibri" w:cs="Calibri"/>
                <w:color w:val="000000"/>
              </w:rPr>
            </w:pPr>
          </w:p>
        </w:tc>
      </w:tr>
      <w:tr w:rsidR="00864ACB" w:rsidRPr="00216DE9" w:rsidTr="00C45D84">
        <w:tc>
          <w:tcPr>
            <w:tcW w:w="641" w:type="dxa"/>
          </w:tcPr>
          <w:p w:rsidR="00864ACB" w:rsidRPr="00216DE9" w:rsidRDefault="00864ACB" w:rsidP="00C45D84">
            <w:pPr>
              <w:widowControl w:val="0"/>
              <w:spacing w:after="120"/>
              <w:jc w:val="center"/>
              <w:rPr>
                <w:rFonts w:ascii="Calibri" w:eastAsia="Calibri" w:hAnsi="Calibri" w:cs="Calibri"/>
                <w:b/>
                <w:color w:val="000000"/>
              </w:rPr>
            </w:pPr>
            <w:r w:rsidRPr="00216DE9">
              <w:rPr>
                <w:rFonts w:ascii="Calibri" w:eastAsia="Calibri" w:hAnsi="Calibri" w:cs="Calibri"/>
                <w:b/>
                <w:color w:val="000000"/>
              </w:rPr>
              <w:t>2</w:t>
            </w:r>
          </w:p>
        </w:tc>
        <w:tc>
          <w:tcPr>
            <w:tcW w:w="3191" w:type="dxa"/>
          </w:tcPr>
          <w:p w:rsidR="00864ACB" w:rsidRPr="00216DE9" w:rsidRDefault="00864ACB" w:rsidP="00C45D84">
            <w:pPr>
              <w:widowControl w:val="0"/>
              <w:spacing w:after="120"/>
              <w:rPr>
                <w:rFonts w:ascii="Calibri" w:eastAsia="Calibri" w:hAnsi="Calibri" w:cs="Calibri"/>
                <w:color w:val="000000"/>
              </w:rPr>
            </w:pPr>
          </w:p>
        </w:tc>
        <w:tc>
          <w:tcPr>
            <w:tcW w:w="1038" w:type="dxa"/>
          </w:tcPr>
          <w:p w:rsidR="00864ACB" w:rsidRPr="00216DE9" w:rsidRDefault="00864ACB" w:rsidP="00C45D84">
            <w:pPr>
              <w:widowControl w:val="0"/>
              <w:spacing w:after="120"/>
              <w:rPr>
                <w:rFonts w:ascii="Calibri" w:eastAsia="Calibri" w:hAnsi="Calibri" w:cs="Calibri"/>
                <w:color w:val="000000"/>
              </w:rPr>
            </w:pPr>
          </w:p>
        </w:tc>
        <w:tc>
          <w:tcPr>
            <w:tcW w:w="1119" w:type="dxa"/>
          </w:tcPr>
          <w:p w:rsidR="00864ACB" w:rsidRPr="00216DE9" w:rsidRDefault="00864ACB" w:rsidP="00C45D84">
            <w:pPr>
              <w:widowControl w:val="0"/>
              <w:spacing w:after="120"/>
              <w:rPr>
                <w:rFonts w:ascii="Calibri" w:eastAsia="Calibri" w:hAnsi="Calibri" w:cs="Calibri"/>
                <w:color w:val="000000"/>
              </w:rPr>
            </w:pPr>
          </w:p>
        </w:tc>
        <w:tc>
          <w:tcPr>
            <w:tcW w:w="1360" w:type="dxa"/>
          </w:tcPr>
          <w:p w:rsidR="00864ACB" w:rsidRPr="00216DE9" w:rsidRDefault="00864ACB" w:rsidP="00C45D84">
            <w:pPr>
              <w:widowControl w:val="0"/>
              <w:spacing w:after="120"/>
              <w:rPr>
                <w:rFonts w:ascii="Calibri" w:eastAsia="Calibri" w:hAnsi="Calibri" w:cs="Calibri"/>
                <w:color w:val="000000"/>
              </w:rPr>
            </w:pPr>
          </w:p>
        </w:tc>
        <w:tc>
          <w:tcPr>
            <w:tcW w:w="883" w:type="dxa"/>
          </w:tcPr>
          <w:p w:rsidR="00864ACB" w:rsidRPr="00216DE9" w:rsidRDefault="00864ACB" w:rsidP="00C45D84">
            <w:pPr>
              <w:widowControl w:val="0"/>
              <w:spacing w:after="120"/>
              <w:rPr>
                <w:rFonts w:ascii="Calibri" w:eastAsia="Calibri" w:hAnsi="Calibri" w:cs="Calibri"/>
                <w:color w:val="000000"/>
              </w:rPr>
            </w:pPr>
          </w:p>
        </w:tc>
        <w:tc>
          <w:tcPr>
            <w:tcW w:w="787" w:type="dxa"/>
          </w:tcPr>
          <w:p w:rsidR="00864ACB" w:rsidRPr="00216DE9" w:rsidRDefault="00864ACB" w:rsidP="00C45D84">
            <w:pPr>
              <w:widowControl w:val="0"/>
              <w:spacing w:after="120"/>
              <w:rPr>
                <w:rFonts w:ascii="Calibri" w:eastAsia="Calibri" w:hAnsi="Calibri" w:cs="Calibri"/>
                <w:color w:val="000000"/>
              </w:rPr>
            </w:pPr>
          </w:p>
        </w:tc>
      </w:tr>
      <w:tr w:rsidR="00864ACB" w:rsidRPr="00216DE9" w:rsidTr="00C45D84">
        <w:tc>
          <w:tcPr>
            <w:tcW w:w="641" w:type="dxa"/>
          </w:tcPr>
          <w:p w:rsidR="00864ACB" w:rsidRPr="00216DE9" w:rsidRDefault="00864ACB" w:rsidP="00C45D84">
            <w:pPr>
              <w:widowControl w:val="0"/>
              <w:spacing w:after="120"/>
              <w:jc w:val="center"/>
              <w:rPr>
                <w:rFonts w:ascii="Calibri" w:eastAsia="Calibri" w:hAnsi="Calibri" w:cs="Calibri"/>
                <w:b/>
                <w:color w:val="000000"/>
              </w:rPr>
            </w:pPr>
            <w:r w:rsidRPr="00216DE9">
              <w:rPr>
                <w:rFonts w:ascii="Calibri" w:eastAsia="Calibri" w:hAnsi="Calibri" w:cs="Calibri"/>
                <w:b/>
                <w:color w:val="000000"/>
              </w:rPr>
              <w:t>...</w:t>
            </w:r>
          </w:p>
        </w:tc>
        <w:tc>
          <w:tcPr>
            <w:tcW w:w="3191" w:type="dxa"/>
          </w:tcPr>
          <w:p w:rsidR="00864ACB" w:rsidRPr="00216DE9" w:rsidRDefault="00864ACB" w:rsidP="00C45D84">
            <w:pPr>
              <w:widowControl w:val="0"/>
              <w:spacing w:after="120"/>
              <w:rPr>
                <w:rFonts w:ascii="Calibri" w:eastAsia="Calibri" w:hAnsi="Calibri" w:cs="Calibri"/>
                <w:color w:val="000000"/>
              </w:rPr>
            </w:pPr>
          </w:p>
        </w:tc>
        <w:tc>
          <w:tcPr>
            <w:tcW w:w="1038" w:type="dxa"/>
          </w:tcPr>
          <w:p w:rsidR="00864ACB" w:rsidRPr="00216DE9" w:rsidRDefault="00864ACB" w:rsidP="00C45D84">
            <w:pPr>
              <w:widowControl w:val="0"/>
              <w:spacing w:after="120"/>
              <w:rPr>
                <w:rFonts w:ascii="Calibri" w:eastAsia="Calibri" w:hAnsi="Calibri" w:cs="Calibri"/>
                <w:color w:val="000000"/>
              </w:rPr>
            </w:pPr>
          </w:p>
        </w:tc>
        <w:tc>
          <w:tcPr>
            <w:tcW w:w="1119" w:type="dxa"/>
          </w:tcPr>
          <w:p w:rsidR="00864ACB" w:rsidRPr="00216DE9" w:rsidRDefault="00864ACB" w:rsidP="00C45D84">
            <w:pPr>
              <w:widowControl w:val="0"/>
              <w:spacing w:after="120"/>
              <w:rPr>
                <w:rFonts w:ascii="Calibri" w:eastAsia="Calibri" w:hAnsi="Calibri" w:cs="Calibri"/>
                <w:color w:val="000000"/>
              </w:rPr>
            </w:pPr>
          </w:p>
        </w:tc>
        <w:tc>
          <w:tcPr>
            <w:tcW w:w="1360" w:type="dxa"/>
          </w:tcPr>
          <w:p w:rsidR="00864ACB" w:rsidRPr="00216DE9" w:rsidRDefault="00864ACB" w:rsidP="00C45D84">
            <w:pPr>
              <w:widowControl w:val="0"/>
              <w:spacing w:after="120"/>
              <w:rPr>
                <w:rFonts w:ascii="Calibri" w:eastAsia="Calibri" w:hAnsi="Calibri" w:cs="Calibri"/>
                <w:color w:val="000000"/>
              </w:rPr>
            </w:pPr>
          </w:p>
        </w:tc>
        <w:tc>
          <w:tcPr>
            <w:tcW w:w="883" w:type="dxa"/>
          </w:tcPr>
          <w:p w:rsidR="00864ACB" w:rsidRPr="00216DE9" w:rsidRDefault="00864ACB" w:rsidP="00C45D84">
            <w:pPr>
              <w:widowControl w:val="0"/>
              <w:spacing w:after="120"/>
              <w:rPr>
                <w:rFonts w:ascii="Calibri" w:eastAsia="Calibri" w:hAnsi="Calibri" w:cs="Calibri"/>
                <w:color w:val="000000"/>
              </w:rPr>
            </w:pPr>
          </w:p>
        </w:tc>
        <w:tc>
          <w:tcPr>
            <w:tcW w:w="787" w:type="dxa"/>
          </w:tcPr>
          <w:p w:rsidR="00864ACB" w:rsidRPr="00216DE9" w:rsidRDefault="00864ACB" w:rsidP="00C45D84">
            <w:pPr>
              <w:widowControl w:val="0"/>
              <w:spacing w:after="120"/>
              <w:rPr>
                <w:rFonts w:ascii="Calibri" w:eastAsia="Calibri" w:hAnsi="Calibri" w:cs="Calibri"/>
                <w:color w:val="000000"/>
              </w:rPr>
            </w:pPr>
          </w:p>
        </w:tc>
      </w:tr>
    </w:tbl>
    <w:p w:rsidR="00864ACB" w:rsidRPr="00216DE9" w:rsidRDefault="00864ACB" w:rsidP="00864ACB">
      <w:pPr>
        <w:pBdr>
          <w:top w:val="nil"/>
          <w:left w:val="nil"/>
          <w:bottom w:val="nil"/>
          <w:right w:val="nil"/>
          <w:between w:val="nil"/>
        </w:pBdr>
        <w:tabs>
          <w:tab w:val="left" w:pos="7936"/>
        </w:tabs>
        <w:spacing w:before="117" w:after="120"/>
        <w:ind w:right="134"/>
        <w:jc w:val="both"/>
        <w:rPr>
          <w:rFonts w:ascii="Calibri" w:eastAsia="Calibri" w:hAnsi="Calibri" w:cs="Calibri"/>
          <w:b/>
          <w:i/>
          <w:color w:val="FF0000"/>
        </w:rPr>
      </w:pPr>
    </w:p>
    <w:p w:rsidR="00864ACB" w:rsidRPr="00216DE9" w:rsidRDefault="00FB5997" w:rsidP="00FB5997">
      <w:pPr>
        <w:numPr>
          <w:ilvl w:val="1"/>
          <w:numId w:val="3"/>
        </w:numPr>
        <w:tabs>
          <w:tab w:val="left" w:pos="567"/>
        </w:tabs>
        <w:spacing w:before="120" w:after="120"/>
        <w:ind w:left="0" w:firstLine="0"/>
        <w:jc w:val="both"/>
        <w:rPr>
          <w:rFonts w:ascii="Calibri" w:eastAsia="Calibri" w:hAnsi="Calibri" w:cs="Calibri"/>
          <w:b/>
          <w:color w:val="FF0000"/>
        </w:rPr>
      </w:pPr>
      <w:r w:rsidRPr="00216DE9">
        <w:rPr>
          <w:rFonts w:ascii="Calibri" w:eastAsia="Calibri" w:hAnsi="Calibri" w:cs="Calibri"/>
          <w:b/>
          <w:color w:val="000000"/>
        </w:rPr>
        <w:t xml:space="preserve">O </w:t>
      </w:r>
      <w:r w:rsidR="00864ACB" w:rsidRPr="00216DE9">
        <w:rPr>
          <w:rFonts w:ascii="Calibri" w:eastAsia="Calibri" w:hAnsi="Calibri" w:cs="Calibri"/>
          <w:b/>
          <w:color w:val="000000"/>
        </w:rPr>
        <w:t xml:space="preserve">Valor global estimado da </w:t>
      </w:r>
      <w:r w:rsidR="00864ACB" w:rsidRPr="00216DE9">
        <w:rPr>
          <w:rFonts w:ascii="Calibri" w:eastAsia="Calibri" w:hAnsi="Calibri" w:cs="Calibri"/>
          <w:b/>
          <w:color w:val="FF0000"/>
        </w:rPr>
        <w:t>aquisição/contratação</w:t>
      </w:r>
      <w:r w:rsidR="00864ACB" w:rsidRPr="00216DE9">
        <w:rPr>
          <w:rFonts w:ascii="Calibri" w:eastAsia="Calibri" w:hAnsi="Calibri" w:cs="Calibri"/>
          <w:b/>
          <w:color w:val="000000"/>
        </w:rPr>
        <w:t xml:space="preserve"> é de: R$ </w:t>
      </w:r>
      <w:proofErr w:type="spellStart"/>
      <w:proofErr w:type="gramStart"/>
      <w:r w:rsidR="00864ACB" w:rsidRPr="00216DE9">
        <w:rPr>
          <w:rFonts w:ascii="Calibri" w:eastAsia="Calibri" w:hAnsi="Calibri" w:cs="Calibri"/>
          <w:b/>
          <w:color w:val="FF0000"/>
        </w:rPr>
        <w:t>xxx,xx</w:t>
      </w:r>
      <w:proofErr w:type="spellEnd"/>
      <w:proofErr w:type="gramEnd"/>
      <w:r w:rsidR="00864ACB" w:rsidRPr="00216DE9">
        <w:rPr>
          <w:rFonts w:ascii="Calibri" w:eastAsia="Calibri" w:hAnsi="Calibri" w:cs="Calibri"/>
          <w:b/>
          <w:color w:val="FF0000"/>
        </w:rPr>
        <w:t xml:space="preserve"> (</w:t>
      </w:r>
      <w:proofErr w:type="spellStart"/>
      <w:r w:rsidR="00864ACB" w:rsidRPr="00216DE9">
        <w:rPr>
          <w:rFonts w:ascii="Calibri" w:eastAsia="Calibri" w:hAnsi="Calibri" w:cs="Calibri"/>
          <w:b/>
          <w:color w:val="FF0000"/>
        </w:rPr>
        <w:t>xxxx</w:t>
      </w:r>
      <w:proofErr w:type="spellEnd"/>
      <w:r w:rsidR="00864ACB" w:rsidRPr="00216DE9">
        <w:rPr>
          <w:rFonts w:ascii="Calibri" w:eastAsia="Calibri" w:hAnsi="Calibri" w:cs="Calibri"/>
          <w:b/>
          <w:color w:val="FF0000"/>
        </w:rPr>
        <w:t xml:space="preserve"> e </w:t>
      </w:r>
      <w:proofErr w:type="spellStart"/>
      <w:r w:rsidR="00864ACB" w:rsidRPr="00216DE9">
        <w:rPr>
          <w:rFonts w:ascii="Calibri" w:eastAsia="Calibri" w:hAnsi="Calibri" w:cs="Calibri"/>
          <w:b/>
          <w:color w:val="FF0000"/>
        </w:rPr>
        <w:t>xx</w:t>
      </w:r>
      <w:proofErr w:type="spellEnd"/>
      <w:r w:rsidR="00864ACB" w:rsidRPr="00216DE9">
        <w:rPr>
          <w:rFonts w:ascii="Calibri" w:eastAsia="Calibri" w:hAnsi="Calibri" w:cs="Calibri"/>
          <w:b/>
          <w:color w:val="FF0000"/>
        </w:rPr>
        <w:t xml:space="preserve"> e </w:t>
      </w:r>
      <w:proofErr w:type="spellStart"/>
      <w:r w:rsidR="00864ACB" w:rsidRPr="00216DE9">
        <w:rPr>
          <w:rFonts w:ascii="Calibri" w:eastAsia="Calibri" w:hAnsi="Calibri" w:cs="Calibri"/>
          <w:b/>
          <w:color w:val="FF0000"/>
        </w:rPr>
        <w:t>xx</w:t>
      </w:r>
      <w:proofErr w:type="spellEnd"/>
      <w:r w:rsidR="00864ACB" w:rsidRPr="00216DE9">
        <w:rPr>
          <w:rFonts w:ascii="Calibri" w:eastAsia="Calibri" w:hAnsi="Calibri" w:cs="Calibri"/>
          <w:b/>
          <w:color w:val="FF0000"/>
        </w:rPr>
        <w:t xml:space="preserve"> reais </w:t>
      </w:r>
      <w:proofErr w:type="spellStart"/>
      <w:r w:rsidR="00864ACB" w:rsidRPr="00216DE9">
        <w:rPr>
          <w:rFonts w:ascii="Calibri" w:eastAsia="Calibri" w:hAnsi="Calibri" w:cs="Calibri"/>
          <w:b/>
          <w:color w:val="FF0000"/>
        </w:rPr>
        <w:t>xx</w:t>
      </w:r>
      <w:proofErr w:type="spellEnd"/>
      <w:r w:rsidR="00864ACB" w:rsidRPr="00216DE9">
        <w:rPr>
          <w:rFonts w:ascii="Calibri" w:eastAsia="Calibri" w:hAnsi="Calibri" w:cs="Calibri"/>
          <w:b/>
          <w:color w:val="FF0000"/>
        </w:rPr>
        <w:t xml:space="preserve"> e </w:t>
      </w:r>
      <w:proofErr w:type="spellStart"/>
      <w:r w:rsidR="00864ACB" w:rsidRPr="00216DE9">
        <w:rPr>
          <w:rFonts w:ascii="Calibri" w:eastAsia="Calibri" w:hAnsi="Calibri" w:cs="Calibri"/>
          <w:b/>
          <w:color w:val="FF0000"/>
        </w:rPr>
        <w:t>xx</w:t>
      </w:r>
      <w:proofErr w:type="spellEnd"/>
      <w:r w:rsidR="00864ACB" w:rsidRPr="00216DE9">
        <w:rPr>
          <w:rFonts w:ascii="Calibri" w:eastAsia="Calibri" w:hAnsi="Calibri" w:cs="Calibri"/>
          <w:b/>
          <w:color w:val="FF0000"/>
        </w:rPr>
        <w:t xml:space="preserve"> centavos).</w:t>
      </w:r>
    </w:p>
    <w:p w:rsidR="00FB5997" w:rsidRPr="00216DE9" w:rsidRDefault="00FB5997" w:rsidP="00FB5997">
      <w:pPr>
        <w:numPr>
          <w:ilvl w:val="1"/>
          <w:numId w:val="3"/>
        </w:numPr>
        <w:tabs>
          <w:tab w:val="left" w:pos="567"/>
        </w:tabs>
        <w:spacing w:before="120" w:after="120"/>
        <w:ind w:left="0" w:firstLine="0"/>
        <w:jc w:val="both"/>
        <w:rPr>
          <w:rFonts w:ascii="Calibri" w:hAnsi="Calibri"/>
          <w:sz w:val="20"/>
          <w:szCs w:val="20"/>
        </w:rPr>
      </w:pPr>
      <w:r w:rsidRPr="00216DE9">
        <w:rPr>
          <w:rFonts w:ascii="Calibri" w:hAnsi="Calibri"/>
          <w:sz w:val="20"/>
          <w:szCs w:val="20"/>
        </w:rPr>
        <w:t xml:space="preserve">As despesas para atender a esta licitação estão programadas em dotação orçamentária própria, prevista no orçamento da União para o exercício de </w:t>
      </w:r>
      <w:r w:rsidRPr="00216DE9">
        <w:rPr>
          <w:rFonts w:ascii="Calibri" w:hAnsi="Calibri"/>
          <w:color w:val="FF0000"/>
          <w:sz w:val="20"/>
          <w:szCs w:val="20"/>
        </w:rPr>
        <w:t>20XX</w:t>
      </w:r>
      <w:r w:rsidRPr="00216DE9">
        <w:rPr>
          <w:rFonts w:ascii="Calibri" w:hAnsi="Calibri"/>
          <w:sz w:val="20"/>
          <w:szCs w:val="20"/>
        </w:rPr>
        <w:t>. a) Gestão/Unidade; b) Fonte; c) Programa de Trabalho; d) Elemento de Despesa; e) PI</w:t>
      </w:r>
    </w:p>
    <w:p w:rsidR="008037BE" w:rsidRPr="00216DE9" w:rsidRDefault="008037BE" w:rsidP="008037BE">
      <w:pPr>
        <w:tabs>
          <w:tab w:val="left" w:pos="567"/>
        </w:tabs>
        <w:spacing w:before="120" w:after="120"/>
        <w:jc w:val="both"/>
        <w:rPr>
          <w:rFonts w:ascii="Calibri" w:hAnsi="Calibri"/>
          <w:sz w:val="20"/>
          <w:szCs w:val="20"/>
        </w:rPr>
      </w:pPr>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FF0000"/>
          <w:sz w:val="20"/>
          <w:szCs w:val="20"/>
        </w:rPr>
      </w:pPr>
      <w:r w:rsidRPr="00216DE9">
        <w:rPr>
          <w:rFonts w:ascii="Calibri" w:eastAsia="Calibri" w:hAnsi="Calibri" w:cs="Calibri"/>
          <w:b/>
          <w:i/>
          <w:color w:val="000000"/>
          <w:sz w:val="20"/>
          <w:szCs w:val="20"/>
        </w:rPr>
        <w:t xml:space="preserve">*Descrição/Especificação: </w:t>
      </w:r>
      <w:r w:rsidRPr="00216DE9">
        <w:rPr>
          <w:rFonts w:ascii="Calibri" w:eastAsia="Calibri" w:hAnsi="Calibri" w:cs="Calibri"/>
          <w:b/>
          <w:i/>
          <w:color w:val="FF0000"/>
          <w:sz w:val="20"/>
          <w:szCs w:val="20"/>
        </w:rPr>
        <w:t>A RECOMENDAÇÃO MAIS IMPORTANTE É DESCREVER DETALHADAMENTE O OBJETO A SER CONTRATADO, COM TODAS AS ESPECIFICAÇÕES NECESSÁRIAS E SUFICIENTES PARA GARANTIR A QUALIDADE DA CONTRAÇÃO.</w:t>
      </w:r>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b/>
          <w:i/>
          <w:color w:val="000000"/>
          <w:sz w:val="20"/>
          <w:szCs w:val="20"/>
        </w:rPr>
      </w:pPr>
      <w:r w:rsidRPr="00216DE9">
        <w:rPr>
          <w:rFonts w:ascii="Calibri" w:eastAsia="Calibri" w:hAnsi="Calibri" w:cs="Calibri"/>
          <w:b/>
          <w:i/>
          <w:color w:val="000000"/>
          <w:sz w:val="20"/>
          <w:szCs w:val="20"/>
        </w:rPr>
        <w:t>Marca:</w:t>
      </w:r>
      <w:r w:rsidRPr="00216DE9">
        <w:rPr>
          <w:rFonts w:ascii="Calibri" w:eastAsia="Calibri" w:hAnsi="Calibri" w:cs="Calibri"/>
          <w:i/>
          <w:color w:val="000000"/>
          <w:sz w:val="20"/>
          <w:szCs w:val="20"/>
        </w:rPr>
        <w:t xml:space="preserve"> </w:t>
      </w:r>
      <w:r w:rsidRPr="00216DE9">
        <w:rPr>
          <w:rFonts w:ascii="Calibri" w:eastAsia="Calibri" w:hAnsi="Calibri" w:cs="Calibri"/>
          <w:b/>
          <w:i/>
          <w:color w:val="000000"/>
          <w:sz w:val="20"/>
          <w:szCs w:val="20"/>
        </w:rPr>
        <w:t>É VEDADA A INDICAÇÃO DE MARCA, CARACTERÍSTICAS OU ESPECIFICAÇÕES EXCLUSIVAS. EXCEPCIONALMENTE, ESTA PODERÁ OCORRER, DESDE QUE JUSTIFICADA TECNICAMENTE NO PROCESSO.</w:t>
      </w:r>
      <w:r w:rsidRPr="00216DE9">
        <w:rPr>
          <w:rFonts w:ascii="Calibri" w:eastAsia="Calibri" w:hAnsi="Calibri" w:cs="Calibri"/>
          <w:i/>
          <w:color w:val="000000"/>
          <w:sz w:val="20"/>
          <w:szCs w:val="20"/>
        </w:rPr>
        <w:t xml:space="preserve"> </w:t>
      </w:r>
      <w:r w:rsidRPr="00216DE9">
        <w:rPr>
          <w:rFonts w:ascii="Calibri" w:eastAsia="Calibri" w:hAnsi="Calibri" w:cs="Calibri"/>
          <w:i/>
          <w:color w:val="000000"/>
          <w:sz w:val="20"/>
          <w:szCs w:val="20"/>
          <w:highlight w:val="yellow"/>
        </w:rPr>
        <w:t>A indicação de marca no edital deve estar amparada em razões de ordem técnica, de forma motivada e documentada, que demonstrem ser aquela marca específica a única capaz de satisfazer o interesse público.</w:t>
      </w:r>
      <w:r w:rsidRPr="00216DE9">
        <w:rPr>
          <w:rFonts w:ascii="Calibri" w:eastAsia="Calibri" w:hAnsi="Calibri" w:cs="Calibri"/>
          <w:i/>
          <w:color w:val="000000"/>
          <w:sz w:val="18"/>
          <w:szCs w:val="18"/>
        </w:rPr>
        <w:t xml:space="preserve"> </w:t>
      </w:r>
      <w:hyperlink r:id="rId8">
        <w:r w:rsidRPr="00216DE9">
          <w:rPr>
            <w:rFonts w:ascii="Calibri" w:eastAsia="Calibri" w:hAnsi="Calibri" w:cs="Calibri"/>
            <w:b/>
            <w:i/>
            <w:color w:val="961C2A"/>
            <w:sz w:val="20"/>
            <w:szCs w:val="20"/>
            <w:highlight w:val="white"/>
          </w:rPr>
          <w:t>Acórdão 113/2016 Plenário</w:t>
        </w:r>
      </w:hyperlink>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i/>
          <w:color w:val="000000"/>
          <w:sz w:val="20"/>
          <w:szCs w:val="20"/>
          <w:highlight w:val="yellow"/>
        </w:rPr>
        <w:t xml:space="preserve">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w:t>
      </w:r>
      <w:proofErr w:type="spellStart"/>
      <w:r w:rsidRPr="00216DE9">
        <w:rPr>
          <w:rFonts w:ascii="Calibri" w:eastAsia="Calibri" w:hAnsi="Calibri" w:cs="Calibri"/>
          <w:i/>
          <w:color w:val="000000"/>
          <w:sz w:val="20"/>
          <w:szCs w:val="20"/>
          <w:highlight w:val="yellow"/>
        </w:rPr>
        <w:t>mencionada</w:t>
      </w:r>
      <w:r w:rsidRPr="00216DE9">
        <w:rPr>
          <w:rFonts w:ascii="Calibri" w:eastAsia="Calibri" w:hAnsi="Calibri" w:cs="Calibri"/>
          <w:i/>
          <w:color w:val="000000"/>
          <w:sz w:val="20"/>
          <w:szCs w:val="20"/>
        </w:rPr>
        <w:t>.</w:t>
      </w:r>
      <w:hyperlink r:id="rId9">
        <w:r w:rsidRPr="00216DE9">
          <w:rPr>
            <w:rFonts w:ascii="Calibri" w:eastAsia="Calibri" w:hAnsi="Calibri" w:cs="Calibri"/>
            <w:b/>
            <w:i/>
            <w:color w:val="961C2A"/>
            <w:sz w:val="20"/>
            <w:szCs w:val="20"/>
            <w:highlight w:val="white"/>
          </w:rPr>
          <w:t>Acórdão</w:t>
        </w:r>
        <w:proofErr w:type="spellEnd"/>
        <w:r w:rsidRPr="00216DE9">
          <w:rPr>
            <w:rFonts w:ascii="Calibri" w:eastAsia="Calibri" w:hAnsi="Calibri" w:cs="Calibri"/>
            <w:b/>
            <w:i/>
            <w:color w:val="961C2A"/>
            <w:sz w:val="20"/>
            <w:szCs w:val="20"/>
            <w:highlight w:val="white"/>
          </w:rPr>
          <w:t xml:space="preserve"> 113/2016 Plenário</w:t>
        </w:r>
      </w:hyperlink>
      <w:r w:rsidRPr="00216DE9">
        <w:rPr>
          <w:rFonts w:ascii="Calibri" w:eastAsia="Calibri" w:hAnsi="Calibri" w:cs="Calibri"/>
          <w:b/>
          <w:i/>
          <w:color w:val="961C2A"/>
          <w:sz w:val="20"/>
          <w:szCs w:val="20"/>
          <w:highlight w:val="white"/>
        </w:rPr>
        <w:t>.</w:t>
      </w:r>
      <w:r w:rsidRPr="00216DE9">
        <w:rPr>
          <w:rFonts w:ascii="Calibri" w:eastAsia="Calibri" w:hAnsi="Calibri" w:cs="Calibri"/>
          <w:i/>
          <w:color w:val="000000"/>
          <w:sz w:val="20"/>
          <w:szCs w:val="20"/>
        </w:rPr>
        <w:t xml:space="preserve"> </w:t>
      </w:r>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i/>
          <w:color w:val="000000"/>
          <w:sz w:val="20"/>
          <w:szCs w:val="20"/>
        </w:rPr>
        <w:lastRenderedPageBreak/>
        <w:t xml:space="preserve">No caso de necessidade de compra de peça de reposição para equipamento já existente. Faz-se necessário citar marca/modelo do equipamento. Esta informação deve estar referenciada no ofício do pedido de compra acompanhada de documentos comprobatórios. </w:t>
      </w:r>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Calibri" w:eastAsia="Calibri" w:hAnsi="Calibri" w:cs="Calibri"/>
          <w:i/>
          <w:color w:val="000000"/>
          <w:sz w:val="20"/>
          <w:szCs w:val="20"/>
        </w:rPr>
      </w:pPr>
      <w:r w:rsidRPr="00216DE9">
        <w:rPr>
          <w:rFonts w:ascii="Calibri" w:eastAsia="Calibri" w:hAnsi="Calibri" w:cs="Calibri"/>
          <w:b/>
          <w:i/>
          <w:color w:val="000000"/>
          <w:sz w:val="20"/>
          <w:szCs w:val="20"/>
        </w:rPr>
        <w:t>**Valores:</w:t>
      </w:r>
      <w:r w:rsidRPr="00216DE9">
        <w:rPr>
          <w:rFonts w:ascii="Calibri" w:eastAsia="Calibri" w:hAnsi="Calibri" w:cs="Calibri"/>
          <w:i/>
          <w:color w:val="000000"/>
          <w:sz w:val="20"/>
          <w:szCs w:val="20"/>
        </w:rPr>
        <w:t xml:space="preserve"> É o resultado da média dos preços obtidos na pesquisa, por meio dos orçamentos enviados pelos interessados. </w:t>
      </w:r>
    </w:p>
    <w:p w:rsidR="00864ACB" w:rsidRPr="00216DE9" w:rsidRDefault="00864ACB" w:rsidP="00864ACB">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ind w:left="360"/>
        <w:jc w:val="both"/>
        <w:rPr>
          <w:rFonts w:ascii="Calibri" w:eastAsia="Calibri" w:hAnsi="Calibri" w:cs="Calibri"/>
          <w:i/>
          <w:color w:val="FF0000"/>
          <w:sz w:val="20"/>
          <w:szCs w:val="20"/>
        </w:rPr>
      </w:pPr>
      <w:r w:rsidRPr="00216DE9">
        <w:rPr>
          <w:rFonts w:ascii="Calibri" w:eastAsia="Calibri" w:hAnsi="Calibri" w:cs="Calibri"/>
          <w:i/>
          <w:color w:val="FF0000"/>
          <w:sz w:val="20"/>
          <w:szCs w:val="20"/>
        </w:rPr>
        <w:t>Tais orçamentos devem considerar em seus valores os critérios da especificação, a unidade, o frete, a instalação, treinamento, quando for o caso, do objeto/serviço a ser adquirido/contratado.</w:t>
      </w:r>
    </w:p>
    <w:p w:rsidR="00603ACA" w:rsidRPr="00216DE9" w:rsidRDefault="00603ACA" w:rsidP="00F6113A">
      <w:pPr>
        <w:keepNext/>
        <w:keepLines/>
        <w:numPr>
          <w:ilvl w:val="0"/>
          <w:numId w:val="3"/>
        </w:numPr>
        <w:pBdr>
          <w:top w:val="nil"/>
          <w:left w:val="nil"/>
          <w:bottom w:val="nil"/>
          <w:right w:val="nil"/>
          <w:between w:val="nil"/>
        </w:pBdr>
        <w:shd w:val="clear" w:color="auto" w:fill="BFBFBF"/>
        <w:tabs>
          <w:tab w:val="left" w:pos="567"/>
          <w:tab w:val="left" w:pos="426"/>
        </w:tabs>
        <w:spacing w:before="480" w:after="120"/>
        <w:jc w:val="both"/>
        <w:rPr>
          <w:rFonts w:ascii="Calibri" w:eastAsia="Calibri" w:hAnsi="Calibri" w:cs="Calibri"/>
          <w:b/>
          <w:color w:val="000000"/>
        </w:rPr>
      </w:pPr>
      <w:r w:rsidRPr="00216DE9">
        <w:rPr>
          <w:rFonts w:ascii="Calibri" w:eastAsia="Calibri" w:hAnsi="Calibri" w:cs="Calibri"/>
          <w:b/>
          <w:color w:val="000000"/>
        </w:rPr>
        <w:t xml:space="preserve">DO RESPONSÁVEL </w:t>
      </w:r>
      <w:proofErr w:type="gramStart"/>
      <w:r w:rsidRPr="00216DE9">
        <w:rPr>
          <w:rFonts w:ascii="Calibri" w:eastAsia="Calibri" w:hAnsi="Calibri" w:cs="Calibri"/>
          <w:b/>
          <w:color w:val="000000"/>
        </w:rPr>
        <w:t>PELO  ACOMPANHAMENTO</w:t>
      </w:r>
      <w:proofErr w:type="gramEnd"/>
      <w:r w:rsidRPr="00216DE9">
        <w:rPr>
          <w:rFonts w:ascii="Calibri" w:eastAsia="Calibri" w:hAnsi="Calibri" w:cs="Calibri"/>
          <w:b/>
          <w:color w:val="000000"/>
        </w:rPr>
        <w:t xml:space="preserve"> E FISCALIZAÇÃO</w:t>
      </w:r>
    </w:p>
    <w:p w:rsidR="00603ACA" w:rsidRPr="00216DE9" w:rsidRDefault="00603ACA" w:rsidP="00F6113A">
      <w:pPr>
        <w:numPr>
          <w:ilvl w:val="1"/>
          <w:numId w:val="3"/>
        </w:numPr>
        <w:tabs>
          <w:tab w:val="left" w:pos="567"/>
        </w:tabs>
        <w:spacing w:before="120" w:after="120"/>
        <w:ind w:left="0" w:firstLine="0"/>
        <w:jc w:val="both"/>
        <w:rPr>
          <w:rFonts w:ascii="Calibri" w:eastAsia="Calibri" w:hAnsi="Calibri" w:cs="Calibri"/>
        </w:rPr>
      </w:pPr>
      <w:r w:rsidRPr="00216DE9">
        <w:rPr>
          <w:rFonts w:ascii="Calibri" w:eastAsia="Calibri" w:hAnsi="Calibri" w:cs="Calibri"/>
          <w:color w:val="000000"/>
        </w:rPr>
        <w:t>O (s) responsável (</w:t>
      </w:r>
      <w:proofErr w:type="spellStart"/>
      <w:r w:rsidRPr="00216DE9">
        <w:rPr>
          <w:rFonts w:ascii="Calibri" w:eastAsia="Calibri" w:hAnsi="Calibri" w:cs="Calibri"/>
          <w:color w:val="000000"/>
        </w:rPr>
        <w:t>is</w:t>
      </w:r>
      <w:proofErr w:type="spellEnd"/>
      <w:r w:rsidRPr="00216DE9">
        <w:rPr>
          <w:rFonts w:ascii="Calibri" w:eastAsia="Calibri" w:hAnsi="Calibri" w:cs="Calibri"/>
          <w:color w:val="000000"/>
        </w:rPr>
        <w:t xml:space="preserve">) pela fiscalização e acompanhamento do processo é (são) </w:t>
      </w:r>
      <w:proofErr w:type="spellStart"/>
      <w:r w:rsidRPr="00216DE9">
        <w:rPr>
          <w:rFonts w:ascii="Calibri" w:eastAsia="Calibri" w:hAnsi="Calibri" w:cs="Calibri"/>
          <w:i/>
          <w:color w:val="FF0000"/>
        </w:rPr>
        <w:t>xxxxxx</w:t>
      </w:r>
      <w:proofErr w:type="spellEnd"/>
      <w:r w:rsidRPr="00216DE9">
        <w:rPr>
          <w:rFonts w:ascii="Calibri" w:eastAsia="Calibri" w:hAnsi="Calibri" w:cs="Calibri"/>
          <w:i/>
          <w:color w:val="FF0000"/>
        </w:rPr>
        <w:t xml:space="preserve">, cujo telefone e endereço de e-mail são: </w:t>
      </w:r>
      <w:proofErr w:type="spellStart"/>
      <w:r w:rsidRPr="00216DE9">
        <w:rPr>
          <w:rFonts w:ascii="Calibri" w:eastAsia="Calibri" w:hAnsi="Calibri" w:cs="Calibri"/>
          <w:i/>
          <w:color w:val="FF0000"/>
        </w:rPr>
        <w:t>xxxxxx</w:t>
      </w:r>
      <w:proofErr w:type="spellEnd"/>
      <w:r w:rsidRPr="00216DE9">
        <w:rPr>
          <w:rFonts w:ascii="Calibri" w:eastAsia="Calibri" w:hAnsi="Calibri" w:cs="Calibri"/>
          <w:i/>
          <w:color w:val="FF0000"/>
        </w:rPr>
        <w:t xml:space="preserve"> e </w:t>
      </w:r>
      <w:proofErr w:type="spellStart"/>
      <w:r w:rsidRPr="00216DE9">
        <w:rPr>
          <w:rFonts w:ascii="Calibri" w:eastAsia="Calibri" w:hAnsi="Calibri" w:cs="Calibri"/>
          <w:i/>
          <w:color w:val="FF0000"/>
        </w:rPr>
        <w:t>xxxxx</w:t>
      </w:r>
      <w:proofErr w:type="spellEnd"/>
      <w:r w:rsidRPr="00216DE9">
        <w:rPr>
          <w:rFonts w:ascii="Calibri" w:eastAsia="Calibri" w:hAnsi="Calibri" w:cs="Calibri"/>
          <w:i/>
          <w:color w:val="FF0000"/>
        </w:rPr>
        <w:t xml:space="preserve"> @</w:t>
      </w:r>
      <w:proofErr w:type="gramStart"/>
      <w:r w:rsidRPr="00216DE9">
        <w:rPr>
          <w:rFonts w:ascii="Calibri" w:eastAsia="Calibri" w:hAnsi="Calibri" w:cs="Calibri"/>
          <w:i/>
          <w:color w:val="FF0000"/>
        </w:rPr>
        <w:t>xxxxx.com.br .</w:t>
      </w:r>
      <w:proofErr w:type="gramEnd"/>
      <w:r w:rsidRPr="00216DE9">
        <w:rPr>
          <w:rFonts w:ascii="Calibri" w:eastAsia="Calibri" w:hAnsi="Calibri" w:cs="Calibri"/>
          <w:i/>
          <w:color w:val="FF0000"/>
        </w:rPr>
        <w:t xml:space="preserve"> </w:t>
      </w:r>
      <w:r w:rsidRPr="00216DE9">
        <w:rPr>
          <w:rFonts w:ascii="Calibri" w:hAnsi="Calibri" w:cs="Calibri"/>
        </w:rPr>
        <w:t>Este ficará responsável pelas informações técnicas necessárias para fiel cumprimento do objeto desta contratação/aquisição e fiscalização.</w:t>
      </w:r>
    </w:p>
    <w:p w:rsidR="00603ACA" w:rsidRPr="00216DE9" w:rsidRDefault="00603ACA" w:rsidP="00F6113A">
      <w:pPr>
        <w:numPr>
          <w:ilvl w:val="1"/>
          <w:numId w:val="3"/>
        </w:numPr>
        <w:tabs>
          <w:tab w:val="left" w:pos="567"/>
        </w:tabs>
        <w:spacing w:before="120" w:after="120"/>
        <w:ind w:left="0" w:firstLine="0"/>
        <w:jc w:val="both"/>
        <w:rPr>
          <w:rFonts w:ascii="Calibri" w:eastAsia="Calibri" w:hAnsi="Calibri" w:cs="Calibri"/>
          <w:color w:val="000000"/>
        </w:rPr>
      </w:pPr>
      <w:r w:rsidRPr="00216DE9">
        <w:rPr>
          <w:rFonts w:ascii="Calibri" w:eastAsia="Calibri" w:hAnsi="Calibri" w:cs="Calibri"/>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7745F" w:rsidRPr="00216DE9" w:rsidRDefault="0037745F" w:rsidP="0037745F">
      <w:pPr>
        <w:spacing w:after="360"/>
        <w:ind w:left="360"/>
        <w:rPr>
          <w:rFonts w:ascii="Calibri" w:eastAsia="Calibri" w:hAnsi="Calibri" w:cs="Calibri"/>
        </w:rPr>
      </w:pPr>
      <w:r w:rsidRPr="00216DE9">
        <w:rPr>
          <w:rFonts w:ascii="Calibri" w:eastAsia="Calibri" w:hAnsi="Calibri" w:cs="Calibri"/>
          <w:i/>
          <w:color w:val="FF0000"/>
        </w:rPr>
        <w:t>Município de</w:t>
      </w:r>
      <w:r w:rsidRPr="00216DE9">
        <w:rPr>
          <w:rFonts w:ascii="Calibri" w:eastAsia="Calibri" w:hAnsi="Calibri" w:cs="Calibri"/>
          <w:b/>
          <w:color w:val="FF0000"/>
        </w:rPr>
        <w:t xml:space="preserve"> ..............., .......... </w:t>
      </w:r>
      <w:proofErr w:type="gramStart"/>
      <w:r w:rsidRPr="00216DE9">
        <w:rPr>
          <w:rFonts w:ascii="Calibri" w:eastAsia="Calibri" w:hAnsi="Calibri" w:cs="Calibri"/>
        </w:rPr>
        <w:t>de</w:t>
      </w:r>
      <w:proofErr w:type="gramEnd"/>
      <w:r w:rsidRPr="00216DE9">
        <w:rPr>
          <w:rFonts w:ascii="Calibri" w:eastAsia="Calibri" w:hAnsi="Calibri" w:cs="Calibri"/>
          <w:b/>
          <w:color w:val="FF0000"/>
        </w:rPr>
        <w:t xml:space="preserve"> ................</w:t>
      </w:r>
      <w:r w:rsidRPr="00216DE9">
        <w:rPr>
          <w:rFonts w:ascii="Calibri" w:eastAsia="Calibri" w:hAnsi="Calibri" w:cs="Calibri"/>
        </w:rPr>
        <w:t>de</w:t>
      </w:r>
      <w:r w:rsidRPr="00216DE9">
        <w:rPr>
          <w:rFonts w:ascii="Calibri" w:eastAsia="Calibri" w:hAnsi="Calibri" w:cs="Calibri"/>
          <w:b/>
          <w:color w:val="FF0000"/>
        </w:rPr>
        <w:t xml:space="preserve"> </w:t>
      </w:r>
      <w:r w:rsidR="00F6113A" w:rsidRPr="00216DE9">
        <w:rPr>
          <w:rFonts w:ascii="Calibri" w:eastAsia="Calibri" w:hAnsi="Calibri" w:cs="Calibri"/>
          <w:b/>
          <w:color w:val="FF0000"/>
        </w:rPr>
        <w:t>202x</w:t>
      </w:r>
      <w:r w:rsidRPr="00216DE9">
        <w:rPr>
          <w:rFonts w:ascii="Calibri" w:eastAsia="Calibri" w:hAnsi="Calibri" w:cs="Calibri"/>
        </w:rPr>
        <w:t xml:space="preserve">. </w:t>
      </w:r>
    </w:p>
    <w:p w:rsidR="0037745F" w:rsidRPr="00216DE9" w:rsidRDefault="0037745F" w:rsidP="008345CB">
      <w:pPr>
        <w:ind w:left="360"/>
        <w:jc w:val="center"/>
        <w:rPr>
          <w:rFonts w:ascii="Calibri" w:eastAsia="Calibri" w:hAnsi="Calibri" w:cs="Calibri"/>
        </w:rPr>
      </w:pPr>
      <w:r w:rsidRPr="00216DE9">
        <w:rPr>
          <w:rFonts w:ascii="Calibri" w:eastAsia="Calibri" w:hAnsi="Calibri" w:cs="Calibri"/>
        </w:rPr>
        <w:t>_________________________</w:t>
      </w:r>
      <w:r w:rsidR="008345CB" w:rsidRPr="00216DE9">
        <w:rPr>
          <w:rFonts w:ascii="Calibri" w:eastAsia="Calibri" w:hAnsi="Calibri" w:cs="Calibri"/>
        </w:rPr>
        <w:t>___</w:t>
      </w:r>
      <w:r w:rsidRPr="00216DE9">
        <w:rPr>
          <w:rFonts w:ascii="Calibri" w:eastAsia="Calibri" w:hAnsi="Calibri" w:cs="Calibri"/>
        </w:rPr>
        <w:t>_________</w:t>
      </w:r>
    </w:p>
    <w:p w:rsidR="0037745F" w:rsidRPr="00216DE9" w:rsidRDefault="0037745F" w:rsidP="008345CB">
      <w:pPr>
        <w:spacing w:after="360"/>
        <w:ind w:left="360"/>
        <w:jc w:val="center"/>
        <w:rPr>
          <w:rFonts w:ascii="Calibri" w:eastAsia="Calibri" w:hAnsi="Calibri" w:cs="Calibri"/>
        </w:rPr>
      </w:pPr>
      <w:r w:rsidRPr="00216DE9">
        <w:rPr>
          <w:rFonts w:ascii="Calibri" w:eastAsia="Calibri" w:hAnsi="Calibri" w:cs="Calibri"/>
        </w:rPr>
        <w:t>Identificação e assinatura do servidor (ou equipe) responsável</w:t>
      </w:r>
    </w:p>
    <w:p w:rsidR="00CB1860" w:rsidRPr="00216DE9" w:rsidRDefault="00CB1860" w:rsidP="00CB1860">
      <w:pPr>
        <w:pStyle w:val="citao2"/>
        <w:rPr>
          <w:rFonts w:ascii="Calibri" w:hAnsi="Calibri" w:cs="Arial"/>
        </w:rPr>
      </w:pPr>
      <w:r w:rsidRPr="00216DE9">
        <w:rPr>
          <w:rFonts w:ascii="Calibri" w:hAnsi="Calibri" w:cs="Arial"/>
          <w:b/>
        </w:rPr>
        <w:t>Nota explicativa</w:t>
      </w:r>
      <w:r w:rsidRPr="00216DE9">
        <w:rPr>
          <w:rFonts w:ascii="Calibri" w:hAnsi="Calibri"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rsidR="00CB1860" w:rsidRPr="00216DE9" w:rsidRDefault="00CB1860" w:rsidP="008345CB">
      <w:pPr>
        <w:spacing w:after="360"/>
        <w:ind w:left="360"/>
        <w:jc w:val="center"/>
        <w:rPr>
          <w:rFonts w:ascii="Calibri" w:eastAsia="Calibri" w:hAnsi="Calibri" w:cs="Calibri"/>
        </w:rPr>
      </w:pPr>
    </w:p>
    <w:p w:rsidR="00603ACA" w:rsidRPr="00216DE9" w:rsidRDefault="00603ACA" w:rsidP="00F6113A">
      <w:pPr>
        <w:rPr>
          <w:rFonts w:ascii="Calibri" w:hAnsi="Calibri"/>
        </w:rPr>
      </w:pPr>
      <w:r w:rsidRPr="00216DE9">
        <w:rPr>
          <w:rFonts w:ascii="Calibri" w:eastAsia="Calibri" w:hAnsi="Calibri" w:cs="Calibri"/>
        </w:rPr>
        <w:t>__________________________________</w:t>
      </w:r>
    </w:p>
    <w:p w:rsidR="00587216" w:rsidRPr="00216DE9" w:rsidRDefault="00603ACA">
      <w:pPr>
        <w:rPr>
          <w:rFonts w:ascii="Calibri" w:hAnsi="Calibri"/>
        </w:rPr>
      </w:pPr>
      <w:r w:rsidRPr="00216DE9">
        <w:rPr>
          <w:rFonts w:ascii="Calibri" w:hAnsi="Calibri"/>
        </w:rPr>
        <w:t>Aprovação do Termo de Referencia:</w:t>
      </w:r>
    </w:p>
    <w:sectPr w:rsidR="00587216" w:rsidRPr="00216DE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17D" w:rsidRDefault="00B4517D" w:rsidP="00216DE9">
      <w:pPr>
        <w:spacing w:line="240" w:lineRule="auto"/>
      </w:pPr>
      <w:r>
        <w:separator/>
      </w:r>
    </w:p>
  </w:endnote>
  <w:endnote w:type="continuationSeparator" w:id="0">
    <w:p w:rsidR="00B4517D" w:rsidRDefault="00B4517D" w:rsidP="00216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Spranq eco 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17D" w:rsidRDefault="00B4517D" w:rsidP="00216DE9">
      <w:pPr>
        <w:spacing w:line="240" w:lineRule="auto"/>
      </w:pPr>
      <w:r>
        <w:separator/>
      </w:r>
    </w:p>
  </w:footnote>
  <w:footnote w:type="continuationSeparator" w:id="0">
    <w:p w:rsidR="00B4517D" w:rsidRDefault="00B4517D" w:rsidP="00216D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E9" w:rsidRPr="00216DE9" w:rsidRDefault="00216DE9">
    <w:pPr>
      <w:pStyle w:val="Cabealho"/>
      <w:rPr>
        <w:rFonts w:asciiTheme="minorHAnsi" w:hAnsiTheme="minorHAnsi"/>
        <w:i/>
      </w:rPr>
    </w:pPr>
    <w:r w:rsidRPr="00216DE9">
      <w:rPr>
        <w:rFonts w:asciiTheme="minorHAnsi" w:hAnsiTheme="minorHAnsi"/>
        <w:i/>
      </w:rPr>
      <w:t>Versão dezembro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EA8"/>
    <w:multiLevelType w:val="multilevel"/>
    <w:tmpl w:val="18221C88"/>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33462"/>
    <w:multiLevelType w:val="multilevel"/>
    <w:tmpl w:val="A37402C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6B634A"/>
    <w:multiLevelType w:val="multilevel"/>
    <w:tmpl w:val="BCCC53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42960"/>
    <w:multiLevelType w:val="multilevel"/>
    <w:tmpl w:val="F35A7160"/>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D5C100D"/>
    <w:multiLevelType w:val="multilevel"/>
    <w:tmpl w:val="B1325B5E"/>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14" w:hanging="504"/>
      </w:pPr>
      <w:rPr>
        <w:b w:val="0"/>
        <w:i w:val="0"/>
        <w:color w:val="auto"/>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DC488F"/>
    <w:multiLevelType w:val="multilevel"/>
    <w:tmpl w:val="9036159A"/>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573AD7"/>
    <w:multiLevelType w:val="multilevel"/>
    <w:tmpl w:val="4858EB6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63370B52"/>
    <w:multiLevelType w:val="multilevel"/>
    <w:tmpl w:val="D602BE24"/>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9">
    <w:nsid w:val="6F17125A"/>
    <w:multiLevelType w:val="multilevel"/>
    <w:tmpl w:val="8F10FF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C53BFD"/>
    <w:multiLevelType w:val="multilevel"/>
    <w:tmpl w:val="51D0F73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3"/>
  </w:num>
  <w:num w:numId="3">
    <w:abstractNumId w:val="0"/>
  </w:num>
  <w:num w:numId="4">
    <w:abstractNumId w:val="10"/>
  </w:num>
  <w:num w:numId="5">
    <w:abstractNumId w:val="8"/>
  </w:num>
  <w:num w:numId="6">
    <w:abstractNumId w:val="7"/>
  </w:num>
  <w:num w:numId="7">
    <w:abstractNumId w:val="4"/>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F"/>
    <w:rsid w:val="00216DE9"/>
    <w:rsid w:val="0037745F"/>
    <w:rsid w:val="003B06F4"/>
    <w:rsid w:val="003B4926"/>
    <w:rsid w:val="004E098F"/>
    <w:rsid w:val="00587216"/>
    <w:rsid w:val="005C2AD9"/>
    <w:rsid w:val="00603ACA"/>
    <w:rsid w:val="007415B1"/>
    <w:rsid w:val="008037BE"/>
    <w:rsid w:val="00814A91"/>
    <w:rsid w:val="008345CB"/>
    <w:rsid w:val="00847F2C"/>
    <w:rsid w:val="00864ACB"/>
    <w:rsid w:val="00B268D5"/>
    <w:rsid w:val="00B4517D"/>
    <w:rsid w:val="00B93C48"/>
    <w:rsid w:val="00BB2BBA"/>
    <w:rsid w:val="00BE7C01"/>
    <w:rsid w:val="00CB1860"/>
    <w:rsid w:val="00CD08C6"/>
    <w:rsid w:val="00DD737B"/>
    <w:rsid w:val="00F6113A"/>
    <w:rsid w:val="00F91F1A"/>
    <w:rsid w:val="00FB5997"/>
    <w:rsid w:val="00FC7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A357A-0735-48AF-A5B1-31761E50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45F"/>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3B06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E098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98F"/>
    <w:rPr>
      <w:rFonts w:ascii="Tahoma" w:eastAsia="Arial" w:hAnsi="Tahoma" w:cs="Tahoma"/>
      <w:sz w:val="16"/>
      <w:szCs w:val="16"/>
      <w:lang w:eastAsia="pt-BR"/>
    </w:rPr>
  </w:style>
  <w:style w:type="paragraph" w:styleId="SemEspaamento">
    <w:name w:val="No Spacing"/>
    <w:uiPriority w:val="1"/>
    <w:qFormat/>
    <w:rsid w:val="00BB2BBA"/>
    <w:pPr>
      <w:spacing w:after="0" w:line="240" w:lineRule="auto"/>
    </w:pPr>
    <w:rPr>
      <w:rFonts w:ascii="Arial" w:eastAsia="Arial" w:hAnsi="Arial" w:cs="Arial"/>
      <w:lang w:eastAsia="pt-BR"/>
    </w:rPr>
  </w:style>
  <w:style w:type="paragraph" w:styleId="Citao">
    <w:name w:val="Quote"/>
    <w:basedOn w:val="Normal"/>
    <w:next w:val="Normal"/>
    <w:link w:val="CitaoChar"/>
    <w:uiPriority w:val="29"/>
    <w:qFormat/>
    <w:rsid w:val="003B06F4"/>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pPr>
    <w:rPr>
      <w:rFonts w:eastAsia="Calibri" w:cs="Tahoma"/>
      <w:i/>
      <w:iCs/>
      <w:color w:val="000000"/>
      <w:sz w:val="20"/>
      <w:szCs w:val="24"/>
      <w:lang w:eastAsia="en-US"/>
    </w:rPr>
  </w:style>
  <w:style w:type="character" w:customStyle="1" w:styleId="CitaoChar">
    <w:name w:val="Citação Char"/>
    <w:basedOn w:val="Fontepargpadro"/>
    <w:link w:val="Citao"/>
    <w:uiPriority w:val="29"/>
    <w:rsid w:val="003B06F4"/>
    <w:rPr>
      <w:rFonts w:ascii="Arial" w:eastAsia="Calibri" w:hAnsi="Arial" w:cs="Tahoma"/>
      <w:i/>
      <w:iCs/>
      <w:color w:val="000000"/>
      <w:sz w:val="20"/>
      <w:szCs w:val="24"/>
      <w:shd w:val="clear" w:color="auto" w:fill="FFFFCC"/>
    </w:rPr>
  </w:style>
  <w:style w:type="paragraph" w:customStyle="1" w:styleId="Nivel1">
    <w:name w:val="Nivel1"/>
    <w:basedOn w:val="Ttulo1"/>
    <w:next w:val="Normal"/>
    <w:link w:val="Nivel1Char"/>
    <w:qFormat/>
    <w:rsid w:val="003B06F4"/>
    <w:pPr>
      <w:numPr>
        <w:numId w:val="7"/>
      </w:numPr>
      <w:spacing w:after="120"/>
      <w:ind w:left="1080" w:hanging="720"/>
      <w:jc w:val="both"/>
    </w:pPr>
    <w:rPr>
      <w:rFonts w:ascii="Arial" w:eastAsia="MS Gothic" w:hAnsi="Arial" w:cs="Arial"/>
      <w:bCs w:val="0"/>
      <w:color w:val="000000"/>
      <w:sz w:val="20"/>
      <w:szCs w:val="20"/>
    </w:rPr>
  </w:style>
  <w:style w:type="character" w:customStyle="1" w:styleId="Ttulo1Char">
    <w:name w:val="Título 1 Char"/>
    <w:basedOn w:val="Fontepargpadro"/>
    <w:link w:val="Ttulo1"/>
    <w:uiPriority w:val="9"/>
    <w:rsid w:val="003B06F4"/>
    <w:rPr>
      <w:rFonts w:asciiTheme="majorHAnsi" w:eastAsiaTheme="majorEastAsia" w:hAnsiTheme="majorHAnsi" w:cstheme="majorBidi"/>
      <w:b/>
      <w:bCs/>
      <w:color w:val="2E74B5" w:themeColor="accent1" w:themeShade="BF"/>
      <w:sz w:val="28"/>
      <w:szCs w:val="28"/>
      <w:lang w:eastAsia="pt-BR"/>
    </w:rPr>
  </w:style>
  <w:style w:type="character" w:customStyle="1" w:styleId="Nivel1Char">
    <w:name w:val="Nivel1 Char"/>
    <w:link w:val="Nivel1"/>
    <w:rsid w:val="003B06F4"/>
    <w:rPr>
      <w:rFonts w:ascii="Arial" w:eastAsia="MS Gothic" w:hAnsi="Arial" w:cs="Arial"/>
      <w:b/>
      <w:color w:val="000000"/>
      <w:sz w:val="20"/>
      <w:szCs w:val="20"/>
      <w:lang w:eastAsia="pt-BR"/>
    </w:rPr>
  </w:style>
  <w:style w:type="paragraph" w:customStyle="1" w:styleId="p5">
    <w:name w:val="p5"/>
    <w:basedOn w:val="Normal"/>
    <w:rsid w:val="003B06F4"/>
    <w:pPr>
      <w:tabs>
        <w:tab w:val="left" w:pos="360"/>
      </w:tabs>
      <w:suppressAutoHyphens/>
      <w:spacing w:line="240" w:lineRule="auto"/>
      <w:ind w:left="360" w:hanging="360"/>
      <w:jc w:val="both"/>
    </w:pPr>
    <w:rPr>
      <w:rFonts w:eastAsia="Times New Roman" w:cs="Times New Roman"/>
      <w:sz w:val="24"/>
      <w:szCs w:val="20"/>
      <w:lang w:eastAsia="ar-SA"/>
    </w:rPr>
  </w:style>
  <w:style w:type="paragraph" w:styleId="PargrafodaLista">
    <w:name w:val="List Paragraph"/>
    <w:basedOn w:val="Normal"/>
    <w:uiPriority w:val="34"/>
    <w:qFormat/>
    <w:rsid w:val="003B06F4"/>
    <w:pPr>
      <w:spacing w:line="240" w:lineRule="auto"/>
      <w:ind w:left="708"/>
    </w:pPr>
    <w:rPr>
      <w:rFonts w:ascii="Times New Roman" w:eastAsia="Times New Roman" w:hAnsi="Times New Roman" w:cs="Times New Roman"/>
      <w:sz w:val="24"/>
      <w:szCs w:val="24"/>
    </w:rPr>
  </w:style>
  <w:style w:type="paragraph" w:customStyle="1" w:styleId="PargrafodaLista1">
    <w:name w:val="Parágrafo da Lista1"/>
    <w:basedOn w:val="Normal"/>
    <w:qFormat/>
    <w:rsid w:val="00B93C48"/>
    <w:pPr>
      <w:spacing w:line="240" w:lineRule="auto"/>
      <w:ind w:left="720"/>
    </w:pPr>
    <w:rPr>
      <w:rFonts w:ascii="Ecofont_Spranq_eco_Sans" w:eastAsia="Times New Roman" w:hAnsi="Ecofont_Spranq_eco_Sans" w:cs="Ecofont_Spranq_eco_Sans"/>
      <w:sz w:val="24"/>
      <w:szCs w:val="24"/>
    </w:rPr>
  </w:style>
  <w:style w:type="paragraph" w:customStyle="1" w:styleId="Nivel2">
    <w:name w:val="Nivel 2"/>
    <w:link w:val="Nivel2Char"/>
    <w:qFormat/>
    <w:rsid w:val="00B93C48"/>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B93C48"/>
    <w:pPr>
      <w:numPr>
        <w:ilvl w:val="0"/>
      </w:numPr>
      <w:tabs>
        <w:tab w:val="num" w:pos="360"/>
      </w:tabs>
      <w:ind w:left="644" w:hanging="432"/>
    </w:pPr>
    <w:rPr>
      <w:rFonts w:cs="Arial"/>
      <w:b/>
    </w:rPr>
  </w:style>
  <w:style w:type="paragraph" w:customStyle="1" w:styleId="Nivel3">
    <w:name w:val="Nivel 3"/>
    <w:basedOn w:val="Nivel2"/>
    <w:qFormat/>
    <w:rsid w:val="00B93C48"/>
    <w:pPr>
      <w:numPr>
        <w:ilvl w:val="2"/>
      </w:numPr>
      <w:tabs>
        <w:tab w:val="num" w:pos="360"/>
      </w:tabs>
      <w:ind w:left="1922" w:hanging="720"/>
    </w:pPr>
    <w:rPr>
      <w:rFonts w:cs="Arial"/>
      <w:color w:val="000000"/>
    </w:rPr>
  </w:style>
  <w:style w:type="paragraph" w:customStyle="1" w:styleId="Nivel4">
    <w:name w:val="Nivel 4"/>
    <w:basedOn w:val="Nivel3"/>
    <w:qFormat/>
    <w:rsid w:val="00B93C48"/>
    <w:pPr>
      <w:numPr>
        <w:ilvl w:val="3"/>
      </w:numPr>
      <w:tabs>
        <w:tab w:val="num" w:pos="360"/>
      </w:tabs>
      <w:ind w:left="2491" w:hanging="720"/>
    </w:pPr>
    <w:rPr>
      <w:color w:val="auto"/>
    </w:rPr>
  </w:style>
  <w:style w:type="paragraph" w:customStyle="1" w:styleId="Nivel5">
    <w:name w:val="Nivel 5"/>
    <w:basedOn w:val="Nivel4"/>
    <w:qFormat/>
    <w:rsid w:val="00B93C48"/>
    <w:pPr>
      <w:numPr>
        <w:ilvl w:val="4"/>
      </w:numPr>
      <w:tabs>
        <w:tab w:val="num" w:pos="360"/>
      </w:tabs>
      <w:ind w:left="3485" w:hanging="1080"/>
    </w:pPr>
  </w:style>
  <w:style w:type="character" w:customStyle="1" w:styleId="Nivel2Char">
    <w:name w:val="Nivel 2 Char"/>
    <w:link w:val="Nivel2"/>
    <w:rsid w:val="00B93C48"/>
    <w:rPr>
      <w:rFonts w:ascii="Ecofont_Spranq_eco_Sans" w:eastAsia="Arial Unicode MS" w:hAnsi="Ecofont_Spranq_eco_Sans" w:cs="Times New Roman"/>
      <w:sz w:val="20"/>
      <w:szCs w:val="20"/>
      <w:lang w:eastAsia="pt-BR"/>
    </w:rPr>
  </w:style>
  <w:style w:type="paragraph" w:customStyle="1" w:styleId="citao2">
    <w:name w:val="citação 2"/>
    <w:basedOn w:val="Citao"/>
    <w:link w:val="citao2Char"/>
    <w:qFormat/>
    <w:rsid w:val="00CB1860"/>
    <w:rPr>
      <w:szCs w:val="20"/>
    </w:rPr>
  </w:style>
  <w:style w:type="character" w:customStyle="1" w:styleId="citao2Char">
    <w:name w:val="citação 2 Char"/>
    <w:link w:val="citao2"/>
    <w:rsid w:val="00CB1860"/>
    <w:rPr>
      <w:rFonts w:ascii="Arial" w:eastAsia="Calibri" w:hAnsi="Arial" w:cs="Tahoma"/>
      <w:i/>
      <w:iCs/>
      <w:color w:val="000000"/>
      <w:sz w:val="20"/>
      <w:szCs w:val="20"/>
      <w:shd w:val="clear" w:color="auto" w:fill="FFFFCC"/>
    </w:rPr>
  </w:style>
  <w:style w:type="paragraph" w:styleId="Cabealho">
    <w:name w:val="header"/>
    <w:basedOn w:val="Normal"/>
    <w:link w:val="CabealhoChar"/>
    <w:uiPriority w:val="99"/>
    <w:unhideWhenUsed/>
    <w:rsid w:val="00216DE9"/>
    <w:pPr>
      <w:tabs>
        <w:tab w:val="center" w:pos="4252"/>
        <w:tab w:val="right" w:pos="8504"/>
      </w:tabs>
      <w:spacing w:line="240" w:lineRule="auto"/>
    </w:pPr>
  </w:style>
  <w:style w:type="character" w:customStyle="1" w:styleId="CabealhoChar">
    <w:name w:val="Cabeçalho Char"/>
    <w:basedOn w:val="Fontepargpadro"/>
    <w:link w:val="Cabealho"/>
    <w:uiPriority w:val="99"/>
    <w:rsid w:val="00216DE9"/>
    <w:rPr>
      <w:rFonts w:ascii="Arial" w:eastAsia="Arial" w:hAnsi="Arial" w:cs="Arial"/>
      <w:lang w:eastAsia="pt-BR"/>
    </w:rPr>
  </w:style>
  <w:style w:type="paragraph" w:styleId="Rodap">
    <w:name w:val="footer"/>
    <w:basedOn w:val="Normal"/>
    <w:link w:val="RodapChar"/>
    <w:uiPriority w:val="99"/>
    <w:unhideWhenUsed/>
    <w:rsid w:val="00216DE9"/>
    <w:pPr>
      <w:tabs>
        <w:tab w:val="center" w:pos="4252"/>
        <w:tab w:val="right" w:pos="8504"/>
      </w:tabs>
      <w:spacing w:line="240" w:lineRule="auto"/>
    </w:pPr>
  </w:style>
  <w:style w:type="character" w:customStyle="1" w:styleId="RodapChar">
    <w:name w:val="Rodapé Char"/>
    <w:basedOn w:val="Fontepargpadro"/>
    <w:link w:val="Rodap"/>
    <w:uiPriority w:val="99"/>
    <w:rsid w:val="00216DE9"/>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ProxyHighlight?base=ACORDAO&amp;ano=2016&amp;numero=113&amp;colegiado=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as.tcu.gov.br/juris/SvlProxyHighlight?base=ACORDAO&amp;ano=2016&amp;numero=113&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4045</Words>
  <Characters>21849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HP</cp:lastModifiedBy>
  <cp:revision>2</cp:revision>
  <dcterms:created xsi:type="dcterms:W3CDTF">2020-11-23T13:36:00Z</dcterms:created>
  <dcterms:modified xsi:type="dcterms:W3CDTF">2020-11-23T13:36:00Z</dcterms:modified>
</cp:coreProperties>
</file>